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8D" w:rsidRPr="00512A8D" w:rsidRDefault="00512A8D" w:rsidP="00512A8D">
      <w:pPr>
        <w:pStyle w:val="2"/>
        <w:jc w:val="center"/>
      </w:pPr>
      <w:r w:rsidRPr="00512A8D">
        <w:t xml:space="preserve">                                                                                                                                     Утверждаю:</w:t>
      </w:r>
    </w:p>
    <w:p w:rsidR="00512A8D" w:rsidRPr="00512A8D" w:rsidRDefault="00512A8D" w:rsidP="00512A8D">
      <w:pPr>
        <w:shd w:val="clear" w:color="auto" w:fill="FFFFFF"/>
        <w:tabs>
          <w:tab w:val="left" w:pos="10265"/>
        </w:tabs>
        <w:jc w:val="center"/>
        <w:rPr>
          <w:b/>
        </w:rPr>
      </w:pPr>
      <w:r w:rsidRPr="00512A8D">
        <w:rPr>
          <w:b/>
        </w:rPr>
        <w:tab/>
      </w:r>
      <w:r w:rsidRPr="00512A8D">
        <w:rPr>
          <w:b/>
        </w:rPr>
        <w:tab/>
      </w:r>
    </w:p>
    <w:p w:rsidR="00512A8D" w:rsidRPr="00512A8D" w:rsidRDefault="00512A8D" w:rsidP="00512A8D">
      <w:pPr>
        <w:shd w:val="clear" w:color="auto" w:fill="FFFFFF"/>
        <w:tabs>
          <w:tab w:val="left" w:pos="9113"/>
          <w:tab w:val="left" w:pos="11970"/>
        </w:tabs>
        <w:rPr>
          <w:b/>
        </w:rPr>
      </w:pPr>
      <w:r w:rsidRPr="00512A8D">
        <w:rPr>
          <w:b/>
        </w:rPr>
        <w:t xml:space="preserve">                                                                                                                                                                       Министр строительства  и                           </w:t>
      </w:r>
    </w:p>
    <w:p w:rsidR="00512A8D" w:rsidRPr="00512A8D" w:rsidRDefault="00512A8D" w:rsidP="00512A8D">
      <w:pPr>
        <w:shd w:val="clear" w:color="auto" w:fill="FFFFFF"/>
        <w:tabs>
          <w:tab w:val="left" w:pos="9113"/>
        </w:tabs>
        <w:jc w:val="center"/>
        <w:rPr>
          <w:b/>
        </w:rPr>
      </w:pPr>
      <w:r w:rsidRPr="00512A8D">
        <w:rPr>
          <w:b/>
        </w:rPr>
        <w:t xml:space="preserve">                                                                                                                                                                жилищно–коммунального хозяйства                                           </w:t>
      </w:r>
    </w:p>
    <w:p w:rsidR="00512A8D" w:rsidRPr="00512A8D" w:rsidRDefault="00512A8D" w:rsidP="00512A8D">
      <w:pPr>
        <w:shd w:val="clear" w:color="auto" w:fill="FFFFFF"/>
        <w:tabs>
          <w:tab w:val="left" w:pos="9195"/>
          <w:tab w:val="left" w:pos="10245"/>
        </w:tabs>
        <w:rPr>
          <w:b/>
        </w:rPr>
      </w:pPr>
      <w:r w:rsidRPr="00512A8D">
        <w:rPr>
          <w:b/>
        </w:rPr>
        <w:tab/>
        <w:t xml:space="preserve">              Чеченской Республики</w:t>
      </w:r>
    </w:p>
    <w:p w:rsidR="00512A8D" w:rsidRPr="00512A8D" w:rsidRDefault="00512A8D" w:rsidP="00512A8D">
      <w:pPr>
        <w:shd w:val="clear" w:color="auto" w:fill="FFFFFF"/>
        <w:tabs>
          <w:tab w:val="left" w:pos="9195"/>
        </w:tabs>
        <w:jc w:val="center"/>
        <w:rPr>
          <w:b/>
        </w:rPr>
      </w:pPr>
      <w:r w:rsidRPr="00512A8D">
        <w:rPr>
          <w:b/>
        </w:rPr>
        <w:t xml:space="preserve">                                                                                                                                                                 ____________________ М.М-Я. Зайпуллаев</w:t>
      </w:r>
    </w:p>
    <w:p w:rsidR="00512A8D" w:rsidRPr="00512A8D" w:rsidRDefault="00512A8D" w:rsidP="00512A8D">
      <w:pPr>
        <w:shd w:val="clear" w:color="auto" w:fill="FFFFFF"/>
        <w:tabs>
          <w:tab w:val="left" w:pos="9195"/>
        </w:tabs>
        <w:jc w:val="right"/>
        <w:rPr>
          <w:b/>
        </w:rPr>
      </w:pPr>
    </w:p>
    <w:p w:rsidR="00512A8D" w:rsidRPr="00512A8D" w:rsidRDefault="00512A8D" w:rsidP="00512A8D">
      <w:pPr>
        <w:shd w:val="clear" w:color="auto" w:fill="FFFFFF"/>
        <w:tabs>
          <w:tab w:val="left" w:pos="9627"/>
        </w:tabs>
        <w:jc w:val="center"/>
        <w:rPr>
          <w:b/>
        </w:rPr>
      </w:pPr>
      <w:r w:rsidRPr="00512A8D">
        <w:rPr>
          <w:b/>
        </w:rPr>
        <w:t xml:space="preserve">                                                                                                                                                                      «_______</w:t>
      </w:r>
      <w:r>
        <w:rPr>
          <w:b/>
        </w:rPr>
        <w:t>» _____________ 2021</w:t>
      </w:r>
      <w:r w:rsidRPr="00512A8D">
        <w:rPr>
          <w:b/>
        </w:rPr>
        <w:t xml:space="preserve"> г.</w:t>
      </w:r>
    </w:p>
    <w:p w:rsidR="00512A8D" w:rsidRPr="00512A8D" w:rsidRDefault="00512A8D" w:rsidP="00512A8D">
      <w:pPr>
        <w:shd w:val="clear" w:color="auto" w:fill="FFFFFF"/>
        <w:jc w:val="right"/>
        <w:rPr>
          <w:b/>
        </w:rPr>
      </w:pPr>
    </w:p>
    <w:p w:rsidR="00512A8D" w:rsidRPr="00512A8D" w:rsidRDefault="00512A8D" w:rsidP="00512A8D">
      <w:pPr>
        <w:shd w:val="clear" w:color="auto" w:fill="FFFFFF"/>
        <w:jc w:val="center"/>
        <w:rPr>
          <w:b/>
        </w:rPr>
      </w:pPr>
    </w:p>
    <w:p w:rsidR="00512A8D" w:rsidRPr="00512A8D" w:rsidRDefault="00512A8D" w:rsidP="00512A8D">
      <w:pPr>
        <w:shd w:val="clear" w:color="auto" w:fill="FFFFFF"/>
        <w:jc w:val="center"/>
        <w:rPr>
          <w:b/>
        </w:rPr>
      </w:pPr>
      <w:r w:rsidRPr="00512A8D">
        <w:rPr>
          <w:b/>
        </w:rPr>
        <w:t xml:space="preserve">Отчет </w:t>
      </w:r>
    </w:p>
    <w:p w:rsidR="00512A8D" w:rsidRPr="00512A8D" w:rsidRDefault="00512A8D" w:rsidP="00512A8D">
      <w:pPr>
        <w:shd w:val="clear" w:color="auto" w:fill="FFFFFF"/>
        <w:jc w:val="center"/>
        <w:rPr>
          <w:b/>
        </w:rPr>
      </w:pPr>
      <w:r w:rsidRPr="00512A8D">
        <w:rPr>
          <w:b/>
        </w:rPr>
        <w:t xml:space="preserve">Министерства строительства и жилищно-коммунального хозяйства Чеченской Республики за </w:t>
      </w:r>
      <w:r w:rsidRPr="00512A8D">
        <w:rPr>
          <w:b/>
          <w:lang w:val="en-US"/>
        </w:rPr>
        <w:t>I</w:t>
      </w:r>
      <w:r>
        <w:rPr>
          <w:b/>
          <w:lang w:val="en-US"/>
        </w:rPr>
        <w:t>V</w:t>
      </w:r>
      <w:r w:rsidRPr="00512A8D">
        <w:rPr>
          <w:b/>
        </w:rPr>
        <w:t xml:space="preserve"> квартал 2020 года.</w:t>
      </w:r>
    </w:p>
    <w:p w:rsidR="00512A8D" w:rsidRPr="00512A8D" w:rsidRDefault="00512A8D" w:rsidP="00512A8D">
      <w:pPr>
        <w:pStyle w:val="2"/>
        <w:ind w:right="-739"/>
        <w:jc w:val="center"/>
      </w:pPr>
      <w:r w:rsidRPr="00512A8D">
        <w:tab/>
      </w:r>
    </w:p>
    <w:p w:rsidR="00512A8D" w:rsidRPr="00512A8D" w:rsidRDefault="00512A8D" w:rsidP="00512A8D">
      <w:pPr>
        <w:jc w:val="center"/>
        <w:rPr>
          <w:b/>
        </w:rPr>
      </w:pPr>
    </w:p>
    <w:p w:rsidR="00021765" w:rsidRPr="00512A8D" w:rsidRDefault="00021765" w:rsidP="00862317">
      <w:pPr>
        <w:jc w:val="center"/>
        <w:rPr>
          <w:b/>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697"/>
        <w:gridCol w:w="13"/>
        <w:gridCol w:w="4099"/>
        <w:gridCol w:w="8505"/>
        <w:gridCol w:w="2126"/>
      </w:tblGrid>
      <w:tr w:rsidR="00715B08" w:rsidRPr="00512A8D" w:rsidTr="002F4AB6">
        <w:trPr>
          <w:gridBefore w:val="1"/>
          <w:wBefore w:w="12" w:type="dxa"/>
          <w:trHeight w:val="968"/>
        </w:trPr>
        <w:tc>
          <w:tcPr>
            <w:tcW w:w="710" w:type="dxa"/>
            <w:gridSpan w:val="2"/>
            <w:vAlign w:val="center"/>
          </w:tcPr>
          <w:p w:rsidR="00FE6884" w:rsidRPr="00512A8D" w:rsidRDefault="00FE6884" w:rsidP="00493156">
            <w:pPr>
              <w:jc w:val="center"/>
              <w:rPr>
                <w:b/>
              </w:rPr>
            </w:pPr>
            <w:r w:rsidRPr="00512A8D">
              <w:rPr>
                <w:b/>
              </w:rPr>
              <w:t>№№</w:t>
            </w:r>
          </w:p>
          <w:p w:rsidR="00FE6884" w:rsidRPr="00512A8D" w:rsidRDefault="00FE6884" w:rsidP="00493156">
            <w:pPr>
              <w:jc w:val="center"/>
            </w:pPr>
            <w:r w:rsidRPr="00512A8D">
              <w:rPr>
                <w:b/>
              </w:rPr>
              <w:t>п/п</w:t>
            </w:r>
          </w:p>
        </w:tc>
        <w:tc>
          <w:tcPr>
            <w:tcW w:w="4099" w:type="dxa"/>
            <w:vAlign w:val="center"/>
          </w:tcPr>
          <w:p w:rsidR="00FE6884" w:rsidRPr="00512A8D" w:rsidRDefault="00FE6884" w:rsidP="00493156">
            <w:pPr>
              <w:jc w:val="center"/>
              <w:rPr>
                <w:b/>
              </w:rPr>
            </w:pPr>
            <w:r w:rsidRPr="00512A8D">
              <w:rPr>
                <w:b/>
              </w:rPr>
              <w:t>Наименование мероприятия</w:t>
            </w:r>
          </w:p>
        </w:tc>
        <w:tc>
          <w:tcPr>
            <w:tcW w:w="8505" w:type="dxa"/>
            <w:vAlign w:val="center"/>
          </w:tcPr>
          <w:p w:rsidR="00FE6884" w:rsidRPr="00512A8D" w:rsidRDefault="00BD237C" w:rsidP="00493156">
            <w:pPr>
              <w:jc w:val="center"/>
              <w:rPr>
                <w:b/>
              </w:rPr>
            </w:pPr>
            <w:r w:rsidRPr="00512A8D">
              <w:rPr>
                <w:b/>
              </w:rPr>
              <w:t xml:space="preserve">Выполнение и </w:t>
            </w:r>
            <w:r w:rsidR="00FE6884" w:rsidRPr="00512A8D">
              <w:rPr>
                <w:b/>
              </w:rPr>
              <w:t>исполнени</w:t>
            </w:r>
            <w:r w:rsidRPr="00512A8D">
              <w:rPr>
                <w:b/>
              </w:rPr>
              <w:t>е мероприятий</w:t>
            </w:r>
          </w:p>
        </w:tc>
        <w:tc>
          <w:tcPr>
            <w:tcW w:w="2126" w:type="dxa"/>
            <w:vAlign w:val="center"/>
          </w:tcPr>
          <w:p w:rsidR="00FE6884" w:rsidRPr="00512A8D" w:rsidRDefault="00FE6884" w:rsidP="00493156">
            <w:pPr>
              <w:jc w:val="center"/>
              <w:rPr>
                <w:b/>
              </w:rPr>
            </w:pPr>
            <w:r w:rsidRPr="00512A8D">
              <w:rPr>
                <w:b/>
              </w:rPr>
              <w:t>Ответственный</w:t>
            </w:r>
          </w:p>
          <w:p w:rsidR="00FE6884" w:rsidRPr="00512A8D" w:rsidRDefault="00FE6884" w:rsidP="00493156">
            <w:pPr>
              <w:jc w:val="center"/>
              <w:rPr>
                <w:b/>
              </w:rPr>
            </w:pPr>
            <w:r w:rsidRPr="00512A8D">
              <w:rPr>
                <w:b/>
              </w:rPr>
              <w:t>исполнитель</w:t>
            </w:r>
          </w:p>
        </w:tc>
      </w:tr>
      <w:tr w:rsidR="00715B08" w:rsidRPr="00512A8D" w:rsidTr="002F4AB6">
        <w:trPr>
          <w:gridBefore w:val="1"/>
          <w:wBefore w:w="12" w:type="dxa"/>
        </w:trPr>
        <w:tc>
          <w:tcPr>
            <w:tcW w:w="710" w:type="dxa"/>
            <w:gridSpan w:val="2"/>
            <w:vAlign w:val="center"/>
          </w:tcPr>
          <w:p w:rsidR="00FE6884" w:rsidRPr="00512A8D" w:rsidRDefault="00FE6884" w:rsidP="00493156">
            <w:pPr>
              <w:jc w:val="center"/>
              <w:rPr>
                <w:b/>
              </w:rPr>
            </w:pPr>
            <w:r w:rsidRPr="00512A8D">
              <w:rPr>
                <w:b/>
              </w:rPr>
              <w:t>1</w:t>
            </w:r>
          </w:p>
        </w:tc>
        <w:tc>
          <w:tcPr>
            <w:tcW w:w="4099" w:type="dxa"/>
            <w:vAlign w:val="center"/>
          </w:tcPr>
          <w:p w:rsidR="00FE6884" w:rsidRPr="00512A8D" w:rsidRDefault="00FE6884" w:rsidP="00CC6D55">
            <w:pPr>
              <w:jc w:val="center"/>
              <w:rPr>
                <w:b/>
              </w:rPr>
            </w:pPr>
            <w:r w:rsidRPr="00512A8D">
              <w:rPr>
                <w:b/>
              </w:rPr>
              <w:t>2</w:t>
            </w:r>
          </w:p>
        </w:tc>
        <w:tc>
          <w:tcPr>
            <w:tcW w:w="8505" w:type="dxa"/>
            <w:vAlign w:val="center"/>
          </w:tcPr>
          <w:p w:rsidR="00FE6884" w:rsidRPr="00512A8D" w:rsidRDefault="00FE6884" w:rsidP="00CC6D55">
            <w:pPr>
              <w:jc w:val="center"/>
              <w:rPr>
                <w:b/>
              </w:rPr>
            </w:pPr>
            <w:r w:rsidRPr="00512A8D">
              <w:rPr>
                <w:b/>
              </w:rPr>
              <w:t>3</w:t>
            </w:r>
          </w:p>
        </w:tc>
        <w:tc>
          <w:tcPr>
            <w:tcW w:w="2126" w:type="dxa"/>
            <w:vAlign w:val="center"/>
          </w:tcPr>
          <w:p w:rsidR="00FE6884" w:rsidRPr="00512A8D" w:rsidRDefault="00FE6884" w:rsidP="00493156">
            <w:pPr>
              <w:jc w:val="center"/>
              <w:rPr>
                <w:b/>
              </w:rPr>
            </w:pPr>
            <w:r w:rsidRPr="00512A8D">
              <w:rPr>
                <w:b/>
              </w:rPr>
              <w:t>4</w:t>
            </w:r>
          </w:p>
        </w:tc>
      </w:tr>
      <w:tr w:rsidR="00996E93" w:rsidRPr="00512A8D" w:rsidTr="002F4AB6">
        <w:trPr>
          <w:gridBefore w:val="1"/>
          <w:wBefore w:w="12" w:type="dxa"/>
        </w:trPr>
        <w:tc>
          <w:tcPr>
            <w:tcW w:w="710" w:type="dxa"/>
            <w:gridSpan w:val="2"/>
            <w:vAlign w:val="center"/>
          </w:tcPr>
          <w:p w:rsidR="00996E93" w:rsidRPr="00512A8D" w:rsidRDefault="00996E93" w:rsidP="00493156">
            <w:pPr>
              <w:jc w:val="center"/>
              <w:rPr>
                <w:b/>
              </w:rPr>
            </w:pPr>
            <w:r w:rsidRPr="00512A8D">
              <w:rPr>
                <w:b/>
              </w:rPr>
              <w:t>1</w:t>
            </w:r>
          </w:p>
        </w:tc>
        <w:tc>
          <w:tcPr>
            <w:tcW w:w="4099" w:type="dxa"/>
            <w:vAlign w:val="center"/>
          </w:tcPr>
          <w:p w:rsidR="004F3157" w:rsidRPr="00512A8D" w:rsidRDefault="004F3157" w:rsidP="004F3157">
            <w:pPr>
              <w:jc w:val="center"/>
              <w:rPr>
                <w:b/>
              </w:rPr>
            </w:pPr>
            <w:r w:rsidRPr="00512A8D">
              <w:rPr>
                <w:b/>
              </w:rPr>
              <w:t>Реализация национального проекта «Жилье и городская среда»</w:t>
            </w:r>
          </w:p>
          <w:p w:rsidR="00996E93" w:rsidRPr="00512A8D" w:rsidRDefault="00996E93" w:rsidP="00493156"/>
        </w:tc>
        <w:tc>
          <w:tcPr>
            <w:tcW w:w="8505" w:type="dxa"/>
            <w:vAlign w:val="center"/>
          </w:tcPr>
          <w:p w:rsidR="004F3157" w:rsidRPr="00512A8D" w:rsidRDefault="006E2CAF" w:rsidP="005F42EC">
            <w:pPr>
              <w:pStyle w:val="ad"/>
              <w:tabs>
                <w:tab w:val="left" w:pos="851"/>
              </w:tabs>
              <w:ind w:left="0" w:firstLine="459"/>
            </w:pPr>
            <w:r w:rsidRPr="00512A8D">
              <w:t>Министерство строительства и жилищно-коммунального хозяйства Чеченской Республики участвует в реализации 3 региональных проектов входящих в</w:t>
            </w:r>
            <w:r w:rsidR="004F3157" w:rsidRPr="00512A8D">
              <w:t xml:space="preserve"> состав </w:t>
            </w:r>
            <w:r w:rsidRPr="00512A8D">
              <w:t>национального проекта</w:t>
            </w:r>
            <w:r w:rsidR="004F3157" w:rsidRPr="00512A8D">
              <w:t xml:space="preserve"> «Жилье и городская среда»: </w:t>
            </w:r>
          </w:p>
          <w:p w:rsidR="004F3157" w:rsidRPr="00512A8D" w:rsidRDefault="004F3157" w:rsidP="005F42EC">
            <w:pPr>
              <w:pStyle w:val="ad"/>
              <w:tabs>
                <w:tab w:val="left" w:pos="34"/>
              </w:tabs>
              <w:ind w:left="0" w:firstLine="23"/>
            </w:pPr>
            <w:r w:rsidRPr="00512A8D">
              <w:t>1. Региональный проект «Жилье Чеченской Республики»;</w:t>
            </w:r>
          </w:p>
          <w:p w:rsidR="004F3157" w:rsidRPr="00512A8D" w:rsidRDefault="004F3157" w:rsidP="005F42EC">
            <w:pPr>
              <w:pStyle w:val="ad"/>
              <w:tabs>
                <w:tab w:val="left" w:pos="34"/>
              </w:tabs>
              <w:ind w:left="0" w:firstLine="23"/>
            </w:pPr>
            <w:r w:rsidRPr="00512A8D">
              <w:t>2. Региональный проект «Формирование комфортной городской среды на территории Чеченской Республики»;</w:t>
            </w:r>
          </w:p>
          <w:p w:rsidR="004F3157" w:rsidRPr="00512A8D" w:rsidRDefault="004F3157" w:rsidP="005F42EC">
            <w:pPr>
              <w:pStyle w:val="ad"/>
              <w:tabs>
                <w:tab w:val="left" w:pos="34"/>
              </w:tabs>
              <w:ind w:left="0" w:firstLine="23"/>
            </w:pPr>
            <w:r w:rsidRPr="00512A8D">
              <w:t>3. Региональный проект «Обеспечение устойчивого сокращения непригодного для проживания жилищного фонда Чеченской Республики».</w:t>
            </w:r>
          </w:p>
          <w:p w:rsidR="004F3157" w:rsidRPr="00512A8D" w:rsidRDefault="004F3157" w:rsidP="005F42EC">
            <w:pPr>
              <w:pStyle w:val="ad"/>
              <w:tabs>
                <w:tab w:val="left" w:pos="34"/>
              </w:tabs>
              <w:ind w:left="0" w:firstLine="459"/>
            </w:pPr>
            <w:r w:rsidRPr="00512A8D">
              <w:t>Общий объем доведенного финансирования в р</w:t>
            </w:r>
            <w:r w:rsidR="00E2713D" w:rsidRPr="00512A8D">
              <w:t>амках указанных проектов на 2020</w:t>
            </w:r>
            <w:r w:rsidR="00B3087E" w:rsidRPr="00512A8D">
              <w:t xml:space="preserve"> г. составляет </w:t>
            </w:r>
            <w:r w:rsidR="009C668E" w:rsidRPr="00512A8D">
              <w:t xml:space="preserve">3 204,125 млн. </w:t>
            </w:r>
            <w:r w:rsidRPr="00512A8D">
              <w:t>рублей, в том числе средства:</w:t>
            </w:r>
          </w:p>
          <w:p w:rsidR="009C668E" w:rsidRPr="00512A8D" w:rsidRDefault="004F3157" w:rsidP="005F42EC">
            <w:pPr>
              <w:pStyle w:val="ad"/>
              <w:tabs>
                <w:tab w:val="left" w:pos="34"/>
              </w:tabs>
              <w:ind w:left="0" w:firstLine="23"/>
            </w:pPr>
            <w:r w:rsidRPr="00512A8D">
              <w:t xml:space="preserve">- федерального бюджета – </w:t>
            </w:r>
            <w:r w:rsidR="00851E6D" w:rsidRPr="00512A8D">
              <w:t xml:space="preserve">3 172,084 млн. </w:t>
            </w:r>
            <w:r w:rsidR="009C668E" w:rsidRPr="00512A8D">
              <w:t>рублей;</w:t>
            </w:r>
          </w:p>
          <w:p w:rsidR="004F3157" w:rsidRPr="00512A8D" w:rsidRDefault="001B3CFB" w:rsidP="005F42EC">
            <w:pPr>
              <w:pStyle w:val="ad"/>
              <w:tabs>
                <w:tab w:val="left" w:pos="34"/>
              </w:tabs>
              <w:ind w:left="0" w:firstLine="23"/>
            </w:pPr>
            <w:r w:rsidRPr="00512A8D">
              <w:t xml:space="preserve">- республиканского бюджета – </w:t>
            </w:r>
            <w:r w:rsidR="00851E6D" w:rsidRPr="00512A8D">
              <w:t xml:space="preserve">32,041 </w:t>
            </w:r>
            <w:r w:rsidR="009C668E" w:rsidRPr="00512A8D">
              <w:t xml:space="preserve"> млн. рублей.</w:t>
            </w:r>
          </w:p>
          <w:p w:rsidR="006E2CAF" w:rsidRPr="00512A8D" w:rsidRDefault="004F3157" w:rsidP="005F42EC">
            <w:pPr>
              <w:pStyle w:val="ad"/>
              <w:tabs>
                <w:tab w:val="left" w:pos="34"/>
              </w:tabs>
              <w:ind w:left="0" w:firstLine="459"/>
            </w:pPr>
            <w:r w:rsidRPr="00512A8D">
              <w:t xml:space="preserve">По всем реализуемым региональным проектам </w:t>
            </w:r>
            <w:bookmarkStart w:id="0" w:name="_GoBack"/>
            <w:bookmarkEnd w:id="0"/>
            <w:r w:rsidRPr="00512A8D">
              <w:t xml:space="preserve">заключены соглашения о предоставлении субсидии из федерального бюджета бюджету Чеченской Республики. </w:t>
            </w:r>
          </w:p>
          <w:p w:rsidR="009C668E" w:rsidRPr="00512A8D" w:rsidRDefault="00017F60" w:rsidP="005F42EC">
            <w:pPr>
              <w:pStyle w:val="ad"/>
              <w:tabs>
                <w:tab w:val="left" w:pos="34"/>
              </w:tabs>
              <w:ind w:left="0" w:firstLine="459"/>
            </w:pPr>
            <w:r w:rsidRPr="00512A8D">
              <w:t>Кассовое исполнение на 31.12</w:t>
            </w:r>
            <w:r w:rsidR="006E2CAF" w:rsidRPr="00512A8D">
              <w:t xml:space="preserve">.2020 составляет </w:t>
            </w:r>
            <w:r w:rsidR="009C668E" w:rsidRPr="00512A8D">
              <w:t>100</w:t>
            </w:r>
            <w:r w:rsidR="006E2CAF" w:rsidRPr="00512A8D">
              <w:t xml:space="preserve"> % на сумму </w:t>
            </w:r>
            <w:r w:rsidR="009C668E" w:rsidRPr="00512A8D">
              <w:t>3 204,125 млн.</w:t>
            </w:r>
          </w:p>
          <w:p w:rsidR="006E2CAF" w:rsidRPr="00512A8D" w:rsidRDefault="006E2CAF" w:rsidP="005F42EC">
            <w:pPr>
              <w:pStyle w:val="ad"/>
              <w:tabs>
                <w:tab w:val="left" w:pos="34"/>
              </w:tabs>
              <w:ind w:left="0" w:firstLine="459"/>
            </w:pPr>
            <w:r w:rsidRPr="00512A8D">
              <w:lastRenderedPageBreak/>
              <w:t xml:space="preserve">- ФБ – </w:t>
            </w:r>
            <w:r w:rsidR="00851E6D" w:rsidRPr="00512A8D">
              <w:t xml:space="preserve">3 172,084 </w:t>
            </w:r>
            <w:r w:rsidR="009C668E" w:rsidRPr="00512A8D">
              <w:t>млн. рублей;</w:t>
            </w:r>
          </w:p>
          <w:p w:rsidR="00543F95" w:rsidRPr="00512A8D" w:rsidRDefault="006E2CAF" w:rsidP="005F42EC">
            <w:pPr>
              <w:pStyle w:val="ad"/>
              <w:tabs>
                <w:tab w:val="left" w:pos="34"/>
              </w:tabs>
              <w:ind w:left="0" w:firstLine="459"/>
            </w:pPr>
            <w:r w:rsidRPr="00512A8D">
              <w:t xml:space="preserve">- РБ – </w:t>
            </w:r>
            <w:r w:rsidR="009C668E" w:rsidRPr="00512A8D">
              <w:t>32,041 млн. рублей.</w:t>
            </w:r>
          </w:p>
          <w:p w:rsidR="00543F95" w:rsidRPr="00512A8D" w:rsidRDefault="00543F95" w:rsidP="005F42EC">
            <w:pPr>
              <w:pStyle w:val="ad"/>
              <w:tabs>
                <w:tab w:val="left" w:pos="34"/>
              </w:tabs>
              <w:ind w:left="0" w:firstLine="459"/>
            </w:pPr>
            <w:r w:rsidRPr="00512A8D">
              <w:t>В 2020 году предусмотрено строительство 1</w:t>
            </w:r>
            <w:r w:rsidR="00347D1B" w:rsidRPr="00512A8D">
              <w:t>4</w:t>
            </w:r>
            <w:r w:rsidRPr="00512A8D">
              <w:t xml:space="preserve"> объектов, благоустройство </w:t>
            </w:r>
            <w:r w:rsidR="009C668E" w:rsidRPr="00512A8D">
              <w:t xml:space="preserve">52 </w:t>
            </w:r>
            <w:r w:rsidRPr="00512A8D">
              <w:t xml:space="preserve">общественных пространств и 48 дворовых территорий, а также приобретение </w:t>
            </w:r>
            <w:r w:rsidR="002546A7" w:rsidRPr="00512A8D">
              <w:t>320</w:t>
            </w:r>
            <w:r w:rsidRPr="00512A8D">
              <w:t xml:space="preserve"> квартир (1</w:t>
            </w:r>
            <w:r w:rsidR="006D459F" w:rsidRPr="00512A8D">
              <w:t>4 483,2кв.м.</w:t>
            </w:r>
            <w:r w:rsidRPr="00512A8D">
              <w:t xml:space="preserve">). </w:t>
            </w:r>
          </w:p>
          <w:p w:rsidR="00543F95" w:rsidRPr="00512A8D" w:rsidRDefault="00543F95" w:rsidP="005F42EC">
            <w:pPr>
              <w:pStyle w:val="ad"/>
              <w:tabs>
                <w:tab w:val="left" w:pos="34"/>
              </w:tabs>
              <w:ind w:left="0" w:firstLine="459"/>
            </w:pPr>
            <w:r w:rsidRPr="00512A8D">
              <w:t xml:space="preserve">В настоящее время работы на </w:t>
            </w:r>
            <w:r w:rsidR="00347D1B" w:rsidRPr="00512A8D">
              <w:t xml:space="preserve">10 </w:t>
            </w:r>
            <w:r w:rsidRPr="00512A8D">
              <w:t>объектах в рамках регионального</w:t>
            </w:r>
            <w:r w:rsidR="00DB34AD" w:rsidRPr="00512A8D">
              <w:t xml:space="preserve"> проекта «Жилье» завершены. По 4</w:t>
            </w:r>
            <w:r w:rsidRPr="00512A8D">
              <w:t xml:space="preserve"> объект</w:t>
            </w:r>
            <w:r w:rsidR="00DB34AD" w:rsidRPr="00512A8D">
              <w:t>ам</w:t>
            </w:r>
            <w:r w:rsidR="005309E6" w:rsidRPr="00512A8D">
              <w:t xml:space="preserve"> </w:t>
            </w:r>
            <w:r w:rsidR="00DB34AD" w:rsidRPr="00512A8D">
              <w:t>завершены работы, которые запланированы на 2020 год.</w:t>
            </w:r>
          </w:p>
          <w:p w:rsidR="00543F95" w:rsidRPr="00512A8D" w:rsidRDefault="00543F95" w:rsidP="005F42EC">
            <w:pPr>
              <w:pStyle w:val="ad"/>
              <w:tabs>
                <w:tab w:val="left" w:pos="34"/>
              </w:tabs>
              <w:ind w:left="0" w:firstLine="459"/>
            </w:pPr>
            <w:r w:rsidRPr="00512A8D">
              <w:t xml:space="preserve">В рамках регионального проекта «Формирование комфортной городской среды на территории Чеченской Республики» все работы по благоустройству общественных и дворовых территорий запланированные на 2020 год выполнены в полном объеме. Благоустроены </w:t>
            </w:r>
            <w:r w:rsidR="006D459F" w:rsidRPr="00512A8D">
              <w:t>52</w:t>
            </w:r>
            <w:r w:rsidRPr="00512A8D">
              <w:t xml:space="preserve"> общественных пространства и 48 дворовых территорий.</w:t>
            </w:r>
          </w:p>
          <w:p w:rsidR="00ED7F70" w:rsidRPr="00512A8D" w:rsidRDefault="00543F95" w:rsidP="005F42EC">
            <w:pPr>
              <w:pStyle w:val="ad"/>
              <w:tabs>
                <w:tab w:val="left" w:pos="34"/>
              </w:tabs>
              <w:ind w:left="0" w:firstLine="459"/>
            </w:pPr>
            <w:r w:rsidRPr="00512A8D">
              <w:t xml:space="preserve">В рамках регионального проекта «Обеспечение устойчивого сокращения непригодного для проживания жилищного фонда Чеченской Республики» </w:t>
            </w:r>
            <w:r w:rsidR="006D459F" w:rsidRPr="00512A8D">
              <w:t>в текущем году завершено приобретение помещений в г. Грозном и г. Аргун, Гудермесском, Шелковском и Наурском районах Чеченской Республики (общее кол-во квартир 320), общая площадь расселяемого аварийного жилья составила 14 483,2 кв. м., количество человек – 764.</w:t>
            </w:r>
          </w:p>
        </w:tc>
        <w:tc>
          <w:tcPr>
            <w:tcW w:w="2126" w:type="dxa"/>
            <w:vAlign w:val="center"/>
          </w:tcPr>
          <w:p w:rsidR="00996E93" w:rsidRPr="00512A8D" w:rsidRDefault="004F3157" w:rsidP="00E30766">
            <w:pPr>
              <w:jc w:val="center"/>
            </w:pPr>
            <w:r w:rsidRPr="00512A8D">
              <w:lastRenderedPageBreak/>
              <w:t>Сайдаев М.А.</w:t>
            </w:r>
          </w:p>
        </w:tc>
      </w:tr>
      <w:tr w:rsidR="004F3157" w:rsidRPr="00512A8D" w:rsidTr="002F4AB6">
        <w:trPr>
          <w:gridBefore w:val="1"/>
          <w:wBefore w:w="12" w:type="dxa"/>
        </w:trPr>
        <w:tc>
          <w:tcPr>
            <w:tcW w:w="710" w:type="dxa"/>
            <w:gridSpan w:val="2"/>
            <w:vAlign w:val="center"/>
          </w:tcPr>
          <w:p w:rsidR="004F3157" w:rsidRPr="00512A8D" w:rsidRDefault="004F3157" w:rsidP="00493156">
            <w:pPr>
              <w:jc w:val="center"/>
              <w:rPr>
                <w:b/>
              </w:rPr>
            </w:pPr>
            <w:r w:rsidRPr="00512A8D">
              <w:rPr>
                <w:b/>
              </w:rPr>
              <w:lastRenderedPageBreak/>
              <w:t>2</w:t>
            </w:r>
          </w:p>
        </w:tc>
        <w:tc>
          <w:tcPr>
            <w:tcW w:w="4099" w:type="dxa"/>
            <w:vAlign w:val="center"/>
          </w:tcPr>
          <w:p w:rsidR="004F3157" w:rsidRPr="00512A8D" w:rsidRDefault="004F3157" w:rsidP="004F3157">
            <w:pPr>
              <w:jc w:val="center"/>
              <w:rPr>
                <w:b/>
              </w:rPr>
            </w:pPr>
            <w:r w:rsidRPr="00512A8D">
              <w:rPr>
                <w:b/>
              </w:rPr>
              <w:t>Реализация национального проекта «Экология»</w:t>
            </w:r>
          </w:p>
          <w:p w:rsidR="004F3157" w:rsidRPr="00512A8D" w:rsidRDefault="004F3157" w:rsidP="004F3157">
            <w:pPr>
              <w:jc w:val="center"/>
              <w:rPr>
                <w:b/>
              </w:rPr>
            </w:pPr>
          </w:p>
        </w:tc>
        <w:tc>
          <w:tcPr>
            <w:tcW w:w="8505" w:type="dxa"/>
            <w:vAlign w:val="center"/>
          </w:tcPr>
          <w:p w:rsidR="002E171A" w:rsidRPr="00512A8D" w:rsidRDefault="00543F95" w:rsidP="005F42EC">
            <w:pPr>
              <w:pStyle w:val="ad"/>
              <w:tabs>
                <w:tab w:val="left" w:pos="851"/>
              </w:tabs>
              <w:ind w:left="0" w:firstLine="459"/>
            </w:pPr>
            <w:r w:rsidRPr="00512A8D">
              <w:t xml:space="preserve">Министерство строительства и жилищно-коммунального хозяйства Чеченской Республики участвует в реализации 2 региональных проектов входящих в состав национального проекта «Экология»: </w:t>
            </w:r>
          </w:p>
          <w:p w:rsidR="00543F95" w:rsidRPr="00512A8D" w:rsidRDefault="00543F95" w:rsidP="005F42EC">
            <w:pPr>
              <w:pStyle w:val="ad"/>
              <w:tabs>
                <w:tab w:val="left" w:pos="851"/>
              </w:tabs>
              <w:ind w:left="0" w:firstLine="459"/>
            </w:pPr>
          </w:p>
          <w:p w:rsidR="004F3157" w:rsidRPr="00512A8D" w:rsidRDefault="004F3157" w:rsidP="005F42EC">
            <w:pPr>
              <w:pStyle w:val="ad"/>
              <w:tabs>
                <w:tab w:val="left" w:pos="0"/>
              </w:tabs>
              <w:ind w:left="0" w:firstLine="23"/>
            </w:pPr>
            <w:r w:rsidRPr="00512A8D">
              <w:t>1. Региональный проект «Чистая вода Чеченской Республики»;</w:t>
            </w:r>
          </w:p>
          <w:p w:rsidR="004F3157" w:rsidRPr="00512A8D" w:rsidRDefault="004F3157" w:rsidP="005F42EC">
            <w:pPr>
              <w:pStyle w:val="ad"/>
              <w:tabs>
                <w:tab w:val="left" w:pos="0"/>
              </w:tabs>
              <w:ind w:left="0" w:firstLine="23"/>
            </w:pPr>
            <w:r w:rsidRPr="00512A8D">
              <w:t>2.  Региональный проект «Комплексная система обращения с твердыми коммунальными отходами на территории Чеченской Республики».</w:t>
            </w:r>
          </w:p>
          <w:p w:rsidR="004F3157" w:rsidRPr="00512A8D" w:rsidRDefault="004F3157" w:rsidP="005F42EC">
            <w:pPr>
              <w:pStyle w:val="ad"/>
              <w:tabs>
                <w:tab w:val="left" w:pos="0"/>
              </w:tabs>
              <w:ind w:left="0" w:firstLine="459"/>
            </w:pPr>
          </w:p>
          <w:p w:rsidR="009F7D22" w:rsidRPr="00512A8D" w:rsidRDefault="004A44BC" w:rsidP="005F42EC">
            <w:pPr>
              <w:pStyle w:val="ad"/>
              <w:tabs>
                <w:tab w:val="left" w:pos="0"/>
              </w:tabs>
              <w:ind w:left="0" w:firstLine="459"/>
              <w:rPr>
                <w:b/>
                <w:bCs/>
              </w:rPr>
            </w:pPr>
            <w:r w:rsidRPr="00512A8D">
              <w:rPr>
                <w:b/>
                <w:bCs/>
              </w:rPr>
              <w:t>Региональный проект «Чистая вода Чеченской Республики»</w:t>
            </w:r>
          </w:p>
          <w:p w:rsidR="004F3157" w:rsidRPr="00512A8D" w:rsidRDefault="004F3157" w:rsidP="005F42EC">
            <w:pPr>
              <w:pStyle w:val="ad"/>
              <w:tabs>
                <w:tab w:val="left" w:pos="0"/>
              </w:tabs>
              <w:ind w:left="0" w:firstLine="459"/>
            </w:pPr>
            <w:r w:rsidRPr="00512A8D">
              <w:t xml:space="preserve">Общий объем доведенного финансирования в рамках регионального проекта </w:t>
            </w:r>
            <w:r w:rsidR="00B3087E" w:rsidRPr="00512A8D">
              <w:t>на 2020</w:t>
            </w:r>
            <w:r w:rsidRPr="00512A8D">
              <w:t xml:space="preserve"> г. </w:t>
            </w:r>
            <w:r w:rsidR="00F35988" w:rsidRPr="00512A8D">
              <w:t xml:space="preserve">составляет </w:t>
            </w:r>
            <w:r w:rsidR="002546A7" w:rsidRPr="00512A8D">
              <w:rPr>
                <w:b/>
              </w:rPr>
              <w:t xml:space="preserve">332,942 млн. </w:t>
            </w:r>
            <w:r w:rsidRPr="00512A8D">
              <w:rPr>
                <w:b/>
              </w:rPr>
              <w:t>рублей,</w:t>
            </w:r>
            <w:r w:rsidRPr="00512A8D">
              <w:t xml:space="preserve"> в том числе средства:</w:t>
            </w:r>
          </w:p>
          <w:p w:rsidR="004F3157" w:rsidRPr="00512A8D" w:rsidRDefault="00F35988" w:rsidP="005F42EC">
            <w:pPr>
              <w:pStyle w:val="ad"/>
              <w:tabs>
                <w:tab w:val="left" w:pos="0"/>
              </w:tabs>
              <w:ind w:left="0" w:firstLine="23"/>
              <w:rPr>
                <w:i/>
              </w:rPr>
            </w:pPr>
            <w:r w:rsidRPr="00512A8D">
              <w:t xml:space="preserve">- </w:t>
            </w:r>
            <w:r w:rsidRPr="00512A8D">
              <w:rPr>
                <w:i/>
              </w:rPr>
              <w:t xml:space="preserve">федерального бюджета – </w:t>
            </w:r>
            <w:r w:rsidR="002546A7" w:rsidRPr="00512A8D">
              <w:rPr>
                <w:b/>
                <w:i/>
              </w:rPr>
              <w:t xml:space="preserve">329,612 </w:t>
            </w:r>
            <w:r w:rsidR="004F3157" w:rsidRPr="00512A8D">
              <w:rPr>
                <w:i/>
              </w:rPr>
              <w:t>млн. рублей;</w:t>
            </w:r>
          </w:p>
          <w:p w:rsidR="004F3157" w:rsidRPr="00512A8D" w:rsidRDefault="003A3548" w:rsidP="005F42EC">
            <w:pPr>
              <w:pStyle w:val="ad"/>
              <w:tabs>
                <w:tab w:val="left" w:pos="0"/>
              </w:tabs>
              <w:ind w:left="0" w:firstLine="23"/>
              <w:rPr>
                <w:i/>
              </w:rPr>
            </w:pPr>
            <w:r w:rsidRPr="00512A8D">
              <w:rPr>
                <w:i/>
              </w:rPr>
              <w:t xml:space="preserve">- республиканского бюджета  – </w:t>
            </w:r>
            <w:r w:rsidR="002546A7" w:rsidRPr="00512A8D">
              <w:rPr>
                <w:b/>
                <w:i/>
              </w:rPr>
              <w:t xml:space="preserve">3,329 </w:t>
            </w:r>
            <w:r w:rsidR="004F3157" w:rsidRPr="00512A8D">
              <w:rPr>
                <w:i/>
              </w:rPr>
              <w:t>млн. рублей;</w:t>
            </w:r>
          </w:p>
          <w:p w:rsidR="009F7D22" w:rsidRPr="00512A8D" w:rsidRDefault="002E171A" w:rsidP="005F42EC">
            <w:pPr>
              <w:pStyle w:val="ad"/>
              <w:tabs>
                <w:tab w:val="left" w:pos="0"/>
              </w:tabs>
              <w:ind w:left="0" w:firstLine="23"/>
              <w:rPr>
                <w:i/>
              </w:rPr>
            </w:pPr>
            <w:r w:rsidRPr="00512A8D">
              <w:t>В рамках</w:t>
            </w:r>
            <w:r w:rsidR="007E6D99" w:rsidRPr="00512A8D">
              <w:t xml:space="preserve"> </w:t>
            </w:r>
            <w:r w:rsidRPr="00512A8D">
              <w:t>регионального проекта «Чистая вода Чеченской Республики» заключено 18 контрактов</w:t>
            </w:r>
            <w:r w:rsidR="009F7D22" w:rsidRPr="00512A8D">
              <w:rPr>
                <w:i/>
              </w:rPr>
              <w:t>.</w:t>
            </w:r>
          </w:p>
          <w:p w:rsidR="009F7D22" w:rsidRPr="00512A8D" w:rsidRDefault="009F7D22" w:rsidP="005F42EC">
            <w:pPr>
              <w:pStyle w:val="ad"/>
              <w:tabs>
                <w:tab w:val="left" w:pos="0"/>
              </w:tabs>
              <w:ind w:left="0" w:firstLine="23"/>
            </w:pPr>
            <w:r w:rsidRPr="00512A8D">
              <w:t>Введены в эксплуатацию 2 объекта, 4 объекта являются переходящими.</w:t>
            </w:r>
          </w:p>
          <w:p w:rsidR="009F7D22" w:rsidRPr="00512A8D" w:rsidRDefault="009F7D22" w:rsidP="005F42EC">
            <w:pPr>
              <w:pStyle w:val="ad"/>
              <w:tabs>
                <w:tab w:val="left" w:pos="0"/>
              </w:tabs>
              <w:ind w:left="0" w:firstLine="23"/>
            </w:pPr>
            <w:r w:rsidRPr="00512A8D">
              <w:t>Все работы</w:t>
            </w:r>
            <w:r w:rsidR="007E6D99" w:rsidRPr="00512A8D">
              <w:t xml:space="preserve"> </w:t>
            </w:r>
            <w:r w:rsidRPr="00512A8D">
              <w:t>запланированные на 2020 год выполнены в полном объеме.</w:t>
            </w:r>
          </w:p>
          <w:p w:rsidR="003758A6" w:rsidRPr="00512A8D" w:rsidRDefault="002E171A" w:rsidP="005F42EC">
            <w:pPr>
              <w:pStyle w:val="ad"/>
              <w:tabs>
                <w:tab w:val="left" w:pos="0"/>
              </w:tabs>
              <w:ind w:left="0" w:firstLine="23"/>
            </w:pPr>
            <w:r w:rsidRPr="00512A8D">
              <w:t xml:space="preserve">Кассовое исполнение на </w:t>
            </w:r>
            <w:r w:rsidR="002546A7" w:rsidRPr="00512A8D">
              <w:t>3</w:t>
            </w:r>
            <w:r w:rsidR="00543F95" w:rsidRPr="00512A8D">
              <w:t>1</w:t>
            </w:r>
            <w:r w:rsidRPr="00512A8D">
              <w:t>.</w:t>
            </w:r>
            <w:r w:rsidR="002546A7" w:rsidRPr="00512A8D">
              <w:t>12</w:t>
            </w:r>
            <w:r w:rsidRPr="00512A8D">
              <w:t xml:space="preserve">.2020 года составляет </w:t>
            </w:r>
            <w:r w:rsidR="002546A7" w:rsidRPr="00512A8D">
              <w:rPr>
                <w:b/>
              </w:rPr>
              <w:t xml:space="preserve">332,942 </w:t>
            </w:r>
            <w:r w:rsidR="002546A7" w:rsidRPr="00512A8D">
              <w:t>млн</w:t>
            </w:r>
            <w:r w:rsidR="00B22F5E" w:rsidRPr="00512A8D">
              <w:t>.</w:t>
            </w:r>
            <w:r w:rsidRPr="00512A8D">
              <w:t>руб. (100%)</w:t>
            </w:r>
          </w:p>
          <w:p w:rsidR="004A44BC" w:rsidRPr="00512A8D" w:rsidRDefault="004A44BC" w:rsidP="005F42EC">
            <w:pPr>
              <w:pStyle w:val="ad"/>
              <w:tabs>
                <w:tab w:val="left" w:pos="0"/>
              </w:tabs>
              <w:ind w:left="0" w:firstLine="23"/>
              <w:rPr>
                <w:b/>
                <w:bCs/>
              </w:rPr>
            </w:pPr>
            <w:r w:rsidRPr="00512A8D">
              <w:rPr>
                <w:b/>
                <w:bCs/>
              </w:rPr>
              <w:lastRenderedPageBreak/>
              <w:t>Региональный проект «Комплексная система обращения с твердыми коммунальными отходами на территории Чеченской Республики».</w:t>
            </w:r>
          </w:p>
          <w:p w:rsidR="00543F95" w:rsidRPr="00512A8D" w:rsidRDefault="004A44BC" w:rsidP="005F42EC">
            <w:pPr>
              <w:pStyle w:val="ad"/>
              <w:tabs>
                <w:tab w:val="left" w:pos="0"/>
              </w:tabs>
              <w:ind w:left="0" w:firstLine="23"/>
            </w:pPr>
            <w:r w:rsidRPr="00512A8D">
              <w:t xml:space="preserve">        Из</w:t>
            </w:r>
            <w:r w:rsidR="00543F95" w:rsidRPr="00512A8D">
              <w:t xml:space="preserve"> федерального бюджета в 2020 году бюджету Чеченской Республики предоставлен иной межбюджетный трансферт, на реализацию в 2020 году мероприятий, связанных с обеспечением непрерывной работы региональных операторов по обращению с твердыми коммунальными отходами,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 в сумме 36,226 млн. рублей. Данные средства освоены в полном объеме.</w:t>
            </w:r>
          </w:p>
        </w:tc>
        <w:tc>
          <w:tcPr>
            <w:tcW w:w="2126" w:type="dxa"/>
            <w:vAlign w:val="center"/>
          </w:tcPr>
          <w:p w:rsidR="004F3157" w:rsidRPr="00512A8D" w:rsidRDefault="006E7C17" w:rsidP="004F3157">
            <w:pPr>
              <w:jc w:val="center"/>
            </w:pPr>
            <w:r w:rsidRPr="00512A8D">
              <w:lastRenderedPageBreak/>
              <w:t>Бериев Л-А.</w:t>
            </w:r>
          </w:p>
          <w:p w:rsidR="004F3157" w:rsidRPr="00512A8D" w:rsidRDefault="004F3157" w:rsidP="004F3157">
            <w:pPr>
              <w:jc w:val="center"/>
            </w:pPr>
            <w:r w:rsidRPr="00512A8D">
              <w:t>Сайдаев М.А.</w:t>
            </w:r>
          </w:p>
        </w:tc>
      </w:tr>
      <w:tr w:rsidR="004F3157" w:rsidRPr="00512A8D" w:rsidTr="002F4AB6">
        <w:trPr>
          <w:gridBefore w:val="1"/>
          <w:wBefore w:w="12" w:type="dxa"/>
          <w:trHeight w:val="70"/>
        </w:trPr>
        <w:tc>
          <w:tcPr>
            <w:tcW w:w="710" w:type="dxa"/>
            <w:gridSpan w:val="2"/>
            <w:vAlign w:val="center"/>
          </w:tcPr>
          <w:p w:rsidR="00937DAF" w:rsidRPr="00512A8D" w:rsidRDefault="00937DAF" w:rsidP="00493156">
            <w:pPr>
              <w:jc w:val="center"/>
              <w:rPr>
                <w:b/>
              </w:rPr>
            </w:pPr>
          </w:p>
          <w:p w:rsidR="004F3157" w:rsidRPr="00512A8D" w:rsidRDefault="004F3157" w:rsidP="00493156">
            <w:pPr>
              <w:jc w:val="center"/>
              <w:rPr>
                <w:b/>
              </w:rPr>
            </w:pPr>
            <w:r w:rsidRPr="00512A8D">
              <w:rPr>
                <w:b/>
              </w:rPr>
              <w:t>3</w:t>
            </w:r>
          </w:p>
        </w:tc>
        <w:tc>
          <w:tcPr>
            <w:tcW w:w="4099" w:type="dxa"/>
            <w:vAlign w:val="center"/>
          </w:tcPr>
          <w:p w:rsidR="00937DAF" w:rsidRPr="00512A8D" w:rsidRDefault="00937DAF" w:rsidP="004F3157">
            <w:pPr>
              <w:ind w:firstLine="709"/>
              <w:jc w:val="both"/>
              <w:rPr>
                <w:b/>
                <w:bCs/>
              </w:rPr>
            </w:pPr>
          </w:p>
          <w:p w:rsidR="004F3157" w:rsidRPr="00512A8D" w:rsidRDefault="004F3157" w:rsidP="004F3157">
            <w:pPr>
              <w:ind w:firstLine="709"/>
              <w:jc w:val="both"/>
              <w:rPr>
                <w:b/>
                <w:bCs/>
              </w:rPr>
            </w:pPr>
            <w:r w:rsidRPr="00512A8D">
              <w:rPr>
                <w:b/>
                <w:bCs/>
              </w:rPr>
              <w:t>Реализация подпрограммы «</w:t>
            </w:r>
            <w:r w:rsidRPr="00512A8D">
              <w:rPr>
                <w:b/>
              </w:rPr>
              <w:t>Повышение устойчивости жилых домов, основных объектов и систем</w:t>
            </w:r>
            <w:r w:rsidR="006D5F0F" w:rsidRPr="00512A8D">
              <w:rPr>
                <w:b/>
              </w:rPr>
              <w:t xml:space="preserve"> жизнеобеспечения на территории </w:t>
            </w:r>
            <w:r w:rsidRPr="00512A8D">
              <w:rPr>
                <w:b/>
              </w:rPr>
              <w:t>Чеченской Республики</w:t>
            </w:r>
            <w:r w:rsidRPr="00512A8D">
              <w:rPr>
                <w:b/>
                <w:bCs/>
              </w:rPr>
              <w:t>»</w:t>
            </w:r>
          </w:p>
          <w:p w:rsidR="004F3157" w:rsidRPr="00512A8D" w:rsidRDefault="004F3157" w:rsidP="004F3157">
            <w:pPr>
              <w:jc w:val="center"/>
              <w:rPr>
                <w:b/>
              </w:rPr>
            </w:pPr>
          </w:p>
        </w:tc>
        <w:tc>
          <w:tcPr>
            <w:tcW w:w="8505" w:type="dxa"/>
            <w:vAlign w:val="center"/>
          </w:tcPr>
          <w:p w:rsidR="00937DAF" w:rsidRPr="00512A8D" w:rsidRDefault="00937DAF" w:rsidP="005F42EC">
            <w:pPr>
              <w:ind w:firstLine="709"/>
              <w:rPr>
                <w:bCs/>
              </w:rPr>
            </w:pPr>
          </w:p>
          <w:p w:rsidR="004258D4" w:rsidRPr="00512A8D" w:rsidRDefault="004258D4" w:rsidP="005F42EC">
            <w:pPr>
              <w:ind w:firstLine="709"/>
              <w:rPr>
                <w:i/>
              </w:rPr>
            </w:pPr>
            <w:r w:rsidRPr="00512A8D">
              <w:rPr>
                <w:bCs/>
              </w:rPr>
              <w:t xml:space="preserve">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w:t>
            </w:r>
            <w:r w:rsidRPr="00512A8D">
              <w:rPr>
                <w:b/>
                <w:bCs/>
                <w:i/>
              </w:rPr>
              <w:t>подпрограмма</w:t>
            </w:r>
            <w:r w:rsidRPr="00512A8D">
              <w:rPr>
                <w:i/>
              </w:rPr>
              <w:t xml:space="preserve"> «</w:t>
            </w:r>
            <w:r w:rsidRPr="00512A8D">
              <w:rPr>
                <w:b/>
                <w:i/>
              </w:rPr>
              <w:t>Повышение устойчивости жилых домов, основных объектов и систем жизнеобеспечения на территории Чеченской Республики»</w:t>
            </w:r>
            <w:r w:rsidRPr="00512A8D">
              <w:rPr>
                <w:i/>
              </w:rPr>
              <w:t>.</w:t>
            </w:r>
          </w:p>
          <w:p w:rsidR="007E2068" w:rsidRPr="00512A8D" w:rsidRDefault="007E2068" w:rsidP="005F42EC">
            <w:pPr>
              <w:ind w:firstLine="709"/>
            </w:pPr>
            <w:r w:rsidRPr="00512A8D">
              <w:t>Между Минстроем России и Правительством Чеченской Республики заключено соглашение о предоставлении в 2020 году субсидии бюджету Чеченской Республики из федерального бюджета на мероприятие "Повышение устойчивости жилых домов, основных объектов и систем жизнеобеспечения на территории Чеченской Республики".</w:t>
            </w:r>
          </w:p>
          <w:p w:rsidR="007E2068" w:rsidRPr="00512A8D" w:rsidRDefault="007E2068" w:rsidP="005F42EC">
            <w:pPr>
              <w:tabs>
                <w:tab w:val="left" w:pos="993"/>
              </w:tabs>
              <w:ind w:firstLine="709"/>
              <w:rPr>
                <w:i/>
              </w:rPr>
            </w:pPr>
            <w:r w:rsidRPr="00512A8D">
              <w:rPr>
                <w:i/>
              </w:rPr>
              <w:t xml:space="preserve">Общий объем финансирования подпрограммы в 2020 году за счет всех источников финансирования составил – </w:t>
            </w:r>
            <w:r w:rsidRPr="00512A8D">
              <w:rPr>
                <w:b/>
                <w:i/>
              </w:rPr>
              <w:t xml:space="preserve">1 392 412,950 </w:t>
            </w:r>
            <w:r w:rsidRPr="00512A8D">
              <w:rPr>
                <w:i/>
              </w:rPr>
              <w:t>тыс. рублей, в том числе средства:</w:t>
            </w:r>
          </w:p>
          <w:p w:rsidR="007E2068" w:rsidRPr="00512A8D" w:rsidRDefault="007E2068" w:rsidP="005F42EC">
            <w:pPr>
              <w:tabs>
                <w:tab w:val="left" w:pos="993"/>
              </w:tabs>
              <w:ind w:firstLine="709"/>
              <w:rPr>
                <w:i/>
              </w:rPr>
            </w:pPr>
            <w:bookmarkStart w:id="1" w:name="_Hlk47688324"/>
            <w:r w:rsidRPr="00512A8D">
              <w:rPr>
                <w:i/>
              </w:rPr>
              <w:t xml:space="preserve"> федерального бюджета </w:t>
            </w:r>
            <w:r w:rsidRPr="00512A8D">
              <w:rPr>
                <w:rFonts w:eastAsia="Calibri"/>
                <w:i/>
              </w:rPr>
              <w:t xml:space="preserve">– </w:t>
            </w:r>
            <w:r w:rsidRPr="00512A8D">
              <w:rPr>
                <w:b/>
                <w:i/>
              </w:rPr>
              <w:t xml:space="preserve">1 322 792,300 </w:t>
            </w:r>
            <w:r w:rsidRPr="00512A8D">
              <w:rPr>
                <w:i/>
              </w:rPr>
              <w:t>тыс. рублей (95%);</w:t>
            </w:r>
          </w:p>
          <w:p w:rsidR="007E2068" w:rsidRPr="00512A8D" w:rsidRDefault="007E2068" w:rsidP="005F42EC">
            <w:pPr>
              <w:tabs>
                <w:tab w:val="left" w:pos="993"/>
              </w:tabs>
              <w:ind w:firstLine="709"/>
              <w:rPr>
                <w:i/>
              </w:rPr>
            </w:pPr>
            <w:r w:rsidRPr="00512A8D">
              <w:rPr>
                <w:i/>
              </w:rPr>
              <w:t xml:space="preserve">республиканского бюджета </w:t>
            </w:r>
            <w:r w:rsidRPr="00512A8D">
              <w:rPr>
                <w:rFonts w:eastAsia="Calibri"/>
                <w:i/>
              </w:rPr>
              <w:t xml:space="preserve">– </w:t>
            </w:r>
            <w:r w:rsidRPr="00512A8D">
              <w:rPr>
                <w:b/>
                <w:i/>
              </w:rPr>
              <w:t xml:space="preserve">69 620,650 </w:t>
            </w:r>
            <w:r w:rsidRPr="00512A8D">
              <w:rPr>
                <w:i/>
              </w:rPr>
              <w:t>тыс. рублей (5%).</w:t>
            </w:r>
          </w:p>
          <w:p w:rsidR="007E2068" w:rsidRPr="00512A8D" w:rsidRDefault="007E2068" w:rsidP="005F42EC">
            <w:pPr>
              <w:tabs>
                <w:tab w:val="left" w:pos="993"/>
              </w:tabs>
              <w:ind w:firstLine="709"/>
              <w:rPr>
                <w:i/>
              </w:rPr>
            </w:pPr>
          </w:p>
          <w:bookmarkEnd w:id="1"/>
          <w:p w:rsidR="007E2068" w:rsidRPr="00512A8D" w:rsidRDefault="007E2068" w:rsidP="005F42EC">
            <w:pPr>
              <w:tabs>
                <w:tab w:val="left" w:pos="993"/>
              </w:tabs>
              <w:rPr>
                <w:i/>
              </w:rPr>
            </w:pPr>
            <w:r w:rsidRPr="00512A8D">
              <w:rPr>
                <w:i/>
              </w:rPr>
              <w:t>По состоянию на 31 декабря 2020 года освоено средств:</w:t>
            </w:r>
          </w:p>
          <w:p w:rsidR="007E2068" w:rsidRPr="00512A8D" w:rsidRDefault="007E2068" w:rsidP="005F42EC">
            <w:pPr>
              <w:tabs>
                <w:tab w:val="left" w:pos="993"/>
              </w:tabs>
              <w:ind w:firstLine="709"/>
              <w:rPr>
                <w:i/>
              </w:rPr>
            </w:pPr>
            <w:r w:rsidRPr="00512A8D">
              <w:rPr>
                <w:i/>
              </w:rPr>
              <w:t>Всего-</w:t>
            </w:r>
            <w:r w:rsidRPr="00512A8D">
              <w:rPr>
                <w:b/>
                <w:i/>
              </w:rPr>
              <w:t xml:space="preserve">1 392 412,950 </w:t>
            </w:r>
            <w:r w:rsidRPr="00512A8D">
              <w:rPr>
                <w:i/>
              </w:rPr>
              <w:t>тыс. руб. в том числе средства:</w:t>
            </w:r>
          </w:p>
          <w:p w:rsidR="007E2068" w:rsidRPr="00512A8D" w:rsidRDefault="007E2068" w:rsidP="005F42EC">
            <w:pPr>
              <w:tabs>
                <w:tab w:val="left" w:pos="993"/>
              </w:tabs>
              <w:ind w:firstLine="709"/>
              <w:rPr>
                <w:i/>
              </w:rPr>
            </w:pPr>
            <w:r w:rsidRPr="00512A8D">
              <w:rPr>
                <w:i/>
              </w:rPr>
              <w:t xml:space="preserve">федерального бюджета </w:t>
            </w:r>
            <w:r w:rsidRPr="00512A8D">
              <w:rPr>
                <w:rFonts w:eastAsia="Calibri"/>
                <w:i/>
              </w:rPr>
              <w:t xml:space="preserve">– </w:t>
            </w:r>
            <w:r w:rsidRPr="00512A8D">
              <w:rPr>
                <w:b/>
                <w:i/>
              </w:rPr>
              <w:t xml:space="preserve">1 322 792,3 </w:t>
            </w:r>
            <w:r w:rsidRPr="00512A8D">
              <w:rPr>
                <w:i/>
              </w:rPr>
              <w:t>тыс. рублей;</w:t>
            </w:r>
          </w:p>
          <w:p w:rsidR="007E2068" w:rsidRPr="00512A8D" w:rsidRDefault="007E2068" w:rsidP="005F42EC">
            <w:pPr>
              <w:tabs>
                <w:tab w:val="left" w:pos="993"/>
              </w:tabs>
              <w:ind w:firstLine="709"/>
              <w:rPr>
                <w:i/>
              </w:rPr>
            </w:pPr>
            <w:r w:rsidRPr="00512A8D">
              <w:rPr>
                <w:i/>
              </w:rPr>
              <w:t xml:space="preserve">республиканского бюджета </w:t>
            </w:r>
            <w:r w:rsidRPr="00512A8D">
              <w:rPr>
                <w:rFonts w:eastAsia="Calibri"/>
                <w:i/>
              </w:rPr>
              <w:t xml:space="preserve">– </w:t>
            </w:r>
            <w:r w:rsidRPr="00512A8D">
              <w:rPr>
                <w:b/>
                <w:i/>
              </w:rPr>
              <w:t xml:space="preserve">69 620,650 </w:t>
            </w:r>
            <w:r w:rsidRPr="00512A8D">
              <w:rPr>
                <w:i/>
              </w:rPr>
              <w:t>тыс. рублей.</w:t>
            </w:r>
          </w:p>
          <w:p w:rsidR="007E2068" w:rsidRPr="00512A8D" w:rsidRDefault="007E2068" w:rsidP="005F42EC">
            <w:pPr>
              <w:tabs>
                <w:tab w:val="left" w:pos="993"/>
              </w:tabs>
              <w:ind w:firstLine="709"/>
              <w:rPr>
                <w:i/>
              </w:rPr>
            </w:pPr>
            <w:r w:rsidRPr="00512A8D">
              <w:rPr>
                <w:i/>
              </w:rPr>
              <w:t>Средства освоены в полном объеме.</w:t>
            </w:r>
          </w:p>
          <w:p w:rsidR="007E2068" w:rsidRPr="00512A8D" w:rsidRDefault="007E2068" w:rsidP="005F42EC">
            <w:pPr>
              <w:pStyle w:val="af4"/>
              <w:shd w:val="clear" w:color="auto" w:fill="FFFFFF" w:themeFill="background1"/>
              <w:spacing w:before="0" w:beforeAutospacing="0" w:after="0" w:afterAutospacing="0" w:line="276" w:lineRule="auto"/>
              <w:ind w:firstLine="709"/>
            </w:pPr>
            <w:r w:rsidRPr="00512A8D">
              <w:t>В рамках подпрограммы «Повышение устойчивости жилых домов, основных объектов и систем жизнеобеспечения на территории Чеченской Республики» проводятся работы на следующих объектах:</w:t>
            </w:r>
          </w:p>
          <w:p w:rsidR="007E2068" w:rsidRPr="00512A8D" w:rsidRDefault="007E2068" w:rsidP="005F42EC">
            <w:pPr>
              <w:pStyle w:val="af4"/>
              <w:shd w:val="clear" w:color="auto" w:fill="FFFFFF" w:themeFill="background1"/>
              <w:spacing w:before="0" w:beforeAutospacing="0" w:after="0" w:afterAutospacing="0" w:line="276" w:lineRule="auto"/>
              <w:ind w:firstLine="709"/>
            </w:pPr>
          </w:p>
          <w:p w:rsidR="007E2068" w:rsidRPr="00512A8D" w:rsidRDefault="007E2068" w:rsidP="005F42EC">
            <w:pPr>
              <w:contextualSpacing/>
              <w:rPr>
                <w:rFonts w:eastAsia="Calibri"/>
                <w:b/>
              </w:rPr>
            </w:pPr>
            <w:r w:rsidRPr="00512A8D">
              <w:rPr>
                <w:rFonts w:eastAsia="Calibri"/>
                <w:b/>
              </w:rPr>
              <w:lastRenderedPageBreak/>
              <w:t>Переходящие объекты 2019 года.</w:t>
            </w:r>
          </w:p>
          <w:p w:rsidR="007E2068" w:rsidRPr="00512A8D" w:rsidRDefault="007E2068" w:rsidP="005F42EC">
            <w:pPr>
              <w:rPr>
                <w:rFonts w:eastAsia="Calibri"/>
              </w:rPr>
            </w:pPr>
            <w:r w:rsidRPr="00512A8D">
              <w:rPr>
                <w:rFonts w:eastAsia="Calibri"/>
              </w:rPr>
              <w:t xml:space="preserve">       1. Строительство средней школы № 1 на 360 мест по ул.А. Кадырова (ул.Ленина),с.Катар-Юрт, Ачхой-Мартановский район, Чеченская Республика. </w:t>
            </w:r>
          </w:p>
          <w:p w:rsidR="007E2068" w:rsidRPr="00512A8D" w:rsidRDefault="007E2068" w:rsidP="005F42EC">
            <w:pPr>
              <w:tabs>
                <w:tab w:val="left" w:pos="426"/>
                <w:tab w:val="left" w:pos="709"/>
              </w:tabs>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 xml:space="preserve">39 116,316 </w:t>
            </w:r>
            <w:r w:rsidRPr="00512A8D">
              <w:rPr>
                <w:rFonts w:eastAsia="Calibri"/>
                <w:i/>
              </w:rPr>
              <w:t>тыс. руб. из них средства:</w:t>
            </w:r>
          </w:p>
          <w:p w:rsidR="007E2068" w:rsidRPr="00512A8D" w:rsidRDefault="007E2068" w:rsidP="005F42EC">
            <w:pPr>
              <w:tabs>
                <w:tab w:val="left" w:pos="709"/>
              </w:tabs>
              <w:ind w:left="709"/>
              <w:contextualSpacing/>
              <w:rPr>
                <w:rFonts w:eastAsia="Calibri"/>
                <w:i/>
              </w:rPr>
            </w:pPr>
            <w:r w:rsidRPr="00512A8D">
              <w:rPr>
                <w:rFonts w:eastAsia="Calibri"/>
                <w:i/>
              </w:rPr>
              <w:t xml:space="preserve">федерального бюджета – </w:t>
            </w:r>
            <w:r w:rsidRPr="00512A8D">
              <w:rPr>
                <w:rFonts w:eastAsia="Calibri"/>
                <w:b/>
                <w:i/>
              </w:rPr>
              <w:t>37 160,5</w:t>
            </w:r>
            <w:r w:rsidRPr="00512A8D">
              <w:rPr>
                <w:rFonts w:eastAsia="Calibri"/>
                <w:i/>
              </w:rPr>
              <w:t xml:space="preserve"> тыс. руб.</w:t>
            </w:r>
          </w:p>
          <w:p w:rsidR="007E2068" w:rsidRPr="00512A8D" w:rsidRDefault="007E2068" w:rsidP="005F42EC">
            <w:pPr>
              <w:tabs>
                <w:tab w:val="left" w:pos="709"/>
              </w:tabs>
              <w:ind w:left="709"/>
              <w:contextualSpacing/>
              <w:rPr>
                <w:rFonts w:eastAsia="Calibri"/>
                <w:i/>
              </w:rPr>
            </w:pPr>
            <w:r w:rsidRPr="00512A8D">
              <w:rPr>
                <w:rFonts w:eastAsia="Calibri"/>
                <w:i/>
              </w:rPr>
              <w:t xml:space="preserve">республиканского бюджета – </w:t>
            </w:r>
            <w:r w:rsidRPr="00512A8D">
              <w:rPr>
                <w:rFonts w:eastAsia="Calibri"/>
                <w:b/>
                <w:i/>
              </w:rPr>
              <w:t>1 955,816</w:t>
            </w:r>
            <w:r w:rsidRPr="00512A8D">
              <w:rPr>
                <w:rFonts w:eastAsia="Calibri"/>
                <w:i/>
              </w:rPr>
              <w:t xml:space="preserve"> тыс. руб.</w:t>
            </w:r>
          </w:p>
          <w:p w:rsidR="007E2068" w:rsidRPr="00512A8D" w:rsidRDefault="007E2068" w:rsidP="005F42EC">
            <w:pPr>
              <w:ind w:left="1276" w:hanging="567"/>
              <w:contextualSpacing/>
              <w:rPr>
                <w:rFonts w:eastAsia="Calibri"/>
                <w:i/>
              </w:rPr>
            </w:pPr>
            <w:r w:rsidRPr="00512A8D">
              <w:rPr>
                <w:rFonts w:eastAsia="Calibri"/>
                <w:i/>
              </w:rPr>
              <w:t xml:space="preserve">Объект введен в эксплуатацию. </w:t>
            </w:r>
          </w:p>
          <w:p w:rsidR="007E2068" w:rsidRPr="00512A8D" w:rsidRDefault="007E2068" w:rsidP="005F42EC">
            <w:pPr>
              <w:ind w:left="1276" w:hanging="567"/>
              <w:contextualSpacing/>
              <w:rPr>
                <w:rFonts w:eastAsia="Calibri"/>
                <w:i/>
              </w:rPr>
            </w:pPr>
          </w:p>
          <w:p w:rsidR="007E2068" w:rsidRPr="00512A8D" w:rsidRDefault="007E2068" w:rsidP="005F42EC">
            <w:pPr>
              <w:ind w:firstLine="360"/>
              <w:contextualSpacing/>
              <w:rPr>
                <w:rFonts w:eastAsia="Calibri"/>
              </w:rPr>
            </w:pPr>
            <w:r w:rsidRPr="00512A8D">
              <w:rPr>
                <w:rFonts w:eastAsia="Calibri"/>
              </w:rPr>
              <w:t>2.Строительство средней школы № 3 на 220 мест по ул. Орджоникидзе, с. Катар-Юрт, Ачхой-Мартановский район, Чеченская Республика.</w:t>
            </w:r>
          </w:p>
          <w:p w:rsidR="007E2068" w:rsidRPr="00512A8D" w:rsidRDefault="007E2068" w:rsidP="005F42EC">
            <w:pPr>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28 768,316</w:t>
            </w:r>
            <w:r w:rsidRPr="00512A8D">
              <w:rPr>
                <w:rFonts w:eastAsia="Calibri"/>
                <w:i/>
              </w:rPr>
              <w:t xml:space="preserve"> тыс. руб. из них средства:</w:t>
            </w:r>
          </w:p>
          <w:p w:rsidR="007E2068" w:rsidRPr="00512A8D" w:rsidRDefault="007E2068" w:rsidP="005F42EC">
            <w:pPr>
              <w:ind w:left="1276" w:hanging="567"/>
              <w:contextualSpacing/>
              <w:rPr>
                <w:rFonts w:eastAsia="Calibri"/>
                <w:i/>
              </w:rPr>
            </w:pPr>
            <w:r w:rsidRPr="00512A8D">
              <w:rPr>
                <w:rFonts w:eastAsia="Calibri"/>
                <w:i/>
              </w:rPr>
              <w:t xml:space="preserve">федерального бюджета – </w:t>
            </w:r>
            <w:r w:rsidRPr="00512A8D">
              <w:rPr>
                <w:rFonts w:eastAsia="Calibri"/>
                <w:b/>
                <w:i/>
              </w:rPr>
              <w:t>27 329,9</w:t>
            </w:r>
            <w:r w:rsidRPr="00512A8D">
              <w:rPr>
                <w:rFonts w:eastAsia="Calibri"/>
                <w:i/>
              </w:rPr>
              <w:t xml:space="preserve"> тыс. руб.</w:t>
            </w:r>
          </w:p>
          <w:p w:rsidR="007E2068" w:rsidRPr="00512A8D" w:rsidRDefault="007E2068" w:rsidP="005F42EC">
            <w:pPr>
              <w:ind w:left="1276" w:hanging="567"/>
              <w:contextualSpacing/>
              <w:rPr>
                <w:rFonts w:eastAsia="Calibri"/>
                <w:i/>
              </w:rPr>
            </w:pPr>
            <w:r w:rsidRPr="00512A8D">
              <w:rPr>
                <w:rFonts w:eastAsia="Calibri"/>
                <w:i/>
              </w:rPr>
              <w:t xml:space="preserve">республиканского бюджета – </w:t>
            </w:r>
            <w:r w:rsidRPr="00512A8D">
              <w:rPr>
                <w:rFonts w:eastAsia="Calibri"/>
                <w:b/>
                <w:i/>
              </w:rPr>
              <w:t>1 438,416</w:t>
            </w:r>
            <w:r w:rsidRPr="00512A8D">
              <w:rPr>
                <w:rFonts w:eastAsia="Calibri"/>
                <w:i/>
              </w:rPr>
              <w:t xml:space="preserve"> тыс. руб.</w:t>
            </w:r>
          </w:p>
          <w:p w:rsidR="007E2068" w:rsidRPr="00512A8D" w:rsidRDefault="007E2068" w:rsidP="005F42EC">
            <w:pPr>
              <w:ind w:left="1276" w:hanging="567"/>
              <w:contextualSpacing/>
              <w:rPr>
                <w:rFonts w:eastAsia="Calibri"/>
                <w:i/>
              </w:rPr>
            </w:pPr>
            <w:r w:rsidRPr="00512A8D">
              <w:rPr>
                <w:rFonts w:eastAsia="Calibri"/>
                <w:i/>
              </w:rPr>
              <w:t xml:space="preserve">Объект введен в эксплуатацию. </w:t>
            </w:r>
          </w:p>
          <w:p w:rsidR="007E2068" w:rsidRPr="00512A8D" w:rsidRDefault="007E2068" w:rsidP="005F42EC">
            <w:pPr>
              <w:ind w:left="1276" w:hanging="567"/>
              <w:contextualSpacing/>
              <w:rPr>
                <w:rFonts w:eastAsia="Calibri"/>
                <w:i/>
              </w:rPr>
            </w:pPr>
          </w:p>
          <w:p w:rsidR="007E2068" w:rsidRPr="00512A8D" w:rsidRDefault="007E2068" w:rsidP="005F42EC">
            <w:pPr>
              <w:tabs>
                <w:tab w:val="left" w:pos="709"/>
              </w:tabs>
              <w:ind w:left="360"/>
              <w:contextualSpacing/>
              <w:rPr>
                <w:rFonts w:eastAsia="Calibri"/>
              </w:rPr>
            </w:pPr>
            <w:r w:rsidRPr="00512A8D">
              <w:rPr>
                <w:rFonts w:eastAsia="Calibri"/>
              </w:rPr>
              <w:t>3.</w:t>
            </w:r>
            <w:bookmarkStart w:id="2" w:name="_Hlk44424016"/>
            <w:r w:rsidRPr="00512A8D">
              <w:rPr>
                <w:rFonts w:eastAsia="Calibri"/>
              </w:rPr>
              <w:t>Сейсмоусиление СШ № 5 на 350 мест по ул. Мамакаева, с. Ачхой-Мартан, Ачхой-Мартановский район, Чеченская Республика.</w:t>
            </w:r>
          </w:p>
          <w:p w:rsidR="007E2068" w:rsidRPr="00512A8D" w:rsidRDefault="007E2068" w:rsidP="005F42EC">
            <w:pPr>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10 954</w:t>
            </w:r>
            <w:r w:rsidRPr="00512A8D">
              <w:rPr>
                <w:rFonts w:eastAsia="Calibri"/>
                <w:i/>
              </w:rPr>
              <w:t>тыс. руб. из них средства:</w:t>
            </w:r>
          </w:p>
          <w:p w:rsidR="007E2068" w:rsidRPr="00512A8D" w:rsidRDefault="007E2068" w:rsidP="005F42EC">
            <w:pPr>
              <w:ind w:left="709"/>
              <w:contextualSpacing/>
              <w:rPr>
                <w:rFonts w:eastAsia="Calibri"/>
                <w:i/>
              </w:rPr>
            </w:pPr>
            <w:r w:rsidRPr="00512A8D">
              <w:rPr>
                <w:rFonts w:eastAsia="Calibri"/>
                <w:i/>
              </w:rPr>
              <w:t xml:space="preserve">федерального бюджета – </w:t>
            </w:r>
            <w:r w:rsidRPr="00512A8D">
              <w:rPr>
                <w:rFonts w:eastAsia="Calibri"/>
                <w:b/>
                <w:i/>
              </w:rPr>
              <w:t>10 406,3</w:t>
            </w:r>
            <w:r w:rsidRPr="00512A8D">
              <w:rPr>
                <w:rFonts w:eastAsia="Calibri"/>
                <w:i/>
              </w:rPr>
              <w:t xml:space="preserve"> тыс. руб.</w:t>
            </w:r>
          </w:p>
          <w:p w:rsidR="007E2068" w:rsidRPr="00512A8D" w:rsidRDefault="007E2068" w:rsidP="005F42EC">
            <w:pPr>
              <w:ind w:left="709"/>
              <w:contextualSpacing/>
              <w:rPr>
                <w:rFonts w:eastAsia="Calibri"/>
                <w:i/>
              </w:rPr>
            </w:pPr>
            <w:r w:rsidRPr="00512A8D">
              <w:rPr>
                <w:rFonts w:eastAsia="Calibri"/>
                <w:i/>
              </w:rPr>
              <w:t xml:space="preserve">республиканского бюджета – </w:t>
            </w:r>
            <w:r w:rsidRPr="00512A8D">
              <w:rPr>
                <w:rFonts w:eastAsia="Calibri"/>
                <w:b/>
                <w:i/>
              </w:rPr>
              <w:t>547,7</w:t>
            </w:r>
            <w:r w:rsidRPr="00512A8D">
              <w:rPr>
                <w:rFonts w:eastAsia="Calibri"/>
                <w:i/>
              </w:rPr>
              <w:t xml:space="preserve"> тыс. руб.</w:t>
            </w:r>
          </w:p>
          <w:p w:rsidR="007E2068" w:rsidRPr="00512A8D" w:rsidRDefault="007E2068" w:rsidP="005F42EC">
            <w:pPr>
              <w:ind w:left="1276" w:hanging="567"/>
              <w:contextualSpacing/>
              <w:rPr>
                <w:rFonts w:eastAsia="Calibri"/>
                <w:i/>
              </w:rPr>
            </w:pPr>
            <w:r w:rsidRPr="00512A8D">
              <w:rPr>
                <w:rFonts w:eastAsia="Calibri"/>
                <w:i/>
              </w:rPr>
              <w:t xml:space="preserve">Объект введен в эксплуатацию. </w:t>
            </w:r>
          </w:p>
          <w:p w:rsidR="007E2068" w:rsidRPr="00512A8D" w:rsidRDefault="007E2068" w:rsidP="005F42EC">
            <w:pPr>
              <w:ind w:left="1276" w:hanging="567"/>
              <w:contextualSpacing/>
              <w:rPr>
                <w:rFonts w:eastAsia="Calibri"/>
                <w:i/>
              </w:rPr>
            </w:pPr>
          </w:p>
          <w:p w:rsidR="007E2068" w:rsidRPr="00512A8D" w:rsidRDefault="007E2068" w:rsidP="005F42EC">
            <w:pPr>
              <w:ind w:left="709" w:hanging="349"/>
              <w:contextualSpacing/>
              <w:rPr>
                <w:rFonts w:eastAsia="Calibri"/>
              </w:rPr>
            </w:pPr>
            <w:r w:rsidRPr="00512A8D">
              <w:rPr>
                <w:rFonts w:eastAsia="Calibri"/>
              </w:rPr>
              <w:t>4.Сейсмоусиление СШ на 180 мест по ул. Школьная, с. Агишты, Шалинский район, Чеченская Республика.</w:t>
            </w:r>
          </w:p>
          <w:bookmarkEnd w:id="2"/>
          <w:p w:rsidR="007E2068" w:rsidRPr="00512A8D" w:rsidRDefault="007E2068" w:rsidP="005F42EC">
            <w:pPr>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9 498,211</w:t>
            </w:r>
            <w:r w:rsidRPr="00512A8D">
              <w:rPr>
                <w:rFonts w:eastAsia="Calibri"/>
                <w:i/>
              </w:rPr>
              <w:t xml:space="preserve"> тыс. руб. из них средства:</w:t>
            </w:r>
          </w:p>
          <w:p w:rsidR="007E2068" w:rsidRPr="00512A8D" w:rsidRDefault="007E2068" w:rsidP="005F42EC">
            <w:pPr>
              <w:ind w:left="709"/>
              <w:contextualSpacing/>
              <w:rPr>
                <w:rFonts w:eastAsia="Calibri"/>
                <w:i/>
              </w:rPr>
            </w:pPr>
            <w:r w:rsidRPr="00512A8D">
              <w:rPr>
                <w:rFonts w:eastAsia="Calibri"/>
                <w:i/>
              </w:rPr>
              <w:t xml:space="preserve">федерального бюджета – </w:t>
            </w:r>
            <w:r w:rsidRPr="00512A8D">
              <w:rPr>
                <w:rFonts w:eastAsia="Calibri"/>
                <w:b/>
                <w:i/>
              </w:rPr>
              <w:t>9 023,3</w:t>
            </w:r>
            <w:r w:rsidRPr="00512A8D">
              <w:rPr>
                <w:rFonts w:eastAsia="Calibri"/>
                <w:i/>
              </w:rPr>
              <w:t xml:space="preserve"> тыс. руб.</w:t>
            </w:r>
          </w:p>
          <w:p w:rsidR="007E2068" w:rsidRPr="00512A8D" w:rsidRDefault="007E2068" w:rsidP="005F42EC">
            <w:pPr>
              <w:ind w:left="709"/>
              <w:contextualSpacing/>
              <w:rPr>
                <w:rFonts w:eastAsia="Calibri"/>
                <w:i/>
              </w:rPr>
            </w:pPr>
            <w:r w:rsidRPr="00512A8D">
              <w:rPr>
                <w:rFonts w:eastAsia="Calibri"/>
                <w:i/>
              </w:rPr>
              <w:t xml:space="preserve">республиканского бюджета – </w:t>
            </w:r>
            <w:r w:rsidRPr="00512A8D">
              <w:rPr>
                <w:rFonts w:eastAsia="Calibri"/>
                <w:b/>
                <w:i/>
              </w:rPr>
              <w:t>474,911</w:t>
            </w:r>
            <w:r w:rsidRPr="00512A8D">
              <w:rPr>
                <w:rFonts w:eastAsia="Calibri"/>
                <w:i/>
              </w:rPr>
              <w:t xml:space="preserve"> тыс. руб.</w:t>
            </w:r>
          </w:p>
          <w:p w:rsidR="007E2068" w:rsidRPr="00512A8D" w:rsidRDefault="007E2068" w:rsidP="005F42EC">
            <w:pPr>
              <w:ind w:left="1276" w:hanging="567"/>
              <w:contextualSpacing/>
              <w:rPr>
                <w:rFonts w:eastAsia="Calibri"/>
                <w:i/>
              </w:rPr>
            </w:pPr>
            <w:r w:rsidRPr="00512A8D">
              <w:rPr>
                <w:rFonts w:eastAsia="Calibri"/>
                <w:i/>
              </w:rPr>
              <w:t xml:space="preserve"> Объект введен в эксплуатацию. </w:t>
            </w:r>
          </w:p>
          <w:p w:rsidR="007E2068" w:rsidRPr="00512A8D" w:rsidRDefault="007E2068" w:rsidP="005F42EC">
            <w:pPr>
              <w:ind w:left="1276" w:hanging="567"/>
              <w:contextualSpacing/>
              <w:rPr>
                <w:rFonts w:eastAsia="Calibri"/>
                <w:i/>
              </w:rPr>
            </w:pPr>
          </w:p>
          <w:p w:rsidR="007E2068" w:rsidRPr="00512A8D" w:rsidRDefault="007E2068" w:rsidP="005F42EC">
            <w:pPr>
              <w:contextualSpacing/>
              <w:rPr>
                <w:rFonts w:eastAsia="Calibri"/>
                <w:b/>
              </w:rPr>
            </w:pPr>
            <w:r w:rsidRPr="00512A8D">
              <w:rPr>
                <w:rFonts w:eastAsia="Calibri"/>
                <w:b/>
              </w:rPr>
              <w:t>Вновь начинаемые объекты в 2020 году.</w:t>
            </w:r>
          </w:p>
          <w:p w:rsidR="007E2068" w:rsidRPr="00512A8D" w:rsidRDefault="007E2068" w:rsidP="005F42EC">
            <w:pPr>
              <w:pStyle w:val="ad"/>
              <w:numPr>
                <w:ilvl w:val="0"/>
                <w:numId w:val="31"/>
              </w:numPr>
              <w:spacing w:line="276" w:lineRule="auto"/>
              <w:rPr>
                <w:rFonts w:eastAsia="Calibri"/>
              </w:rPr>
            </w:pPr>
            <w:r w:rsidRPr="00512A8D">
              <w:rPr>
                <w:rFonts w:eastAsia="Calibri"/>
              </w:rPr>
              <w:t>Строительство СОШ на 720 мест в пос. Ойсхар, ул. Победы, 54,Гудермесского района Чеченской Республики.</w:t>
            </w:r>
          </w:p>
          <w:p w:rsidR="007E2068" w:rsidRPr="00512A8D" w:rsidRDefault="007E2068" w:rsidP="005F42EC">
            <w:pPr>
              <w:tabs>
                <w:tab w:val="left" w:pos="142"/>
              </w:tabs>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146 448</w:t>
            </w:r>
            <w:r w:rsidRPr="00512A8D">
              <w:rPr>
                <w:rFonts w:eastAsia="Calibri"/>
                <w:i/>
              </w:rPr>
              <w:t xml:space="preserve"> тыс. руб. из них </w:t>
            </w:r>
            <w:r w:rsidRPr="00512A8D">
              <w:rPr>
                <w:rFonts w:eastAsia="Calibri"/>
                <w:i/>
              </w:rPr>
              <w:lastRenderedPageBreak/>
              <w:t>средства:</w:t>
            </w:r>
          </w:p>
          <w:p w:rsidR="007E2068" w:rsidRPr="00512A8D" w:rsidRDefault="007E2068" w:rsidP="005F42EC">
            <w:pPr>
              <w:ind w:left="709"/>
              <w:contextualSpacing/>
              <w:rPr>
                <w:rFonts w:eastAsia="Calibri"/>
                <w:i/>
              </w:rPr>
            </w:pPr>
            <w:r w:rsidRPr="00512A8D">
              <w:rPr>
                <w:rFonts w:eastAsia="Calibri"/>
                <w:i/>
              </w:rPr>
              <w:t xml:space="preserve">федерального бюджета – </w:t>
            </w:r>
            <w:r w:rsidRPr="00512A8D">
              <w:rPr>
                <w:rFonts w:eastAsia="Calibri"/>
                <w:b/>
                <w:i/>
              </w:rPr>
              <w:t>139 125,6</w:t>
            </w:r>
            <w:r w:rsidRPr="00512A8D">
              <w:rPr>
                <w:rFonts w:eastAsia="Calibri"/>
                <w:i/>
              </w:rPr>
              <w:t xml:space="preserve"> тыс. руб.</w:t>
            </w:r>
          </w:p>
          <w:p w:rsidR="007E2068" w:rsidRPr="00512A8D" w:rsidRDefault="007E2068" w:rsidP="005F42EC">
            <w:pPr>
              <w:ind w:left="709"/>
              <w:contextualSpacing/>
              <w:rPr>
                <w:rFonts w:eastAsia="Calibri"/>
                <w:i/>
              </w:rPr>
            </w:pPr>
            <w:r w:rsidRPr="00512A8D">
              <w:rPr>
                <w:rFonts w:eastAsia="Calibri"/>
                <w:i/>
              </w:rPr>
              <w:t xml:space="preserve">республиканский бюджет – </w:t>
            </w:r>
            <w:r w:rsidRPr="00512A8D">
              <w:rPr>
                <w:rFonts w:eastAsia="Calibri"/>
                <w:b/>
                <w:i/>
              </w:rPr>
              <w:t>7 322,4</w:t>
            </w:r>
            <w:r w:rsidRPr="00512A8D">
              <w:rPr>
                <w:rFonts w:eastAsia="Calibri"/>
                <w:i/>
              </w:rPr>
              <w:t xml:space="preserve"> тыс. руб.</w:t>
            </w:r>
          </w:p>
          <w:p w:rsidR="007E2068" w:rsidRPr="00512A8D" w:rsidRDefault="007E2068" w:rsidP="005F42EC">
            <w:pPr>
              <w:pStyle w:val="ad"/>
              <w:numPr>
                <w:ilvl w:val="0"/>
                <w:numId w:val="31"/>
              </w:numPr>
              <w:spacing w:after="200" w:line="276" w:lineRule="auto"/>
              <w:rPr>
                <w:rFonts w:eastAsia="Calibri"/>
              </w:rPr>
            </w:pPr>
            <w:r w:rsidRPr="00512A8D">
              <w:rPr>
                <w:rFonts w:eastAsia="Calibri"/>
              </w:rPr>
              <w:t>Строительство СОШ на 720 мест, с. Новотерское, Наурский район, Чеченская Республика.</w:t>
            </w:r>
          </w:p>
          <w:p w:rsidR="007E2068" w:rsidRPr="00512A8D" w:rsidRDefault="007E2068" w:rsidP="005F42EC">
            <w:pPr>
              <w:tabs>
                <w:tab w:val="left" w:pos="142"/>
              </w:tabs>
              <w:ind w:left="720" w:hanging="720"/>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 xml:space="preserve">157 132,632 </w:t>
            </w:r>
            <w:r w:rsidRPr="00512A8D">
              <w:rPr>
                <w:rFonts w:eastAsia="Calibri"/>
                <w:i/>
              </w:rPr>
              <w:t xml:space="preserve">тыс. руб. из них средства: </w:t>
            </w:r>
          </w:p>
          <w:p w:rsidR="007E2068" w:rsidRPr="00512A8D" w:rsidRDefault="007E2068" w:rsidP="005F42EC">
            <w:pPr>
              <w:ind w:left="720" w:hanging="11"/>
              <w:contextualSpacing/>
              <w:rPr>
                <w:rFonts w:eastAsia="Calibri"/>
                <w:i/>
              </w:rPr>
            </w:pPr>
            <w:r w:rsidRPr="00512A8D">
              <w:rPr>
                <w:rFonts w:eastAsia="Calibri"/>
                <w:i/>
              </w:rPr>
              <w:t xml:space="preserve">федерального бюджета – </w:t>
            </w:r>
            <w:r w:rsidRPr="00512A8D">
              <w:rPr>
                <w:rFonts w:eastAsia="Calibri"/>
                <w:b/>
                <w:i/>
              </w:rPr>
              <w:t>149 276</w:t>
            </w:r>
            <w:r w:rsidRPr="00512A8D">
              <w:rPr>
                <w:rFonts w:eastAsia="Calibri"/>
                <w:i/>
              </w:rPr>
              <w:t xml:space="preserve"> тыс. руб.</w:t>
            </w:r>
          </w:p>
          <w:p w:rsidR="007E2068" w:rsidRPr="00512A8D" w:rsidRDefault="007E2068" w:rsidP="005F42EC">
            <w:pPr>
              <w:ind w:left="720" w:hanging="11"/>
              <w:contextualSpacing/>
              <w:rPr>
                <w:rFonts w:eastAsia="Calibri"/>
                <w:i/>
              </w:rPr>
            </w:pPr>
            <w:r w:rsidRPr="00512A8D">
              <w:rPr>
                <w:rFonts w:eastAsia="Calibri"/>
                <w:i/>
              </w:rPr>
              <w:t>республиканского бюджета –</w:t>
            </w:r>
            <w:r w:rsidRPr="00512A8D">
              <w:rPr>
                <w:rFonts w:eastAsia="Calibri"/>
                <w:b/>
                <w:i/>
              </w:rPr>
              <w:t>7 856,632</w:t>
            </w:r>
            <w:r w:rsidRPr="00512A8D">
              <w:rPr>
                <w:rFonts w:eastAsia="Calibri"/>
                <w:i/>
              </w:rPr>
              <w:t xml:space="preserve"> тыс. руб.</w:t>
            </w:r>
          </w:p>
          <w:p w:rsidR="007E2068" w:rsidRPr="00512A8D" w:rsidRDefault="007E2068" w:rsidP="005F42EC">
            <w:pPr>
              <w:ind w:left="720" w:hanging="11"/>
              <w:contextualSpacing/>
              <w:rPr>
                <w:rFonts w:eastAsia="Calibri"/>
                <w:i/>
              </w:rPr>
            </w:pPr>
          </w:p>
          <w:p w:rsidR="007E2068" w:rsidRPr="00512A8D" w:rsidRDefault="007E2068" w:rsidP="005F42EC">
            <w:pPr>
              <w:ind w:left="142"/>
              <w:contextualSpacing/>
              <w:rPr>
                <w:rFonts w:eastAsia="Calibri"/>
              </w:rPr>
            </w:pPr>
            <w:r w:rsidRPr="00512A8D">
              <w:rPr>
                <w:rFonts w:eastAsia="Calibri"/>
              </w:rPr>
              <w:t>3.Строительство средней общеобразовательной школы на 120 мест в с.Капустино, Наурский район Чеченская Республика.</w:t>
            </w:r>
          </w:p>
          <w:p w:rsidR="007E2068" w:rsidRPr="00512A8D" w:rsidRDefault="007E2068" w:rsidP="005F42EC">
            <w:pPr>
              <w:tabs>
                <w:tab w:val="left" w:pos="142"/>
                <w:tab w:val="left" w:pos="284"/>
              </w:tabs>
              <w:ind w:left="720" w:hanging="720"/>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52 144,842</w:t>
            </w:r>
            <w:r w:rsidRPr="00512A8D">
              <w:rPr>
                <w:rFonts w:eastAsia="Calibri"/>
                <w:i/>
              </w:rPr>
              <w:t xml:space="preserve"> тыс. руб. из них средства: </w:t>
            </w:r>
          </w:p>
          <w:p w:rsidR="007E2068" w:rsidRPr="00512A8D" w:rsidRDefault="007E2068" w:rsidP="005F42EC">
            <w:pPr>
              <w:ind w:left="720" w:hanging="11"/>
              <w:contextualSpacing/>
              <w:rPr>
                <w:rFonts w:eastAsia="Calibri"/>
                <w:i/>
              </w:rPr>
            </w:pPr>
            <w:r w:rsidRPr="00512A8D">
              <w:rPr>
                <w:rFonts w:eastAsia="Calibri"/>
                <w:i/>
              </w:rPr>
              <w:t xml:space="preserve">федерального бюджета – </w:t>
            </w:r>
            <w:r w:rsidRPr="00512A8D">
              <w:rPr>
                <w:rFonts w:eastAsia="Calibri"/>
                <w:b/>
                <w:i/>
              </w:rPr>
              <w:t>49 537,6</w:t>
            </w:r>
            <w:r w:rsidRPr="00512A8D">
              <w:rPr>
                <w:rFonts w:eastAsia="Calibri"/>
                <w:i/>
              </w:rPr>
              <w:t xml:space="preserve"> тыс. руб.</w:t>
            </w:r>
          </w:p>
          <w:p w:rsidR="007E2068" w:rsidRPr="00512A8D" w:rsidRDefault="007E2068" w:rsidP="005F42EC">
            <w:pPr>
              <w:ind w:left="720" w:hanging="11"/>
              <w:contextualSpacing/>
              <w:rPr>
                <w:rFonts w:eastAsia="Calibri"/>
                <w:i/>
              </w:rPr>
            </w:pPr>
            <w:r w:rsidRPr="00512A8D">
              <w:rPr>
                <w:rFonts w:eastAsia="Calibri"/>
                <w:i/>
              </w:rPr>
              <w:t xml:space="preserve">республиканского бюджета – </w:t>
            </w:r>
            <w:r w:rsidRPr="00512A8D">
              <w:rPr>
                <w:rFonts w:eastAsia="Calibri"/>
                <w:b/>
                <w:i/>
              </w:rPr>
              <w:t xml:space="preserve">2 607,242 </w:t>
            </w:r>
            <w:r w:rsidRPr="00512A8D">
              <w:rPr>
                <w:rFonts w:eastAsia="Calibri"/>
                <w:i/>
              </w:rPr>
              <w:t>тыс. руб.</w:t>
            </w:r>
          </w:p>
          <w:p w:rsidR="007E2068" w:rsidRPr="00512A8D" w:rsidRDefault="007E2068" w:rsidP="005F42EC">
            <w:pPr>
              <w:ind w:left="720" w:hanging="11"/>
              <w:contextualSpacing/>
              <w:rPr>
                <w:rFonts w:eastAsia="Calibri"/>
                <w:i/>
              </w:rPr>
            </w:pPr>
          </w:p>
          <w:p w:rsidR="007E2068" w:rsidRPr="00512A8D" w:rsidRDefault="007E2068" w:rsidP="005F42EC">
            <w:pPr>
              <w:ind w:left="142"/>
              <w:contextualSpacing/>
              <w:rPr>
                <w:rFonts w:eastAsia="Calibri"/>
              </w:rPr>
            </w:pPr>
            <w:r w:rsidRPr="00512A8D">
              <w:rPr>
                <w:rFonts w:eastAsia="Calibri"/>
              </w:rPr>
              <w:t>4.Строительство средней общеобразовательной школы №1 на 600 мест в с.Закан-Юрт, Ачхой-Мартановский район, Чеченская Республика.</w:t>
            </w:r>
          </w:p>
          <w:p w:rsidR="007E2068" w:rsidRPr="00512A8D" w:rsidRDefault="007E2068" w:rsidP="005F42EC">
            <w:pPr>
              <w:tabs>
                <w:tab w:val="left" w:pos="142"/>
                <w:tab w:val="left" w:pos="284"/>
              </w:tabs>
              <w:ind w:left="720" w:hanging="720"/>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98 886,842</w:t>
            </w:r>
            <w:r w:rsidRPr="00512A8D">
              <w:rPr>
                <w:rFonts w:eastAsia="Calibri"/>
                <w:i/>
              </w:rPr>
              <w:t xml:space="preserve"> тыс. руб. из них средства: </w:t>
            </w:r>
          </w:p>
          <w:p w:rsidR="007E2068" w:rsidRPr="00512A8D" w:rsidRDefault="007E2068" w:rsidP="005F42EC">
            <w:pPr>
              <w:ind w:left="720" w:hanging="11"/>
              <w:contextualSpacing/>
              <w:rPr>
                <w:rFonts w:eastAsia="Calibri"/>
                <w:i/>
              </w:rPr>
            </w:pPr>
            <w:r w:rsidRPr="00512A8D">
              <w:rPr>
                <w:rFonts w:eastAsia="Calibri"/>
                <w:i/>
              </w:rPr>
              <w:t xml:space="preserve">федерального бюджета – </w:t>
            </w:r>
            <w:r w:rsidRPr="00512A8D">
              <w:rPr>
                <w:rFonts w:eastAsia="Calibri"/>
                <w:b/>
                <w:i/>
              </w:rPr>
              <w:t>93 942,5</w:t>
            </w:r>
            <w:r w:rsidRPr="00512A8D">
              <w:rPr>
                <w:rFonts w:eastAsia="Calibri"/>
                <w:i/>
              </w:rPr>
              <w:t xml:space="preserve"> тыс. руб.</w:t>
            </w:r>
          </w:p>
          <w:p w:rsidR="007E2068" w:rsidRPr="00512A8D" w:rsidRDefault="007E2068" w:rsidP="005F42EC">
            <w:pPr>
              <w:ind w:left="720" w:hanging="11"/>
              <w:contextualSpacing/>
              <w:rPr>
                <w:rFonts w:eastAsia="Calibri"/>
                <w:i/>
              </w:rPr>
            </w:pPr>
            <w:r w:rsidRPr="00512A8D">
              <w:rPr>
                <w:rFonts w:eastAsia="Calibri"/>
                <w:i/>
              </w:rPr>
              <w:t xml:space="preserve">республиканского бюджета </w:t>
            </w:r>
            <w:r w:rsidRPr="00512A8D">
              <w:rPr>
                <w:rFonts w:eastAsia="Calibri"/>
                <w:b/>
                <w:i/>
              </w:rPr>
              <w:t>– 4 944,342</w:t>
            </w:r>
            <w:r w:rsidRPr="00512A8D">
              <w:rPr>
                <w:rFonts w:eastAsia="Calibri"/>
                <w:i/>
              </w:rPr>
              <w:t xml:space="preserve"> тыс. руб.</w:t>
            </w:r>
          </w:p>
          <w:p w:rsidR="007E2068" w:rsidRPr="00512A8D" w:rsidRDefault="007E2068" w:rsidP="005F42EC">
            <w:pPr>
              <w:ind w:left="720" w:hanging="11"/>
              <w:contextualSpacing/>
              <w:rPr>
                <w:rFonts w:eastAsia="Calibri"/>
              </w:rPr>
            </w:pPr>
          </w:p>
          <w:p w:rsidR="007E2068" w:rsidRPr="00512A8D" w:rsidRDefault="007E2068" w:rsidP="005F42EC">
            <w:pPr>
              <w:ind w:left="142"/>
              <w:contextualSpacing/>
              <w:rPr>
                <w:rFonts w:eastAsia="Calibri"/>
              </w:rPr>
            </w:pPr>
            <w:r w:rsidRPr="00512A8D">
              <w:rPr>
                <w:rFonts w:eastAsia="Calibri"/>
              </w:rPr>
              <w:t>5.Реконструкция МБОУ "Средняя общеобразовательная школа с.Энгеной" Ножай-Юртовского района, Чеченской Республики.</w:t>
            </w:r>
          </w:p>
          <w:p w:rsidR="007E2068" w:rsidRPr="00512A8D" w:rsidRDefault="007E2068" w:rsidP="005F42EC">
            <w:pPr>
              <w:tabs>
                <w:tab w:val="left" w:pos="142"/>
              </w:tabs>
              <w:ind w:left="720" w:hanging="720"/>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 xml:space="preserve"> 24 902,947 </w:t>
            </w:r>
            <w:r w:rsidRPr="00512A8D">
              <w:rPr>
                <w:rFonts w:eastAsia="Calibri"/>
                <w:i/>
              </w:rPr>
              <w:t xml:space="preserve">тыс. руб. из них средства: </w:t>
            </w:r>
          </w:p>
          <w:p w:rsidR="007E2068" w:rsidRPr="00512A8D" w:rsidRDefault="007E2068" w:rsidP="005F42EC">
            <w:pPr>
              <w:ind w:left="720" w:hanging="11"/>
              <w:contextualSpacing/>
              <w:rPr>
                <w:rFonts w:eastAsia="Calibri"/>
                <w:i/>
              </w:rPr>
            </w:pPr>
            <w:r w:rsidRPr="00512A8D">
              <w:rPr>
                <w:rFonts w:eastAsia="Calibri"/>
                <w:i/>
              </w:rPr>
              <w:t xml:space="preserve">федерального бюджета – </w:t>
            </w:r>
            <w:r w:rsidRPr="00512A8D">
              <w:rPr>
                <w:rFonts w:eastAsia="Calibri"/>
                <w:b/>
                <w:i/>
              </w:rPr>
              <w:t>23 657,8</w:t>
            </w:r>
            <w:r w:rsidRPr="00512A8D">
              <w:rPr>
                <w:rFonts w:eastAsia="Calibri"/>
                <w:i/>
              </w:rPr>
              <w:t xml:space="preserve"> тыс. руб.</w:t>
            </w:r>
          </w:p>
          <w:p w:rsidR="007E2068" w:rsidRPr="00512A8D" w:rsidRDefault="007E2068" w:rsidP="005F42EC">
            <w:pPr>
              <w:ind w:left="709"/>
              <w:contextualSpacing/>
              <w:rPr>
                <w:rFonts w:eastAsia="Calibri"/>
                <w:i/>
              </w:rPr>
            </w:pPr>
            <w:r w:rsidRPr="00512A8D">
              <w:rPr>
                <w:rFonts w:eastAsia="Calibri"/>
                <w:i/>
              </w:rPr>
              <w:t xml:space="preserve">республиканского бюджета – </w:t>
            </w:r>
            <w:r w:rsidRPr="00512A8D">
              <w:rPr>
                <w:rFonts w:eastAsia="Calibri"/>
                <w:b/>
                <w:i/>
              </w:rPr>
              <w:t>1 245,147</w:t>
            </w:r>
            <w:r w:rsidRPr="00512A8D">
              <w:rPr>
                <w:rFonts w:eastAsia="Calibri"/>
                <w:i/>
              </w:rPr>
              <w:t xml:space="preserve"> тыс. руб.</w:t>
            </w:r>
          </w:p>
          <w:p w:rsidR="007E2068" w:rsidRPr="00512A8D" w:rsidRDefault="007E2068" w:rsidP="005F42EC">
            <w:pPr>
              <w:ind w:left="709"/>
              <w:contextualSpacing/>
              <w:rPr>
                <w:rFonts w:eastAsia="Calibri"/>
                <w:i/>
              </w:rPr>
            </w:pPr>
          </w:p>
          <w:p w:rsidR="007E2068" w:rsidRPr="00512A8D" w:rsidRDefault="007E2068" w:rsidP="005F42EC">
            <w:pPr>
              <w:ind w:left="142"/>
              <w:contextualSpacing/>
              <w:rPr>
                <w:rFonts w:eastAsia="Calibri"/>
              </w:rPr>
            </w:pPr>
            <w:r w:rsidRPr="00512A8D">
              <w:rPr>
                <w:rFonts w:eastAsia="Calibri"/>
              </w:rPr>
              <w:t>6.Строительство общеобразовательной школы на 360 мест в с.Брагуны, Гудермесского муниципального района Чеченской Республики.</w:t>
            </w:r>
          </w:p>
          <w:p w:rsidR="007E2068" w:rsidRPr="00512A8D" w:rsidRDefault="007E2068" w:rsidP="005F42EC">
            <w:pPr>
              <w:tabs>
                <w:tab w:val="left" w:pos="142"/>
              </w:tabs>
              <w:ind w:left="720" w:hanging="720"/>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 xml:space="preserve"> 101 557,053</w:t>
            </w:r>
            <w:r w:rsidRPr="00512A8D">
              <w:rPr>
                <w:rFonts w:eastAsia="Calibri"/>
                <w:i/>
              </w:rPr>
              <w:t xml:space="preserve"> тыс. руб. из них средства: </w:t>
            </w:r>
          </w:p>
          <w:p w:rsidR="007E2068" w:rsidRPr="00512A8D" w:rsidRDefault="007E2068" w:rsidP="005F42EC">
            <w:pPr>
              <w:ind w:left="720" w:hanging="11"/>
              <w:contextualSpacing/>
              <w:rPr>
                <w:rFonts w:eastAsia="Calibri"/>
                <w:i/>
              </w:rPr>
            </w:pPr>
            <w:r w:rsidRPr="00512A8D">
              <w:rPr>
                <w:rFonts w:eastAsia="Calibri"/>
                <w:i/>
              </w:rPr>
              <w:t xml:space="preserve">федерального бюджета  – </w:t>
            </w:r>
            <w:r w:rsidRPr="00512A8D">
              <w:rPr>
                <w:rFonts w:eastAsia="Calibri"/>
                <w:b/>
                <w:i/>
              </w:rPr>
              <w:t>96 479,2</w:t>
            </w:r>
            <w:r w:rsidRPr="00512A8D">
              <w:rPr>
                <w:rFonts w:eastAsia="Calibri"/>
                <w:i/>
              </w:rPr>
              <w:t xml:space="preserve"> тыс. руб.</w:t>
            </w:r>
          </w:p>
          <w:p w:rsidR="007E2068" w:rsidRPr="00512A8D" w:rsidRDefault="007E2068" w:rsidP="005F42EC">
            <w:pPr>
              <w:ind w:firstLine="709"/>
              <w:contextualSpacing/>
              <w:rPr>
                <w:rFonts w:eastAsia="Calibri"/>
                <w:i/>
              </w:rPr>
            </w:pPr>
            <w:r w:rsidRPr="00512A8D">
              <w:rPr>
                <w:rFonts w:eastAsia="Calibri"/>
                <w:i/>
              </w:rPr>
              <w:lastRenderedPageBreak/>
              <w:t xml:space="preserve">республиканского бюджета – </w:t>
            </w:r>
            <w:r w:rsidRPr="00512A8D">
              <w:rPr>
                <w:rFonts w:eastAsia="Calibri"/>
                <w:b/>
                <w:i/>
              </w:rPr>
              <w:t>5 077,853</w:t>
            </w:r>
            <w:r w:rsidRPr="00512A8D">
              <w:rPr>
                <w:rFonts w:eastAsia="Calibri"/>
                <w:i/>
              </w:rPr>
              <w:t xml:space="preserve"> тыс. руб.</w:t>
            </w:r>
          </w:p>
          <w:p w:rsidR="007E2068" w:rsidRPr="00512A8D" w:rsidRDefault="007E2068" w:rsidP="005F42EC">
            <w:pPr>
              <w:ind w:firstLine="709"/>
              <w:contextualSpacing/>
              <w:rPr>
                <w:rFonts w:eastAsia="Calibri"/>
                <w:i/>
              </w:rPr>
            </w:pPr>
          </w:p>
          <w:p w:rsidR="007E2068" w:rsidRPr="00512A8D" w:rsidRDefault="007E2068" w:rsidP="005F42EC">
            <w:pPr>
              <w:ind w:left="142"/>
              <w:contextualSpacing/>
              <w:rPr>
                <w:rFonts w:eastAsia="Calibri"/>
              </w:rPr>
            </w:pPr>
            <w:r w:rsidRPr="00512A8D">
              <w:rPr>
                <w:rFonts w:eastAsia="Calibri"/>
              </w:rPr>
              <w:t>7.Строительство общеобразовательной школы на 720 мест в ст.Мекенская Наурского муниципального района Чеченской Республики.</w:t>
            </w:r>
          </w:p>
          <w:p w:rsidR="007E2068" w:rsidRPr="00512A8D" w:rsidRDefault="007E2068" w:rsidP="005F42EC">
            <w:pPr>
              <w:tabs>
                <w:tab w:val="left" w:pos="142"/>
              </w:tabs>
              <w:ind w:left="720" w:hanging="720"/>
              <w:contextualSpacing/>
              <w:rPr>
                <w:rFonts w:eastAsia="Calibri"/>
                <w:i/>
              </w:rPr>
            </w:pPr>
            <w:r w:rsidRPr="00512A8D">
              <w:rPr>
                <w:rFonts w:eastAsia="Calibri"/>
                <w:i/>
              </w:rPr>
              <w:t xml:space="preserve">Объем финансирования на 2020 год составил </w:t>
            </w:r>
            <w:r w:rsidRPr="00512A8D">
              <w:rPr>
                <w:rFonts w:eastAsia="Calibri"/>
              </w:rPr>
              <w:t xml:space="preserve">– </w:t>
            </w:r>
            <w:r w:rsidRPr="00512A8D">
              <w:rPr>
                <w:rFonts w:eastAsia="Calibri"/>
                <w:b/>
                <w:i/>
              </w:rPr>
              <w:t>156 393,684</w:t>
            </w:r>
            <w:r w:rsidRPr="00512A8D">
              <w:rPr>
                <w:rFonts w:eastAsia="Calibri"/>
                <w:i/>
              </w:rPr>
              <w:t xml:space="preserve"> тыс. руб. из них средства: </w:t>
            </w:r>
          </w:p>
          <w:p w:rsidR="007E2068" w:rsidRPr="00512A8D" w:rsidRDefault="007E2068" w:rsidP="005F42EC">
            <w:pPr>
              <w:ind w:left="720" w:hanging="11"/>
              <w:contextualSpacing/>
              <w:rPr>
                <w:rFonts w:eastAsia="Calibri"/>
                <w:i/>
              </w:rPr>
            </w:pPr>
            <w:r w:rsidRPr="00512A8D">
              <w:rPr>
                <w:rFonts w:eastAsia="Calibri"/>
                <w:i/>
              </w:rPr>
              <w:t>федерального бюджета</w:t>
            </w:r>
            <w:r w:rsidRPr="00512A8D">
              <w:rPr>
                <w:rFonts w:eastAsia="Calibri"/>
              </w:rPr>
              <w:t xml:space="preserve"> – </w:t>
            </w:r>
            <w:r w:rsidRPr="00512A8D">
              <w:rPr>
                <w:rFonts w:eastAsia="Calibri"/>
                <w:b/>
                <w:i/>
              </w:rPr>
              <w:t>148 574</w:t>
            </w:r>
            <w:r w:rsidRPr="00512A8D">
              <w:rPr>
                <w:rFonts w:eastAsia="Calibri"/>
                <w:i/>
              </w:rPr>
              <w:t xml:space="preserve"> тыс. руб.</w:t>
            </w:r>
          </w:p>
          <w:p w:rsidR="007E2068" w:rsidRPr="00512A8D" w:rsidRDefault="007E2068" w:rsidP="005F42EC">
            <w:pPr>
              <w:ind w:firstLine="709"/>
              <w:contextualSpacing/>
              <w:rPr>
                <w:rFonts w:eastAsia="Calibri"/>
                <w:i/>
              </w:rPr>
            </w:pPr>
            <w:r w:rsidRPr="00512A8D">
              <w:rPr>
                <w:rFonts w:eastAsia="Calibri"/>
                <w:i/>
              </w:rPr>
              <w:t xml:space="preserve">республиканского бюджета – </w:t>
            </w:r>
            <w:r w:rsidRPr="00512A8D">
              <w:rPr>
                <w:rFonts w:eastAsia="Calibri"/>
                <w:b/>
                <w:i/>
              </w:rPr>
              <w:t>7 819,684</w:t>
            </w:r>
            <w:r w:rsidRPr="00512A8D">
              <w:rPr>
                <w:rFonts w:eastAsia="Calibri"/>
                <w:i/>
              </w:rPr>
              <w:t xml:space="preserve"> тыс. руб.</w:t>
            </w:r>
          </w:p>
          <w:p w:rsidR="007E2068" w:rsidRPr="00512A8D" w:rsidRDefault="007E2068" w:rsidP="005F42EC">
            <w:pPr>
              <w:ind w:firstLine="709"/>
              <w:contextualSpacing/>
              <w:rPr>
                <w:rFonts w:eastAsia="Calibri"/>
                <w:i/>
              </w:rPr>
            </w:pPr>
          </w:p>
          <w:p w:rsidR="007E2068" w:rsidRPr="00512A8D" w:rsidRDefault="007E2068" w:rsidP="005F42EC">
            <w:pPr>
              <w:ind w:left="142"/>
              <w:contextualSpacing/>
              <w:rPr>
                <w:rFonts w:eastAsia="Calibri"/>
              </w:rPr>
            </w:pPr>
            <w:r w:rsidRPr="00512A8D">
              <w:rPr>
                <w:rFonts w:eastAsia="Calibri"/>
              </w:rPr>
              <w:t>8.Строительство ГБУ "Стоматологическая поликлиника №1 г.Грозного"</w:t>
            </w:r>
          </w:p>
          <w:p w:rsidR="007E2068" w:rsidRPr="00512A8D" w:rsidRDefault="007E2068" w:rsidP="005F42EC">
            <w:pPr>
              <w:tabs>
                <w:tab w:val="left" w:pos="142"/>
              </w:tabs>
              <w:ind w:left="720" w:hanging="720"/>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 xml:space="preserve"> 85 907,474</w:t>
            </w:r>
            <w:r w:rsidRPr="00512A8D">
              <w:rPr>
                <w:rFonts w:eastAsia="Calibri"/>
                <w:i/>
              </w:rPr>
              <w:t xml:space="preserve"> тыс. руб. из них средства: </w:t>
            </w:r>
          </w:p>
          <w:p w:rsidR="007E2068" w:rsidRPr="00512A8D" w:rsidRDefault="007E2068" w:rsidP="005F42EC">
            <w:pPr>
              <w:ind w:left="720" w:hanging="11"/>
              <w:contextualSpacing/>
              <w:rPr>
                <w:rFonts w:eastAsia="Calibri"/>
                <w:i/>
              </w:rPr>
            </w:pPr>
            <w:r w:rsidRPr="00512A8D">
              <w:rPr>
                <w:rFonts w:eastAsia="Calibri"/>
                <w:i/>
              </w:rPr>
              <w:t xml:space="preserve">федерального бюджета – </w:t>
            </w:r>
            <w:r w:rsidRPr="00512A8D">
              <w:rPr>
                <w:rFonts w:eastAsia="Calibri"/>
                <w:b/>
                <w:i/>
              </w:rPr>
              <w:t>81 612,1</w:t>
            </w:r>
            <w:r w:rsidRPr="00512A8D">
              <w:rPr>
                <w:rFonts w:eastAsia="Calibri"/>
                <w:i/>
              </w:rPr>
              <w:t xml:space="preserve"> тыс. руб.</w:t>
            </w:r>
          </w:p>
          <w:p w:rsidR="007E2068" w:rsidRPr="00512A8D" w:rsidRDefault="007E2068" w:rsidP="005F42EC">
            <w:pPr>
              <w:ind w:left="709" w:hanging="11"/>
              <w:contextualSpacing/>
              <w:rPr>
                <w:rFonts w:eastAsia="Calibri"/>
                <w:i/>
              </w:rPr>
            </w:pPr>
            <w:r w:rsidRPr="00512A8D">
              <w:rPr>
                <w:rFonts w:eastAsia="Calibri"/>
                <w:i/>
              </w:rPr>
              <w:t xml:space="preserve">республиканского бюджета – </w:t>
            </w:r>
            <w:r w:rsidRPr="00512A8D">
              <w:rPr>
                <w:rFonts w:eastAsia="Calibri"/>
                <w:b/>
                <w:i/>
              </w:rPr>
              <w:t>4 295,374</w:t>
            </w:r>
            <w:r w:rsidRPr="00512A8D">
              <w:rPr>
                <w:rFonts w:eastAsia="Calibri"/>
                <w:i/>
              </w:rPr>
              <w:t xml:space="preserve"> тыс. руб.</w:t>
            </w:r>
          </w:p>
          <w:p w:rsidR="007E2068" w:rsidRPr="00512A8D" w:rsidRDefault="007E2068" w:rsidP="005F42EC">
            <w:pPr>
              <w:ind w:left="709" w:hanging="11"/>
              <w:contextualSpacing/>
              <w:rPr>
                <w:rFonts w:eastAsia="Calibri"/>
                <w:i/>
              </w:rPr>
            </w:pPr>
          </w:p>
          <w:p w:rsidR="007E2068" w:rsidRPr="00512A8D" w:rsidRDefault="007E2068" w:rsidP="005F42EC">
            <w:pPr>
              <w:ind w:left="142"/>
              <w:contextualSpacing/>
              <w:rPr>
                <w:rFonts w:eastAsia="Calibri"/>
              </w:rPr>
            </w:pPr>
            <w:r w:rsidRPr="00512A8D">
              <w:rPr>
                <w:rFonts w:eastAsia="Calibri"/>
              </w:rPr>
              <w:t>9.Сейсмоусиление Центрального детского сада на 240 мест по ул. Калинина, с. Ачхой-Мартан, Ачхой-Мартановскийрайон, Чеченская Республика.</w:t>
            </w:r>
          </w:p>
          <w:p w:rsidR="007E2068" w:rsidRPr="00512A8D" w:rsidRDefault="007E2068" w:rsidP="005F42EC">
            <w:pPr>
              <w:ind w:left="142" w:hanging="720"/>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12 979,684</w:t>
            </w:r>
            <w:r w:rsidRPr="00512A8D">
              <w:rPr>
                <w:rFonts w:eastAsia="Calibri"/>
                <w:i/>
              </w:rPr>
              <w:t xml:space="preserve"> тыс. руб. из них</w:t>
            </w:r>
            <w:r w:rsidR="009B0464" w:rsidRPr="00512A8D">
              <w:rPr>
                <w:rFonts w:eastAsia="Calibri"/>
                <w:i/>
              </w:rPr>
              <w:t xml:space="preserve"> </w:t>
            </w:r>
            <w:r w:rsidRPr="00512A8D">
              <w:rPr>
                <w:rFonts w:eastAsia="Calibri"/>
                <w:i/>
              </w:rPr>
              <w:t xml:space="preserve">средства: </w:t>
            </w:r>
          </w:p>
          <w:p w:rsidR="007E2068" w:rsidRPr="00512A8D" w:rsidRDefault="007E2068" w:rsidP="005F42EC">
            <w:pPr>
              <w:ind w:left="720" w:hanging="11"/>
              <w:contextualSpacing/>
              <w:rPr>
                <w:rFonts w:eastAsia="Calibri"/>
                <w:i/>
              </w:rPr>
            </w:pPr>
            <w:r w:rsidRPr="00512A8D">
              <w:rPr>
                <w:rFonts w:eastAsia="Calibri"/>
                <w:i/>
              </w:rPr>
              <w:t>федерального бюджета –</w:t>
            </w:r>
            <w:r w:rsidRPr="00512A8D">
              <w:rPr>
                <w:rFonts w:eastAsia="Calibri"/>
                <w:b/>
                <w:i/>
              </w:rPr>
              <w:t>12 330,7</w:t>
            </w:r>
            <w:r w:rsidRPr="00512A8D">
              <w:rPr>
                <w:rFonts w:eastAsia="Calibri"/>
                <w:i/>
              </w:rPr>
              <w:t xml:space="preserve"> тыс. руб.</w:t>
            </w:r>
          </w:p>
          <w:p w:rsidR="007E2068" w:rsidRPr="00512A8D" w:rsidRDefault="007E2068" w:rsidP="005F42EC">
            <w:pPr>
              <w:ind w:left="709"/>
              <w:contextualSpacing/>
              <w:rPr>
                <w:rFonts w:eastAsia="Calibri"/>
                <w:i/>
              </w:rPr>
            </w:pPr>
            <w:r w:rsidRPr="00512A8D">
              <w:rPr>
                <w:rFonts w:eastAsia="Calibri"/>
                <w:i/>
              </w:rPr>
              <w:t xml:space="preserve">республиканского бюджета – </w:t>
            </w:r>
            <w:r w:rsidRPr="00512A8D">
              <w:rPr>
                <w:rFonts w:eastAsia="Calibri"/>
                <w:b/>
                <w:i/>
              </w:rPr>
              <w:t>648,984</w:t>
            </w:r>
            <w:r w:rsidRPr="00512A8D">
              <w:rPr>
                <w:rFonts w:eastAsia="Calibri"/>
                <w:i/>
              </w:rPr>
              <w:t xml:space="preserve"> тыс. руб.</w:t>
            </w:r>
          </w:p>
          <w:p w:rsidR="007E2068" w:rsidRPr="00512A8D" w:rsidRDefault="007E2068" w:rsidP="005F42EC">
            <w:pPr>
              <w:tabs>
                <w:tab w:val="left" w:pos="142"/>
              </w:tabs>
              <w:ind w:left="709"/>
              <w:contextualSpacing/>
              <w:rPr>
                <w:rFonts w:eastAsia="Calibri"/>
                <w:i/>
              </w:rPr>
            </w:pPr>
          </w:p>
          <w:p w:rsidR="007E2068" w:rsidRPr="00512A8D" w:rsidRDefault="007E2068" w:rsidP="005F42EC">
            <w:pPr>
              <w:ind w:left="142"/>
              <w:contextualSpacing/>
              <w:rPr>
                <w:rFonts w:eastAsia="Calibri"/>
              </w:rPr>
            </w:pPr>
            <w:r w:rsidRPr="00512A8D">
              <w:rPr>
                <w:rFonts w:eastAsia="Calibri"/>
              </w:rPr>
              <w:t>10.Сейсмоусиление детского сада № 2 на 85 мест, с. Правобережное, Грозненский район, Чеченской Республики.</w:t>
            </w:r>
          </w:p>
          <w:p w:rsidR="007E2068" w:rsidRPr="00512A8D" w:rsidRDefault="007E2068" w:rsidP="005F42EC">
            <w:pPr>
              <w:tabs>
                <w:tab w:val="left" w:pos="142"/>
              </w:tabs>
              <w:ind w:left="720" w:hanging="720"/>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9 282,842</w:t>
            </w:r>
            <w:r w:rsidRPr="00512A8D">
              <w:rPr>
                <w:rFonts w:eastAsia="Calibri"/>
                <w:i/>
              </w:rPr>
              <w:t xml:space="preserve"> тыс. руб. из них средства: </w:t>
            </w:r>
          </w:p>
          <w:p w:rsidR="007E2068" w:rsidRPr="00512A8D" w:rsidRDefault="007E2068" w:rsidP="005F42EC">
            <w:pPr>
              <w:ind w:left="720" w:hanging="11"/>
              <w:contextualSpacing/>
              <w:rPr>
                <w:rFonts w:eastAsia="Calibri"/>
                <w:i/>
              </w:rPr>
            </w:pPr>
            <w:r w:rsidRPr="00512A8D">
              <w:rPr>
                <w:rFonts w:eastAsia="Calibri"/>
                <w:i/>
              </w:rPr>
              <w:t xml:space="preserve">федерального бюджета – </w:t>
            </w:r>
            <w:r w:rsidRPr="00512A8D">
              <w:rPr>
                <w:rFonts w:eastAsia="Calibri"/>
                <w:b/>
                <w:i/>
              </w:rPr>
              <w:t>8 818,7</w:t>
            </w:r>
            <w:r w:rsidRPr="00512A8D">
              <w:rPr>
                <w:rFonts w:eastAsia="Calibri"/>
                <w:i/>
              </w:rPr>
              <w:t xml:space="preserve"> тыс. руб.</w:t>
            </w:r>
          </w:p>
          <w:p w:rsidR="007E2068" w:rsidRPr="00512A8D" w:rsidRDefault="007E2068" w:rsidP="005F42EC">
            <w:pPr>
              <w:ind w:left="720"/>
              <w:contextualSpacing/>
              <w:rPr>
                <w:rFonts w:eastAsia="Calibri"/>
                <w:i/>
              </w:rPr>
            </w:pPr>
            <w:r w:rsidRPr="00512A8D">
              <w:rPr>
                <w:rFonts w:eastAsia="Calibri"/>
                <w:i/>
              </w:rPr>
              <w:t xml:space="preserve">республиканского бюджета – </w:t>
            </w:r>
            <w:r w:rsidRPr="00512A8D">
              <w:rPr>
                <w:rFonts w:eastAsia="Calibri"/>
                <w:b/>
                <w:i/>
              </w:rPr>
              <w:t>464,142</w:t>
            </w:r>
            <w:r w:rsidRPr="00512A8D">
              <w:rPr>
                <w:rFonts w:eastAsia="Calibri"/>
                <w:i/>
              </w:rPr>
              <w:t xml:space="preserve"> тыс. руб.</w:t>
            </w:r>
          </w:p>
          <w:p w:rsidR="007E2068" w:rsidRPr="00512A8D" w:rsidRDefault="007E2068" w:rsidP="005F42EC">
            <w:pPr>
              <w:ind w:left="720"/>
              <w:contextualSpacing/>
              <w:rPr>
                <w:rFonts w:eastAsia="Calibri"/>
                <w:i/>
              </w:rPr>
            </w:pPr>
          </w:p>
          <w:p w:rsidR="007E2068" w:rsidRPr="00512A8D" w:rsidRDefault="007E2068" w:rsidP="005F42EC">
            <w:pPr>
              <w:ind w:left="142"/>
              <w:contextualSpacing/>
              <w:rPr>
                <w:rFonts w:eastAsia="Calibri"/>
              </w:rPr>
            </w:pPr>
            <w:r w:rsidRPr="00512A8D">
              <w:rPr>
                <w:rFonts w:eastAsia="Calibri"/>
              </w:rPr>
              <w:t>11.Строительство средней общеобразовательной школы на 360 мест ул.Школьная 17, с.Новый-Шарой, Ачхой-Мартановский район, Чеченская Республика.</w:t>
            </w:r>
          </w:p>
          <w:p w:rsidR="007E2068" w:rsidRPr="00512A8D" w:rsidRDefault="007E2068" w:rsidP="005F42EC">
            <w:pPr>
              <w:ind w:left="142"/>
              <w:contextualSpacing/>
              <w:rPr>
                <w:rFonts w:eastAsia="Calibri"/>
              </w:rPr>
            </w:pPr>
            <w:r w:rsidRPr="00512A8D">
              <w:rPr>
                <w:rFonts w:eastAsia="Calibri"/>
                <w:i/>
              </w:rPr>
              <w:t xml:space="preserve">Объем финансирования на 2020 год составил –  </w:t>
            </w:r>
            <w:r w:rsidRPr="00512A8D">
              <w:rPr>
                <w:rFonts w:eastAsia="Calibri"/>
                <w:b/>
                <w:i/>
              </w:rPr>
              <w:t>104 570,526</w:t>
            </w:r>
            <w:r w:rsidRPr="00512A8D">
              <w:rPr>
                <w:rFonts w:eastAsia="Calibri"/>
                <w:i/>
              </w:rPr>
              <w:t xml:space="preserve"> тыс. руб. из них средства</w:t>
            </w:r>
            <w:r w:rsidRPr="00512A8D">
              <w:rPr>
                <w:rFonts w:eastAsia="Calibri"/>
              </w:rPr>
              <w:t xml:space="preserve">: </w:t>
            </w:r>
          </w:p>
          <w:p w:rsidR="007E2068" w:rsidRPr="00512A8D" w:rsidRDefault="007E2068" w:rsidP="005F42EC">
            <w:pPr>
              <w:ind w:left="720" w:hanging="11"/>
              <w:contextualSpacing/>
              <w:rPr>
                <w:rFonts w:eastAsia="Calibri"/>
              </w:rPr>
            </w:pPr>
            <w:r w:rsidRPr="00512A8D">
              <w:rPr>
                <w:rFonts w:eastAsia="Calibri"/>
                <w:i/>
              </w:rPr>
              <w:t>федерального бюджета</w:t>
            </w:r>
            <w:r w:rsidRPr="00512A8D">
              <w:rPr>
                <w:rFonts w:eastAsia="Calibri"/>
              </w:rPr>
              <w:t xml:space="preserve"> – </w:t>
            </w:r>
            <w:r w:rsidRPr="00512A8D">
              <w:rPr>
                <w:rFonts w:eastAsia="Calibri"/>
                <w:b/>
                <w:i/>
              </w:rPr>
              <w:t>99 342</w:t>
            </w:r>
            <w:r w:rsidRPr="00512A8D">
              <w:rPr>
                <w:rFonts w:eastAsia="Calibri"/>
              </w:rPr>
              <w:t xml:space="preserve"> тыс. руб.</w:t>
            </w:r>
          </w:p>
          <w:p w:rsidR="007E2068" w:rsidRPr="00512A8D" w:rsidRDefault="007E2068" w:rsidP="005F42EC">
            <w:pPr>
              <w:ind w:left="720"/>
              <w:contextualSpacing/>
              <w:rPr>
                <w:rFonts w:eastAsia="Calibri"/>
              </w:rPr>
            </w:pPr>
            <w:r w:rsidRPr="00512A8D">
              <w:rPr>
                <w:rFonts w:eastAsia="Calibri"/>
                <w:i/>
              </w:rPr>
              <w:t xml:space="preserve">республиканского бюджета </w:t>
            </w:r>
            <w:r w:rsidRPr="00512A8D">
              <w:rPr>
                <w:rFonts w:eastAsia="Calibri"/>
                <w:b/>
              </w:rPr>
              <w:t xml:space="preserve">–  </w:t>
            </w:r>
            <w:r w:rsidRPr="00512A8D">
              <w:rPr>
                <w:rFonts w:eastAsia="Calibri"/>
                <w:b/>
                <w:i/>
              </w:rPr>
              <w:t>5 228,526</w:t>
            </w:r>
            <w:r w:rsidRPr="00512A8D">
              <w:rPr>
                <w:rFonts w:eastAsia="Calibri"/>
              </w:rPr>
              <w:t xml:space="preserve"> тыс. руб.</w:t>
            </w:r>
          </w:p>
          <w:p w:rsidR="007E2068" w:rsidRPr="00512A8D" w:rsidRDefault="007E2068" w:rsidP="005F42EC">
            <w:pPr>
              <w:ind w:left="720"/>
              <w:contextualSpacing/>
              <w:rPr>
                <w:rFonts w:eastAsia="Calibri"/>
              </w:rPr>
            </w:pPr>
          </w:p>
          <w:p w:rsidR="007E2068" w:rsidRPr="00512A8D" w:rsidRDefault="007E2068" w:rsidP="005F42EC">
            <w:pPr>
              <w:ind w:left="142"/>
              <w:contextualSpacing/>
              <w:rPr>
                <w:rFonts w:eastAsia="Calibri"/>
              </w:rPr>
            </w:pPr>
            <w:r w:rsidRPr="00512A8D">
              <w:rPr>
                <w:rFonts w:eastAsia="Calibri"/>
              </w:rPr>
              <w:t xml:space="preserve">12.Строительство средней общеобразовательной школы № 1 на 600 мест, ул. </w:t>
            </w:r>
            <w:r w:rsidRPr="00512A8D">
              <w:rPr>
                <w:rFonts w:eastAsia="Calibri"/>
              </w:rPr>
              <w:lastRenderedPageBreak/>
              <w:t>Центральная, 25, с.  Знаменское, Надтеречный район, Чеченская Республика.</w:t>
            </w:r>
          </w:p>
          <w:p w:rsidR="007E2068" w:rsidRPr="00512A8D" w:rsidRDefault="007E2068" w:rsidP="005F42EC">
            <w:pPr>
              <w:tabs>
                <w:tab w:val="left" w:pos="142"/>
              </w:tabs>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 xml:space="preserve"> 53 427,895</w:t>
            </w:r>
            <w:r w:rsidRPr="00512A8D">
              <w:rPr>
                <w:rFonts w:eastAsia="Calibri"/>
                <w:i/>
              </w:rPr>
              <w:t xml:space="preserve"> тыс. руб. из них средства: </w:t>
            </w:r>
          </w:p>
          <w:p w:rsidR="007E2068" w:rsidRPr="00512A8D" w:rsidRDefault="007E2068" w:rsidP="005F42EC">
            <w:pPr>
              <w:tabs>
                <w:tab w:val="left" w:pos="284"/>
              </w:tabs>
              <w:ind w:left="709" w:hanging="11"/>
              <w:contextualSpacing/>
              <w:rPr>
                <w:rFonts w:eastAsia="Calibri"/>
                <w:i/>
              </w:rPr>
            </w:pPr>
            <w:r w:rsidRPr="00512A8D">
              <w:rPr>
                <w:rFonts w:eastAsia="Calibri"/>
                <w:i/>
              </w:rPr>
              <w:t xml:space="preserve">федерального бюджета – </w:t>
            </w:r>
            <w:r w:rsidRPr="00512A8D">
              <w:rPr>
                <w:rFonts w:eastAsia="Calibri"/>
                <w:b/>
                <w:i/>
              </w:rPr>
              <w:t>50 756,5</w:t>
            </w:r>
            <w:r w:rsidRPr="00512A8D">
              <w:rPr>
                <w:rFonts w:eastAsia="Calibri"/>
                <w:i/>
              </w:rPr>
              <w:t xml:space="preserve"> тыс. руб.</w:t>
            </w:r>
          </w:p>
          <w:p w:rsidR="007E2068" w:rsidRPr="00512A8D" w:rsidRDefault="007E2068" w:rsidP="005F42EC">
            <w:pPr>
              <w:tabs>
                <w:tab w:val="left" w:pos="284"/>
              </w:tabs>
              <w:ind w:left="709"/>
              <w:contextualSpacing/>
              <w:rPr>
                <w:rFonts w:eastAsia="Calibri"/>
                <w:i/>
              </w:rPr>
            </w:pPr>
            <w:r w:rsidRPr="00512A8D">
              <w:rPr>
                <w:rFonts w:eastAsia="Calibri"/>
                <w:i/>
              </w:rPr>
              <w:t xml:space="preserve">республиканского бюджета – </w:t>
            </w:r>
            <w:r w:rsidRPr="00512A8D">
              <w:rPr>
                <w:rFonts w:eastAsia="Calibri"/>
                <w:b/>
                <w:i/>
              </w:rPr>
              <w:t>2 671,395</w:t>
            </w:r>
            <w:r w:rsidRPr="00512A8D">
              <w:rPr>
                <w:rFonts w:eastAsia="Calibri"/>
                <w:i/>
              </w:rPr>
              <w:t xml:space="preserve"> тыс. руб.</w:t>
            </w:r>
          </w:p>
          <w:p w:rsidR="007E2068" w:rsidRPr="00512A8D" w:rsidRDefault="007E2068" w:rsidP="005F42EC">
            <w:pPr>
              <w:ind w:left="720"/>
              <w:contextualSpacing/>
              <w:rPr>
                <w:rFonts w:eastAsia="Calibri"/>
                <w:i/>
              </w:rPr>
            </w:pPr>
          </w:p>
          <w:p w:rsidR="007E2068" w:rsidRPr="00512A8D" w:rsidRDefault="007E2068" w:rsidP="005F42EC">
            <w:pPr>
              <w:ind w:left="142"/>
              <w:contextualSpacing/>
              <w:rPr>
                <w:rFonts w:eastAsia="Calibri"/>
              </w:rPr>
            </w:pPr>
            <w:r w:rsidRPr="00512A8D">
              <w:rPr>
                <w:rFonts w:eastAsia="Calibri"/>
              </w:rPr>
              <w:t>13. Строительство общеобразовательной школы на 720 мест с.Автуры, Шалинского муниципального района Чеченской Республики.</w:t>
            </w:r>
          </w:p>
          <w:p w:rsidR="007E2068" w:rsidRPr="00512A8D" w:rsidRDefault="007E2068" w:rsidP="005F42EC">
            <w:pPr>
              <w:tabs>
                <w:tab w:val="left" w:pos="142"/>
              </w:tabs>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178 255,053</w:t>
            </w:r>
            <w:r w:rsidRPr="00512A8D">
              <w:rPr>
                <w:rFonts w:eastAsia="Calibri"/>
                <w:i/>
              </w:rPr>
              <w:t xml:space="preserve"> тыс. руб. из них средства: </w:t>
            </w:r>
          </w:p>
          <w:p w:rsidR="007E2068" w:rsidRPr="00512A8D" w:rsidRDefault="007E2068" w:rsidP="005F42EC">
            <w:pPr>
              <w:ind w:left="720" w:hanging="11"/>
              <w:contextualSpacing/>
              <w:rPr>
                <w:rFonts w:eastAsia="Calibri"/>
                <w:i/>
              </w:rPr>
            </w:pPr>
            <w:r w:rsidRPr="00512A8D">
              <w:rPr>
                <w:rFonts w:eastAsia="Calibri"/>
                <w:i/>
              </w:rPr>
              <w:t xml:space="preserve">федерального бюджета – </w:t>
            </w:r>
            <w:r w:rsidRPr="00512A8D">
              <w:rPr>
                <w:rFonts w:eastAsia="Calibri"/>
                <w:b/>
                <w:i/>
              </w:rPr>
              <w:t>169 342,3</w:t>
            </w:r>
            <w:r w:rsidRPr="00512A8D">
              <w:rPr>
                <w:rFonts w:eastAsia="Calibri"/>
                <w:i/>
              </w:rPr>
              <w:t xml:space="preserve"> тыс. руб.</w:t>
            </w:r>
          </w:p>
          <w:p w:rsidR="007E2068" w:rsidRPr="00512A8D" w:rsidRDefault="007E2068" w:rsidP="005F42EC">
            <w:pPr>
              <w:ind w:left="720"/>
              <w:contextualSpacing/>
              <w:rPr>
                <w:rFonts w:eastAsia="Calibri"/>
                <w:i/>
              </w:rPr>
            </w:pPr>
            <w:r w:rsidRPr="00512A8D">
              <w:rPr>
                <w:rFonts w:eastAsia="Calibri"/>
                <w:i/>
              </w:rPr>
              <w:t xml:space="preserve">республиканского бюджета – </w:t>
            </w:r>
            <w:r w:rsidRPr="00512A8D">
              <w:rPr>
                <w:rFonts w:eastAsia="Calibri"/>
                <w:b/>
                <w:i/>
              </w:rPr>
              <w:t>8 912,753</w:t>
            </w:r>
            <w:r w:rsidRPr="00512A8D">
              <w:rPr>
                <w:rFonts w:eastAsia="Calibri"/>
                <w:i/>
              </w:rPr>
              <w:t>тыс. руб.</w:t>
            </w:r>
          </w:p>
          <w:p w:rsidR="007E2068" w:rsidRPr="00512A8D" w:rsidRDefault="007E2068" w:rsidP="005F42EC">
            <w:pPr>
              <w:ind w:left="142"/>
              <w:contextualSpacing/>
              <w:rPr>
                <w:rFonts w:eastAsia="Calibri"/>
              </w:rPr>
            </w:pPr>
            <w:r w:rsidRPr="00512A8D">
              <w:rPr>
                <w:rFonts w:eastAsia="Calibri"/>
              </w:rPr>
              <w:t>14.Строительство средней общеобразовательной школы на 120 мест, с. Ахкинчу-Барзой, Курчалоевский район, Чеченская Республика.</w:t>
            </w:r>
          </w:p>
          <w:p w:rsidR="007E2068" w:rsidRPr="00512A8D" w:rsidRDefault="007E2068" w:rsidP="005F42EC">
            <w:pPr>
              <w:ind w:left="142" w:hanging="142"/>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60 336,632</w:t>
            </w:r>
            <w:r w:rsidRPr="00512A8D">
              <w:rPr>
                <w:rFonts w:eastAsia="Calibri"/>
                <w:i/>
              </w:rPr>
              <w:t xml:space="preserve"> тыс. руб. из них средства: </w:t>
            </w:r>
          </w:p>
          <w:p w:rsidR="007E2068" w:rsidRPr="00512A8D" w:rsidRDefault="007E2068" w:rsidP="005F42EC">
            <w:pPr>
              <w:ind w:left="720" w:hanging="11"/>
              <w:contextualSpacing/>
              <w:rPr>
                <w:rFonts w:eastAsia="Calibri"/>
                <w:i/>
              </w:rPr>
            </w:pPr>
            <w:r w:rsidRPr="00512A8D">
              <w:rPr>
                <w:rFonts w:eastAsia="Calibri"/>
                <w:i/>
              </w:rPr>
              <w:t xml:space="preserve">федерального бюджета – </w:t>
            </w:r>
            <w:r w:rsidRPr="00512A8D">
              <w:rPr>
                <w:rFonts w:eastAsia="Calibri"/>
                <w:b/>
                <w:i/>
              </w:rPr>
              <w:t>57 319,8</w:t>
            </w:r>
            <w:r w:rsidRPr="00512A8D">
              <w:rPr>
                <w:rFonts w:eastAsia="Calibri"/>
                <w:i/>
              </w:rPr>
              <w:t xml:space="preserve"> тыс. руб.</w:t>
            </w:r>
          </w:p>
          <w:p w:rsidR="007E2068" w:rsidRPr="00512A8D" w:rsidRDefault="007E2068" w:rsidP="005F42EC">
            <w:pPr>
              <w:ind w:left="720"/>
              <w:contextualSpacing/>
              <w:rPr>
                <w:rFonts w:eastAsia="Calibri"/>
              </w:rPr>
            </w:pPr>
            <w:r w:rsidRPr="00512A8D">
              <w:rPr>
                <w:rFonts w:eastAsia="Calibri"/>
                <w:i/>
              </w:rPr>
              <w:t xml:space="preserve">республиканского бюджета – </w:t>
            </w:r>
            <w:r w:rsidRPr="00512A8D">
              <w:rPr>
                <w:rFonts w:eastAsia="Calibri"/>
                <w:b/>
                <w:i/>
              </w:rPr>
              <w:t>3 016,832</w:t>
            </w:r>
            <w:r w:rsidRPr="00512A8D">
              <w:rPr>
                <w:rFonts w:eastAsia="Calibri"/>
                <w:i/>
              </w:rPr>
              <w:t xml:space="preserve"> тыс. руб</w:t>
            </w:r>
            <w:r w:rsidRPr="00512A8D">
              <w:rPr>
                <w:rFonts w:eastAsia="Calibri"/>
              </w:rPr>
              <w:t>.</w:t>
            </w:r>
          </w:p>
          <w:p w:rsidR="007E2068" w:rsidRPr="00512A8D" w:rsidRDefault="007E2068" w:rsidP="005F42EC">
            <w:pPr>
              <w:ind w:left="142"/>
              <w:contextualSpacing/>
              <w:rPr>
                <w:rFonts w:eastAsia="Calibri"/>
              </w:rPr>
            </w:pPr>
            <w:r w:rsidRPr="00512A8D">
              <w:rPr>
                <w:rFonts w:eastAsia="Calibri"/>
              </w:rPr>
              <w:t xml:space="preserve">15. Строительство средней общеобразовательной школы на 720 мест (Гимназия №10), </w:t>
            </w:r>
          </w:p>
          <w:p w:rsidR="007E2068" w:rsidRPr="00512A8D" w:rsidRDefault="007E2068" w:rsidP="005F42EC">
            <w:pPr>
              <w:tabs>
                <w:tab w:val="left" w:pos="709"/>
              </w:tabs>
              <w:ind w:left="142"/>
              <w:contextualSpacing/>
              <w:rPr>
                <w:rFonts w:eastAsia="Calibri"/>
              </w:rPr>
            </w:pPr>
            <w:r w:rsidRPr="00512A8D">
              <w:rPr>
                <w:rFonts w:eastAsia="Calibri"/>
              </w:rPr>
              <w:t>с.  Знаменское Надтеречный район, Чеченская Республика.</w:t>
            </w:r>
          </w:p>
          <w:p w:rsidR="007E2068" w:rsidRPr="00512A8D" w:rsidRDefault="007E2068" w:rsidP="005F42EC">
            <w:pPr>
              <w:tabs>
                <w:tab w:val="left" w:pos="142"/>
              </w:tabs>
              <w:ind w:left="142"/>
              <w:contextualSpacing/>
              <w:rPr>
                <w:rFonts w:eastAsia="Calibri"/>
                <w:i/>
              </w:rPr>
            </w:pPr>
            <w:r w:rsidRPr="00512A8D">
              <w:rPr>
                <w:rFonts w:eastAsia="Calibri"/>
                <w:i/>
              </w:rPr>
              <w:t xml:space="preserve">Объем финансирования на 2020 год составил – </w:t>
            </w:r>
            <w:r w:rsidRPr="00512A8D">
              <w:rPr>
                <w:rFonts w:eastAsia="Calibri"/>
                <w:b/>
                <w:i/>
              </w:rPr>
              <w:t>61 850,001</w:t>
            </w:r>
            <w:r w:rsidRPr="00512A8D">
              <w:rPr>
                <w:rFonts w:eastAsia="Calibri"/>
                <w:i/>
              </w:rPr>
              <w:t xml:space="preserve"> тыс. руб. из них средства: </w:t>
            </w:r>
          </w:p>
          <w:p w:rsidR="007E2068" w:rsidRPr="00512A8D" w:rsidRDefault="007E2068" w:rsidP="005F42EC">
            <w:pPr>
              <w:ind w:left="720" w:hanging="11"/>
              <w:contextualSpacing/>
              <w:rPr>
                <w:rFonts w:eastAsia="Calibri"/>
                <w:i/>
              </w:rPr>
            </w:pPr>
            <w:r w:rsidRPr="00512A8D">
              <w:rPr>
                <w:rFonts w:eastAsia="Calibri"/>
                <w:i/>
              </w:rPr>
              <w:t>федерального бюджета –</w:t>
            </w:r>
            <w:r w:rsidRPr="00512A8D">
              <w:rPr>
                <w:rFonts w:eastAsia="Calibri"/>
                <w:b/>
                <w:i/>
              </w:rPr>
              <w:t>58 757,5</w:t>
            </w:r>
            <w:r w:rsidRPr="00512A8D">
              <w:rPr>
                <w:rFonts w:eastAsia="Calibri"/>
                <w:i/>
              </w:rPr>
              <w:t xml:space="preserve"> тыс. руб.</w:t>
            </w:r>
          </w:p>
          <w:p w:rsidR="007E2068" w:rsidRPr="00512A8D" w:rsidRDefault="007E2068" w:rsidP="005F42EC">
            <w:pPr>
              <w:ind w:left="709"/>
              <w:contextualSpacing/>
              <w:rPr>
                <w:rFonts w:eastAsia="Calibri"/>
              </w:rPr>
            </w:pPr>
            <w:r w:rsidRPr="00512A8D">
              <w:rPr>
                <w:rFonts w:eastAsia="Calibri"/>
                <w:i/>
              </w:rPr>
              <w:t xml:space="preserve">республиканского бюджета – </w:t>
            </w:r>
            <w:r w:rsidRPr="00512A8D">
              <w:rPr>
                <w:rFonts w:eastAsia="Calibri"/>
                <w:b/>
                <w:i/>
              </w:rPr>
              <w:t>3 092,501</w:t>
            </w:r>
            <w:r w:rsidRPr="00512A8D">
              <w:rPr>
                <w:rFonts w:eastAsia="Calibri"/>
                <w:i/>
              </w:rPr>
              <w:t xml:space="preserve"> тыс. руб</w:t>
            </w:r>
            <w:r w:rsidRPr="00512A8D">
              <w:rPr>
                <w:rFonts w:eastAsia="Calibri"/>
              </w:rPr>
              <w:t>.</w:t>
            </w:r>
          </w:p>
          <w:p w:rsidR="007E2068" w:rsidRPr="00512A8D" w:rsidRDefault="007E2068" w:rsidP="005F42EC">
            <w:pPr>
              <w:ind w:left="709"/>
              <w:contextualSpacing/>
              <w:rPr>
                <w:rFonts w:eastAsia="Calibri"/>
              </w:rPr>
            </w:pPr>
          </w:p>
          <w:p w:rsidR="007E2068" w:rsidRPr="00512A8D" w:rsidRDefault="007E2068" w:rsidP="005F42EC">
            <w:pPr>
              <w:ind w:left="709"/>
              <w:contextualSpacing/>
              <w:rPr>
                <w:rFonts w:eastAsia="Calibri"/>
              </w:rPr>
            </w:pPr>
            <w:r w:rsidRPr="00512A8D">
              <w:rPr>
                <w:rFonts w:eastAsia="Calibri"/>
              </w:rPr>
              <w:t>Введены в эксплуатацию 2 объекта.</w:t>
            </w:r>
          </w:p>
          <w:p w:rsidR="007E2068" w:rsidRPr="00512A8D" w:rsidRDefault="007E2068" w:rsidP="005F42EC">
            <w:pPr>
              <w:tabs>
                <w:tab w:val="left" w:pos="709"/>
              </w:tabs>
              <w:ind w:left="142"/>
              <w:contextualSpacing/>
              <w:rPr>
                <w:rFonts w:eastAsia="Calibri"/>
              </w:rPr>
            </w:pPr>
            <w:r w:rsidRPr="00512A8D">
              <w:rPr>
                <w:rFonts w:eastAsia="Calibri"/>
              </w:rPr>
              <w:t>1.Сейсмоусиление СШ № 5 на 350 мест по ул. Мамакаева, с. Ачхой-Мартан, Ачхой- Мартановский район, Чеченская Республика.</w:t>
            </w:r>
          </w:p>
          <w:p w:rsidR="007E2068" w:rsidRPr="00512A8D" w:rsidRDefault="007E2068" w:rsidP="005F42EC">
            <w:pPr>
              <w:ind w:left="142"/>
              <w:contextualSpacing/>
              <w:rPr>
                <w:rFonts w:eastAsia="Calibri"/>
              </w:rPr>
            </w:pPr>
            <w:r w:rsidRPr="00512A8D">
              <w:rPr>
                <w:rFonts w:eastAsia="Calibri"/>
                <w:i/>
              </w:rPr>
              <w:t xml:space="preserve">Объем финансирования на 2020 год составил – </w:t>
            </w:r>
            <w:r w:rsidRPr="00512A8D">
              <w:rPr>
                <w:rFonts w:eastAsia="Calibri"/>
                <w:b/>
                <w:i/>
              </w:rPr>
              <w:t xml:space="preserve">10 954 </w:t>
            </w:r>
            <w:r w:rsidRPr="00512A8D">
              <w:rPr>
                <w:rFonts w:eastAsia="Calibri"/>
                <w:i/>
              </w:rPr>
              <w:t>тыс. руб. из них средства</w:t>
            </w:r>
            <w:r w:rsidRPr="00512A8D">
              <w:rPr>
                <w:rFonts w:eastAsia="Calibri"/>
              </w:rPr>
              <w:t>:</w:t>
            </w:r>
          </w:p>
          <w:p w:rsidR="007E2068" w:rsidRPr="00512A8D" w:rsidRDefault="007E2068" w:rsidP="005F42EC">
            <w:pPr>
              <w:tabs>
                <w:tab w:val="left" w:pos="709"/>
                <w:tab w:val="left" w:pos="851"/>
              </w:tabs>
              <w:ind w:left="709"/>
              <w:contextualSpacing/>
              <w:rPr>
                <w:rFonts w:eastAsia="Calibri"/>
                <w:i/>
              </w:rPr>
            </w:pPr>
            <w:r w:rsidRPr="00512A8D">
              <w:rPr>
                <w:rFonts w:eastAsia="Calibri"/>
                <w:i/>
              </w:rPr>
              <w:t xml:space="preserve">федерального бюджета </w:t>
            </w:r>
            <w:r w:rsidRPr="00512A8D">
              <w:rPr>
                <w:rFonts w:eastAsia="Calibri"/>
              </w:rPr>
              <w:t xml:space="preserve">– </w:t>
            </w:r>
            <w:r w:rsidRPr="00512A8D">
              <w:rPr>
                <w:rFonts w:eastAsia="Calibri"/>
                <w:b/>
                <w:i/>
              </w:rPr>
              <w:t>10 406,3</w:t>
            </w:r>
            <w:r w:rsidRPr="00512A8D">
              <w:rPr>
                <w:rFonts w:eastAsia="Calibri"/>
                <w:i/>
              </w:rPr>
              <w:t>тыс. руб.</w:t>
            </w:r>
          </w:p>
          <w:p w:rsidR="007E2068" w:rsidRPr="00512A8D" w:rsidRDefault="007E2068" w:rsidP="005F42EC">
            <w:pPr>
              <w:tabs>
                <w:tab w:val="left" w:pos="709"/>
              </w:tabs>
              <w:ind w:left="709"/>
              <w:contextualSpacing/>
              <w:rPr>
                <w:rFonts w:eastAsia="Calibri"/>
              </w:rPr>
            </w:pPr>
            <w:r w:rsidRPr="00512A8D">
              <w:rPr>
                <w:rFonts w:eastAsia="Calibri"/>
                <w:i/>
              </w:rPr>
              <w:t xml:space="preserve">республиканского бюджета – </w:t>
            </w:r>
            <w:r w:rsidRPr="00512A8D">
              <w:rPr>
                <w:rFonts w:eastAsia="Calibri"/>
                <w:b/>
                <w:i/>
              </w:rPr>
              <w:t>547,7</w:t>
            </w:r>
            <w:r w:rsidRPr="00512A8D">
              <w:rPr>
                <w:rFonts w:eastAsia="Calibri"/>
                <w:i/>
              </w:rPr>
              <w:t xml:space="preserve"> тыс. руб</w:t>
            </w:r>
            <w:r w:rsidRPr="00512A8D">
              <w:rPr>
                <w:rFonts w:eastAsia="Calibri"/>
              </w:rPr>
              <w:t>.</w:t>
            </w:r>
          </w:p>
          <w:p w:rsidR="007E2068" w:rsidRPr="00512A8D" w:rsidRDefault="007E2068" w:rsidP="005F42EC">
            <w:pPr>
              <w:tabs>
                <w:tab w:val="left" w:pos="709"/>
              </w:tabs>
              <w:ind w:left="142"/>
              <w:contextualSpacing/>
              <w:rPr>
                <w:rFonts w:eastAsia="Calibri"/>
              </w:rPr>
            </w:pPr>
          </w:p>
          <w:p w:rsidR="007E2068" w:rsidRPr="00512A8D" w:rsidRDefault="007E2068" w:rsidP="005F42EC">
            <w:pPr>
              <w:ind w:left="142"/>
              <w:contextualSpacing/>
              <w:rPr>
                <w:rFonts w:eastAsia="Calibri"/>
              </w:rPr>
            </w:pPr>
            <w:r w:rsidRPr="00512A8D">
              <w:rPr>
                <w:rFonts w:eastAsia="Calibri"/>
              </w:rPr>
              <w:t xml:space="preserve"> 2.Сейсмоусиление СШ на 180 мест по ул. Школьная, с. Агишты, Шалинский район, Чеченская Республика.</w:t>
            </w:r>
          </w:p>
          <w:p w:rsidR="007E2068" w:rsidRPr="00512A8D" w:rsidRDefault="007E2068" w:rsidP="005F42EC">
            <w:pPr>
              <w:ind w:left="142"/>
              <w:contextualSpacing/>
              <w:rPr>
                <w:rFonts w:eastAsia="Calibri"/>
              </w:rPr>
            </w:pPr>
            <w:r w:rsidRPr="00512A8D">
              <w:rPr>
                <w:rFonts w:eastAsia="Calibri"/>
                <w:i/>
              </w:rPr>
              <w:t xml:space="preserve">Объем финансирования на 2020 год составил – </w:t>
            </w:r>
            <w:r w:rsidRPr="00512A8D">
              <w:rPr>
                <w:rFonts w:eastAsia="Calibri"/>
                <w:b/>
                <w:i/>
              </w:rPr>
              <w:t>9 498,211</w:t>
            </w:r>
            <w:r w:rsidRPr="00512A8D">
              <w:rPr>
                <w:rFonts w:eastAsia="Calibri"/>
                <w:i/>
              </w:rPr>
              <w:t xml:space="preserve">тыс. руб. из </w:t>
            </w:r>
            <w:r w:rsidRPr="00512A8D">
              <w:rPr>
                <w:rFonts w:eastAsia="Calibri"/>
                <w:i/>
              </w:rPr>
              <w:lastRenderedPageBreak/>
              <w:t>нихсредства</w:t>
            </w:r>
            <w:r w:rsidRPr="00512A8D">
              <w:rPr>
                <w:rFonts w:eastAsia="Calibri"/>
              </w:rPr>
              <w:t>:</w:t>
            </w:r>
          </w:p>
          <w:p w:rsidR="007E2068" w:rsidRPr="00512A8D" w:rsidRDefault="007E2068" w:rsidP="005F42EC">
            <w:pPr>
              <w:tabs>
                <w:tab w:val="left" w:pos="709"/>
                <w:tab w:val="left" w:pos="851"/>
              </w:tabs>
              <w:ind w:left="142" w:firstLine="567"/>
              <w:contextualSpacing/>
              <w:rPr>
                <w:rFonts w:eastAsia="Calibri"/>
                <w:i/>
              </w:rPr>
            </w:pPr>
            <w:r w:rsidRPr="00512A8D">
              <w:rPr>
                <w:rFonts w:eastAsia="Calibri"/>
                <w:i/>
              </w:rPr>
              <w:t xml:space="preserve">федерального бюджета </w:t>
            </w:r>
            <w:r w:rsidRPr="00512A8D">
              <w:rPr>
                <w:rFonts w:eastAsia="Calibri"/>
              </w:rPr>
              <w:t xml:space="preserve">– </w:t>
            </w:r>
            <w:r w:rsidRPr="00512A8D">
              <w:rPr>
                <w:rFonts w:eastAsia="Calibri"/>
                <w:b/>
                <w:i/>
              </w:rPr>
              <w:t xml:space="preserve">9 023,300 </w:t>
            </w:r>
            <w:r w:rsidRPr="00512A8D">
              <w:rPr>
                <w:rFonts w:eastAsia="Calibri"/>
                <w:i/>
              </w:rPr>
              <w:t>тыс. руб.</w:t>
            </w:r>
          </w:p>
          <w:p w:rsidR="007E2068" w:rsidRPr="00512A8D" w:rsidRDefault="007E2068" w:rsidP="005F42EC">
            <w:pPr>
              <w:tabs>
                <w:tab w:val="left" w:pos="709"/>
              </w:tabs>
              <w:ind w:left="142" w:firstLine="567"/>
              <w:contextualSpacing/>
              <w:rPr>
                <w:rFonts w:eastAsia="Calibri"/>
              </w:rPr>
            </w:pPr>
            <w:r w:rsidRPr="00512A8D">
              <w:rPr>
                <w:rFonts w:eastAsia="Calibri"/>
                <w:i/>
              </w:rPr>
              <w:t xml:space="preserve">республиканского бюджета  – </w:t>
            </w:r>
            <w:r w:rsidRPr="00512A8D">
              <w:rPr>
                <w:rFonts w:eastAsia="Calibri"/>
                <w:b/>
                <w:i/>
              </w:rPr>
              <w:t xml:space="preserve">474,911 </w:t>
            </w:r>
            <w:r w:rsidRPr="00512A8D">
              <w:rPr>
                <w:rFonts w:eastAsia="Calibri"/>
                <w:i/>
              </w:rPr>
              <w:t>тыс. руб</w:t>
            </w:r>
            <w:r w:rsidRPr="00512A8D">
              <w:rPr>
                <w:rFonts w:eastAsia="Calibri"/>
              </w:rPr>
              <w:t>.</w:t>
            </w:r>
          </w:p>
          <w:p w:rsidR="004258D4" w:rsidRPr="00512A8D" w:rsidRDefault="004258D4" w:rsidP="005F42EC">
            <w:pPr>
              <w:spacing w:after="200" w:line="276" w:lineRule="auto"/>
              <w:contextualSpacing/>
              <w:rPr>
                <w:rFonts w:eastAsia="Calibri"/>
                <w:lang w:eastAsia="en-US"/>
              </w:rPr>
            </w:pPr>
          </w:p>
        </w:tc>
        <w:tc>
          <w:tcPr>
            <w:tcW w:w="2126" w:type="dxa"/>
            <w:vAlign w:val="center"/>
          </w:tcPr>
          <w:p w:rsidR="00937DAF" w:rsidRPr="00512A8D" w:rsidRDefault="00937DAF" w:rsidP="004F3157">
            <w:pPr>
              <w:jc w:val="center"/>
            </w:pPr>
          </w:p>
          <w:p w:rsidR="004F3157" w:rsidRPr="00512A8D" w:rsidRDefault="004F3157" w:rsidP="004F3157">
            <w:pPr>
              <w:jc w:val="center"/>
            </w:pPr>
            <w:r w:rsidRPr="00512A8D">
              <w:t>Вашаев Л.А.</w:t>
            </w:r>
          </w:p>
        </w:tc>
      </w:tr>
      <w:tr w:rsidR="004F3157" w:rsidRPr="00512A8D" w:rsidTr="002F4AB6">
        <w:trPr>
          <w:gridBefore w:val="1"/>
          <w:wBefore w:w="12" w:type="dxa"/>
          <w:trHeight w:val="3818"/>
        </w:trPr>
        <w:tc>
          <w:tcPr>
            <w:tcW w:w="710" w:type="dxa"/>
            <w:gridSpan w:val="2"/>
            <w:vAlign w:val="center"/>
          </w:tcPr>
          <w:p w:rsidR="004F3157" w:rsidRPr="00512A8D" w:rsidRDefault="004F3157" w:rsidP="00493156">
            <w:pPr>
              <w:jc w:val="center"/>
              <w:rPr>
                <w:b/>
              </w:rPr>
            </w:pPr>
            <w:r w:rsidRPr="00512A8D">
              <w:rPr>
                <w:b/>
              </w:rPr>
              <w:lastRenderedPageBreak/>
              <w:t>4</w:t>
            </w:r>
          </w:p>
        </w:tc>
        <w:tc>
          <w:tcPr>
            <w:tcW w:w="4099" w:type="dxa"/>
            <w:vAlign w:val="center"/>
          </w:tcPr>
          <w:p w:rsidR="004F3157" w:rsidRPr="00512A8D" w:rsidRDefault="004F3157" w:rsidP="004F3157">
            <w:pPr>
              <w:snapToGrid w:val="0"/>
              <w:rPr>
                <w:b/>
              </w:rPr>
            </w:pPr>
            <w:r w:rsidRPr="00512A8D">
              <w:rPr>
                <w:b/>
              </w:rPr>
              <w:t xml:space="preserve">Реализация  подпрограммы «Стимулирование развития жилищного строительства в Чеченской Республике»  </w:t>
            </w:r>
          </w:p>
          <w:p w:rsidR="004F3157" w:rsidRPr="00512A8D" w:rsidRDefault="004F3157" w:rsidP="004F3157">
            <w:pPr>
              <w:ind w:firstLine="709"/>
              <w:jc w:val="both"/>
              <w:rPr>
                <w:b/>
                <w:bCs/>
              </w:rPr>
            </w:pPr>
          </w:p>
        </w:tc>
        <w:tc>
          <w:tcPr>
            <w:tcW w:w="8505" w:type="dxa"/>
            <w:vAlign w:val="center"/>
          </w:tcPr>
          <w:p w:rsidR="007549C7" w:rsidRPr="00512A8D" w:rsidRDefault="007549C7" w:rsidP="005F42EC">
            <w:pPr>
              <w:ind w:right="-142" w:firstLine="709"/>
            </w:pPr>
            <w:r w:rsidRPr="00512A8D">
              <w:rPr>
                <w:rFonts w:eastAsia="Calibri"/>
              </w:rPr>
              <w:t xml:space="preserve">В рамках федерального проекта «Жилье» между Минстроем России и Правительством Чеченской Республики </w:t>
            </w:r>
            <w:r w:rsidRPr="00512A8D">
              <w:t xml:space="preserve">заключено соглашение </w:t>
            </w:r>
            <w:r w:rsidRPr="00512A8D">
              <w:rPr>
                <w:rFonts w:eastAsia="Calibri"/>
              </w:rPr>
              <w:t xml:space="preserve">о предоставлении в 2020 году субсидии из федерального бюджета бюджету Чеченской Республики от 21 декабря 2019г. </w:t>
            </w:r>
            <w:r w:rsidRPr="00512A8D">
              <w:t xml:space="preserve">№ 069-09-2020-267 на </w:t>
            </w:r>
            <w:r w:rsidRPr="00512A8D">
              <w:rPr>
                <w:rFonts w:eastAsia="Calibri"/>
              </w:rPr>
              <w:t xml:space="preserve">реализацию мероприятий по стимулированию программ развития жилищного строительства </w:t>
            </w:r>
            <w:r w:rsidRPr="00512A8D">
              <w:t>в Чеченской Республике.</w:t>
            </w:r>
          </w:p>
          <w:p w:rsidR="007549C7" w:rsidRPr="00512A8D" w:rsidRDefault="007549C7" w:rsidP="005F42EC">
            <w:pPr>
              <w:tabs>
                <w:tab w:val="left" w:pos="709"/>
              </w:tabs>
              <w:rPr>
                <w:i/>
              </w:rPr>
            </w:pPr>
            <w:r w:rsidRPr="00512A8D">
              <w:rPr>
                <w:b/>
                <w:i/>
              </w:rPr>
              <w:t xml:space="preserve">Лимит Программы на 2020 год </w:t>
            </w:r>
            <w:r w:rsidRPr="00512A8D">
              <w:rPr>
                <w:i/>
              </w:rPr>
              <w:t>составил -</w:t>
            </w:r>
            <w:r w:rsidRPr="00512A8D">
              <w:rPr>
                <w:b/>
                <w:i/>
              </w:rPr>
              <w:t xml:space="preserve">2 119 094,545 </w:t>
            </w:r>
            <w:r w:rsidRPr="00512A8D">
              <w:rPr>
                <w:i/>
              </w:rPr>
              <w:t>тыс. руб., в том числе средства:</w:t>
            </w:r>
          </w:p>
          <w:p w:rsidR="007549C7" w:rsidRPr="00512A8D" w:rsidRDefault="007549C7" w:rsidP="005F42EC">
            <w:pPr>
              <w:tabs>
                <w:tab w:val="left" w:pos="709"/>
              </w:tabs>
              <w:ind w:left="709"/>
              <w:rPr>
                <w:i/>
              </w:rPr>
            </w:pPr>
            <w:r w:rsidRPr="00512A8D">
              <w:rPr>
                <w:i/>
              </w:rPr>
              <w:t xml:space="preserve">федерального бюджета </w:t>
            </w:r>
            <w:r w:rsidRPr="00512A8D">
              <w:rPr>
                <w:rFonts w:eastAsia="Calibri"/>
              </w:rPr>
              <w:t xml:space="preserve">– </w:t>
            </w:r>
            <w:r w:rsidRPr="00512A8D">
              <w:rPr>
                <w:b/>
                <w:i/>
              </w:rPr>
              <w:t xml:space="preserve">2 097 903,400 </w:t>
            </w:r>
            <w:r w:rsidRPr="00512A8D">
              <w:rPr>
                <w:i/>
              </w:rPr>
              <w:t xml:space="preserve">тыс.руб., </w:t>
            </w:r>
          </w:p>
          <w:p w:rsidR="007549C7" w:rsidRPr="00512A8D" w:rsidRDefault="007549C7" w:rsidP="005F42EC">
            <w:pPr>
              <w:tabs>
                <w:tab w:val="left" w:pos="567"/>
                <w:tab w:val="left" w:pos="709"/>
                <w:tab w:val="left" w:pos="993"/>
              </w:tabs>
              <w:ind w:left="709"/>
              <w:rPr>
                <w:i/>
              </w:rPr>
            </w:pPr>
            <w:r w:rsidRPr="00512A8D">
              <w:rPr>
                <w:i/>
              </w:rPr>
              <w:t xml:space="preserve">республиканского бюджета </w:t>
            </w:r>
            <w:r w:rsidRPr="00512A8D">
              <w:rPr>
                <w:rFonts w:eastAsia="Calibri"/>
                <w:i/>
              </w:rPr>
              <w:t xml:space="preserve">– </w:t>
            </w:r>
            <w:r w:rsidRPr="00512A8D">
              <w:rPr>
                <w:b/>
                <w:i/>
              </w:rPr>
              <w:t xml:space="preserve">21 191,145 </w:t>
            </w:r>
            <w:r w:rsidRPr="00512A8D">
              <w:rPr>
                <w:i/>
              </w:rPr>
              <w:t>тыс.руб.</w:t>
            </w:r>
          </w:p>
          <w:p w:rsidR="007549C7" w:rsidRPr="00512A8D" w:rsidRDefault="007549C7" w:rsidP="005F42EC">
            <w:pPr>
              <w:tabs>
                <w:tab w:val="left" w:pos="993"/>
              </w:tabs>
              <w:ind w:firstLine="709"/>
              <w:rPr>
                <w:i/>
              </w:rPr>
            </w:pPr>
          </w:p>
          <w:p w:rsidR="007549C7" w:rsidRPr="00512A8D" w:rsidRDefault="007549C7" w:rsidP="005F42EC">
            <w:pPr>
              <w:tabs>
                <w:tab w:val="left" w:pos="993"/>
              </w:tabs>
            </w:pPr>
            <w:r w:rsidRPr="00512A8D">
              <w:t>По состоянию на 31 декабря 2020 года освоено средств:</w:t>
            </w:r>
          </w:p>
          <w:p w:rsidR="007549C7" w:rsidRPr="00512A8D" w:rsidRDefault="007549C7" w:rsidP="005F42EC">
            <w:pPr>
              <w:tabs>
                <w:tab w:val="left" w:pos="993"/>
              </w:tabs>
              <w:rPr>
                <w:i/>
              </w:rPr>
            </w:pPr>
            <w:r w:rsidRPr="00512A8D">
              <w:rPr>
                <w:i/>
              </w:rPr>
              <w:t>Всего -</w:t>
            </w:r>
            <w:r w:rsidRPr="00512A8D">
              <w:rPr>
                <w:b/>
                <w:i/>
              </w:rPr>
              <w:t xml:space="preserve">2 119 008 369,500 </w:t>
            </w:r>
            <w:r w:rsidRPr="00512A8D">
              <w:rPr>
                <w:i/>
              </w:rPr>
              <w:t>тыс. руб., в том числе</w:t>
            </w:r>
            <w:r w:rsidR="00782851" w:rsidRPr="00512A8D">
              <w:rPr>
                <w:i/>
              </w:rPr>
              <w:t xml:space="preserve"> </w:t>
            </w:r>
            <w:r w:rsidRPr="00512A8D">
              <w:rPr>
                <w:i/>
              </w:rPr>
              <w:t>средства:</w:t>
            </w:r>
          </w:p>
          <w:p w:rsidR="007549C7" w:rsidRPr="00512A8D" w:rsidRDefault="007549C7" w:rsidP="005F42EC">
            <w:pPr>
              <w:tabs>
                <w:tab w:val="left" w:pos="993"/>
              </w:tabs>
              <w:ind w:firstLine="709"/>
              <w:rPr>
                <w:i/>
              </w:rPr>
            </w:pPr>
            <w:r w:rsidRPr="00512A8D">
              <w:rPr>
                <w:i/>
              </w:rPr>
              <w:t xml:space="preserve">Федерального бюджета </w:t>
            </w:r>
            <w:r w:rsidRPr="00512A8D">
              <w:t xml:space="preserve">– </w:t>
            </w:r>
            <w:r w:rsidRPr="00512A8D">
              <w:rPr>
                <w:b/>
                <w:i/>
              </w:rPr>
              <w:t>2 097 818 086,270</w:t>
            </w:r>
            <w:r w:rsidRPr="00512A8D">
              <w:rPr>
                <w:i/>
              </w:rPr>
              <w:t>тыс. руб.</w:t>
            </w:r>
          </w:p>
          <w:p w:rsidR="007549C7" w:rsidRPr="00512A8D" w:rsidRDefault="007549C7" w:rsidP="005F42EC">
            <w:pPr>
              <w:tabs>
                <w:tab w:val="left" w:pos="993"/>
              </w:tabs>
              <w:ind w:firstLine="709"/>
              <w:rPr>
                <w:i/>
              </w:rPr>
            </w:pPr>
            <w:r w:rsidRPr="00512A8D">
              <w:rPr>
                <w:i/>
              </w:rPr>
              <w:t>республиканского бюджета –</w:t>
            </w:r>
            <w:r w:rsidRPr="00512A8D">
              <w:rPr>
                <w:b/>
                <w:i/>
              </w:rPr>
              <w:t>21 190 283,230</w:t>
            </w:r>
            <w:r w:rsidRPr="00512A8D">
              <w:rPr>
                <w:i/>
              </w:rPr>
              <w:t xml:space="preserve"> тыс. руб.</w:t>
            </w:r>
          </w:p>
          <w:p w:rsidR="007549C7" w:rsidRPr="00512A8D" w:rsidRDefault="007549C7" w:rsidP="005F42EC">
            <w:pPr>
              <w:tabs>
                <w:tab w:val="left" w:pos="993"/>
              </w:tabs>
              <w:rPr>
                <w:i/>
              </w:rPr>
            </w:pPr>
          </w:p>
          <w:p w:rsidR="007549C7" w:rsidRPr="00512A8D" w:rsidRDefault="007549C7" w:rsidP="005F42EC">
            <w:pPr>
              <w:ind w:firstLine="708"/>
              <w:rPr>
                <w:rFonts w:eastAsia="Calibri"/>
              </w:rPr>
            </w:pPr>
            <w:r w:rsidRPr="00512A8D">
              <w:rPr>
                <w:rFonts w:eastAsia="Calibri"/>
              </w:rPr>
              <w:t>Указанные средства направлены на строительство 2020 году следующих объектов:</w:t>
            </w:r>
          </w:p>
          <w:p w:rsidR="007549C7" w:rsidRPr="00512A8D" w:rsidRDefault="007549C7" w:rsidP="005F42EC">
            <w:pPr>
              <w:rPr>
                <w:rFonts w:eastAsia="Calibri"/>
              </w:rPr>
            </w:pPr>
            <w:r w:rsidRPr="00512A8D">
              <w:rPr>
                <w:rFonts w:eastAsia="Calibri"/>
              </w:rPr>
              <w:t xml:space="preserve">1. Строительство учебного корпуса на 600 мест при МБОУ "Гимназия №1 им.А.Кадырова", ул. Кабардинская, 2, г.Грозный Чеченской Республики (лимит- 199 712,828 тыс.руб.   </w:t>
            </w:r>
          </w:p>
          <w:p w:rsidR="007549C7" w:rsidRPr="00512A8D" w:rsidRDefault="007549C7" w:rsidP="005F42EC">
            <w:pPr>
              <w:rPr>
                <w:rFonts w:eastAsia="Calibri"/>
                <w:i/>
              </w:rPr>
            </w:pPr>
            <w:r w:rsidRPr="00512A8D">
              <w:rPr>
                <w:rFonts w:eastAsia="Calibri"/>
                <w:i/>
              </w:rPr>
              <w:t>Объект введен в эксплуатацию.</w:t>
            </w:r>
          </w:p>
          <w:p w:rsidR="007549C7" w:rsidRPr="00512A8D" w:rsidRDefault="007549C7" w:rsidP="005F42EC">
            <w:pPr>
              <w:rPr>
                <w:rFonts w:eastAsia="Calibri"/>
                <w:i/>
              </w:rPr>
            </w:pPr>
          </w:p>
          <w:p w:rsidR="007549C7" w:rsidRPr="00512A8D" w:rsidRDefault="007549C7" w:rsidP="005F42EC">
            <w:pPr>
              <w:rPr>
                <w:rFonts w:eastAsia="Calibri"/>
              </w:rPr>
            </w:pPr>
            <w:r w:rsidRPr="00512A8D">
              <w:rPr>
                <w:rFonts w:eastAsia="Calibri"/>
              </w:rPr>
              <w:t>2. Строительство детского сада на 140 мест в г. Курчалой, Курчалоевского муниципального района Чеченской Республики (лимит- 97 172,626 тыс.руб.);</w:t>
            </w:r>
          </w:p>
          <w:p w:rsidR="007549C7" w:rsidRPr="00512A8D" w:rsidRDefault="007549C7" w:rsidP="005F42EC">
            <w:pPr>
              <w:rPr>
                <w:rFonts w:eastAsia="Calibri"/>
                <w:i/>
              </w:rPr>
            </w:pPr>
            <w:r w:rsidRPr="00512A8D">
              <w:rPr>
                <w:rFonts w:eastAsia="Calibri"/>
                <w:i/>
              </w:rPr>
              <w:t>Объект введен в эксплуатацию.</w:t>
            </w:r>
          </w:p>
          <w:p w:rsidR="007549C7" w:rsidRPr="00512A8D" w:rsidRDefault="007549C7" w:rsidP="005F42EC">
            <w:pPr>
              <w:contextualSpacing/>
              <w:rPr>
                <w:rFonts w:eastAsia="Calibri"/>
              </w:rPr>
            </w:pPr>
          </w:p>
          <w:p w:rsidR="007549C7" w:rsidRPr="00512A8D" w:rsidRDefault="007549C7" w:rsidP="005F42EC">
            <w:pPr>
              <w:contextualSpacing/>
              <w:rPr>
                <w:rFonts w:eastAsia="Calibri"/>
              </w:rPr>
            </w:pPr>
            <w:r w:rsidRPr="00512A8D">
              <w:rPr>
                <w:rFonts w:eastAsia="Calibri"/>
              </w:rPr>
              <w:t>3. Строительство детского сада на 140 мест в с. Знаменское, Надтеречного муниципального района, Чеченской Республики (лимит- 95 557,475 тыс.руб.);</w:t>
            </w:r>
          </w:p>
          <w:p w:rsidR="007549C7" w:rsidRPr="00512A8D" w:rsidRDefault="007549C7" w:rsidP="005F42EC">
            <w:pPr>
              <w:tabs>
                <w:tab w:val="left" w:pos="567"/>
                <w:tab w:val="left" w:pos="709"/>
              </w:tabs>
              <w:contextualSpacing/>
              <w:rPr>
                <w:rFonts w:eastAsia="Calibri"/>
                <w:i/>
              </w:rPr>
            </w:pPr>
            <w:r w:rsidRPr="00512A8D">
              <w:rPr>
                <w:rFonts w:eastAsia="Calibri"/>
                <w:i/>
              </w:rPr>
              <w:t xml:space="preserve">Объект введен в эксплуатацию. </w:t>
            </w:r>
          </w:p>
          <w:p w:rsidR="007549C7" w:rsidRPr="00512A8D" w:rsidRDefault="007549C7" w:rsidP="005F42EC">
            <w:pPr>
              <w:contextualSpacing/>
              <w:rPr>
                <w:rFonts w:eastAsia="Calibri"/>
                <w:i/>
              </w:rPr>
            </w:pPr>
          </w:p>
          <w:p w:rsidR="007549C7" w:rsidRPr="00512A8D" w:rsidRDefault="007549C7" w:rsidP="005F42EC">
            <w:pPr>
              <w:contextualSpacing/>
              <w:rPr>
                <w:rFonts w:eastAsia="Calibri"/>
              </w:rPr>
            </w:pPr>
            <w:r w:rsidRPr="00512A8D">
              <w:rPr>
                <w:rFonts w:eastAsia="Calibri"/>
              </w:rPr>
              <w:t>4. Строительство детской поликлиники на 500 пос./см. в с. Знаменское, Надтеречный район, Чеченская Республика (лимит- 190 168,082 тыс.руб.);</w:t>
            </w:r>
          </w:p>
          <w:p w:rsidR="007549C7" w:rsidRPr="00512A8D" w:rsidRDefault="007549C7" w:rsidP="005F42EC">
            <w:pPr>
              <w:tabs>
                <w:tab w:val="left" w:pos="709"/>
                <w:tab w:val="left" w:pos="851"/>
              </w:tabs>
              <w:contextualSpacing/>
              <w:rPr>
                <w:rFonts w:eastAsia="Calibri"/>
                <w:i/>
              </w:rPr>
            </w:pPr>
            <w:r w:rsidRPr="00512A8D">
              <w:rPr>
                <w:rFonts w:eastAsia="Calibri"/>
                <w:i/>
              </w:rPr>
              <w:lastRenderedPageBreak/>
              <w:t xml:space="preserve">Объект введен в эксплуатацию. </w:t>
            </w:r>
          </w:p>
          <w:p w:rsidR="007549C7" w:rsidRPr="00512A8D" w:rsidRDefault="007549C7" w:rsidP="005F42EC">
            <w:pPr>
              <w:tabs>
                <w:tab w:val="left" w:pos="709"/>
                <w:tab w:val="left" w:pos="851"/>
              </w:tabs>
              <w:contextualSpacing/>
              <w:rPr>
                <w:rFonts w:eastAsia="Calibri"/>
                <w:i/>
              </w:rPr>
            </w:pPr>
          </w:p>
          <w:p w:rsidR="007549C7" w:rsidRPr="00512A8D" w:rsidRDefault="007549C7" w:rsidP="005F42EC">
            <w:pPr>
              <w:contextualSpacing/>
              <w:rPr>
                <w:rFonts w:eastAsia="Calibri"/>
              </w:rPr>
            </w:pPr>
            <w:r w:rsidRPr="00512A8D">
              <w:rPr>
                <w:rFonts w:eastAsia="Calibri"/>
              </w:rPr>
              <w:t xml:space="preserve">5. Строительство подъездных дорог жилого микрорайона в с. Знаменское, Надтеречный район, Чеченская Республика (лимит- 50 506,060 тыс.руб.); работы завершены. </w:t>
            </w:r>
          </w:p>
          <w:p w:rsidR="007549C7" w:rsidRPr="00512A8D" w:rsidRDefault="007549C7" w:rsidP="005F42EC">
            <w:pPr>
              <w:ind w:left="709" w:hanging="709"/>
              <w:contextualSpacing/>
              <w:rPr>
                <w:rFonts w:eastAsia="Calibri"/>
                <w:i/>
              </w:rPr>
            </w:pPr>
            <w:r w:rsidRPr="00512A8D">
              <w:rPr>
                <w:rFonts w:eastAsia="Calibri"/>
                <w:i/>
              </w:rPr>
              <w:t xml:space="preserve">Объект введен в эксплуатацию. </w:t>
            </w:r>
          </w:p>
          <w:p w:rsidR="007549C7" w:rsidRPr="00512A8D" w:rsidRDefault="007549C7" w:rsidP="005F42EC">
            <w:pPr>
              <w:ind w:left="709" w:hanging="709"/>
              <w:contextualSpacing/>
              <w:rPr>
                <w:rFonts w:eastAsia="Calibri"/>
                <w:i/>
              </w:rPr>
            </w:pPr>
          </w:p>
          <w:p w:rsidR="007549C7" w:rsidRPr="00512A8D" w:rsidRDefault="007549C7" w:rsidP="005F42EC">
            <w:pPr>
              <w:rPr>
                <w:rFonts w:eastAsia="Calibri"/>
              </w:rPr>
            </w:pPr>
            <w:r w:rsidRPr="00512A8D">
              <w:rPr>
                <w:rFonts w:eastAsia="Calibri"/>
              </w:rPr>
              <w:t>6. Строительство сетей водоснабжения жилого микрорайона в с. Знаменское, Надтеречный район, Чеченская Республика (лимит- 15 617,071тыс.руб.); работы завершены.</w:t>
            </w:r>
          </w:p>
          <w:p w:rsidR="007549C7" w:rsidRPr="00512A8D" w:rsidRDefault="007549C7" w:rsidP="005F42EC">
            <w:pPr>
              <w:rPr>
                <w:rFonts w:eastAsia="Calibri"/>
                <w:i/>
              </w:rPr>
            </w:pPr>
            <w:r w:rsidRPr="00512A8D">
              <w:rPr>
                <w:rFonts w:eastAsia="Calibri"/>
                <w:i/>
              </w:rPr>
              <w:t>Объект введен в эксплуатацию.</w:t>
            </w:r>
          </w:p>
          <w:p w:rsidR="007549C7" w:rsidRPr="00512A8D" w:rsidRDefault="007549C7" w:rsidP="005F42EC">
            <w:pPr>
              <w:rPr>
                <w:rFonts w:eastAsia="Calibri"/>
                <w:i/>
              </w:rPr>
            </w:pPr>
          </w:p>
          <w:p w:rsidR="007549C7" w:rsidRPr="00512A8D" w:rsidRDefault="007549C7" w:rsidP="005F42EC">
            <w:pPr>
              <w:contextualSpacing/>
              <w:rPr>
                <w:rFonts w:eastAsia="Calibri"/>
              </w:rPr>
            </w:pPr>
            <w:r w:rsidRPr="00512A8D">
              <w:rPr>
                <w:rFonts w:eastAsia="Calibri"/>
              </w:rPr>
              <w:t>7. Строительство детского сада на 80 мест в с. Бекум-Кале, Шатойского  района Чеченской Республики (лимит- 72 320,100 тыс.руб.);</w:t>
            </w:r>
          </w:p>
          <w:p w:rsidR="007549C7" w:rsidRPr="00512A8D" w:rsidRDefault="007549C7" w:rsidP="005F42EC">
            <w:pPr>
              <w:contextualSpacing/>
              <w:rPr>
                <w:rFonts w:eastAsia="Calibri"/>
                <w:i/>
              </w:rPr>
            </w:pPr>
            <w:r w:rsidRPr="00512A8D">
              <w:rPr>
                <w:rFonts w:eastAsia="Calibri"/>
                <w:i/>
              </w:rPr>
              <w:t xml:space="preserve">Объект введен в эксплуатацию. </w:t>
            </w:r>
          </w:p>
          <w:p w:rsidR="007549C7" w:rsidRPr="00512A8D" w:rsidRDefault="007549C7" w:rsidP="005F42EC">
            <w:pPr>
              <w:contextualSpacing/>
              <w:rPr>
                <w:rFonts w:eastAsia="Calibri"/>
                <w:b/>
                <w:iCs/>
              </w:rPr>
            </w:pPr>
          </w:p>
          <w:p w:rsidR="007549C7" w:rsidRPr="00512A8D" w:rsidRDefault="007549C7" w:rsidP="005F42EC">
            <w:pPr>
              <w:contextualSpacing/>
              <w:rPr>
                <w:rFonts w:eastAsia="Calibri"/>
                <w:iCs/>
              </w:rPr>
            </w:pPr>
            <w:r w:rsidRPr="00512A8D">
              <w:rPr>
                <w:rFonts w:eastAsia="Calibri"/>
                <w:iCs/>
              </w:rPr>
              <w:t>8.Строительство детского сада на 140 мест в г.Аргун, Чеченская Республика</w:t>
            </w:r>
          </w:p>
          <w:p w:rsidR="007549C7" w:rsidRPr="00512A8D" w:rsidRDefault="007549C7" w:rsidP="005F42EC">
            <w:pPr>
              <w:autoSpaceDE w:val="0"/>
              <w:autoSpaceDN w:val="0"/>
              <w:adjustRightInd w:val="0"/>
            </w:pPr>
            <w:r w:rsidRPr="00512A8D">
              <w:rPr>
                <w:rFonts w:eastAsia="Calibri"/>
                <w:iCs/>
              </w:rPr>
              <w:t xml:space="preserve">( лимит - </w:t>
            </w:r>
            <w:r w:rsidRPr="00512A8D">
              <w:t>106 863 718,00)</w:t>
            </w:r>
          </w:p>
          <w:p w:rsidR="007549C7" w:rsidRPr="00512A8D" w:rsidRDefault="007549C7" w:rsidP="005F42EC">
            <w:pPr>
              <w:autoSpaceDE w:val="0"/>
              <w:autoSpaceDN w:val="0"/>
              <w:adjustRightInd w:val="0"/>
              <w:rPr>
                <w:i/>
              </w:rPr>
            </w:pPr>
            <w:r w:rsidRPr="00512A8D">
              <w:rPr>
                <w:i/>
              </w:rPr>
              <w:t>Введутся строительно-монтажные работы</w:t>
            </w:r>
          </w:p>
          <w:p w:rsidR="007549C7" w:rsidRPr="00512A8D" w:rsidRDefault="007549C7" w:rsidP="005F42EC">
            <w:pPr>
              <w:autoSpaceDE w:val="0"/>
              <w:autoSpaceDN w:val="0"/>
              <w:adjustRightInd w:val="0"/>
            </w:pPr>
          </w:p>
          <w:p w:rsidR="007549C7" w:rsidRPr="00512A8D" w:rsidRDefault="007549C7" w:rsidP="005F42EC">
            <w:pPr>
              <w:autoSpaceDE w:val="0"/>
              <w:autoSpaceDN w:val="0"/>
              <w:adjustRightInd w:val="0"/>
            </w:pPr>
            <w:r w:rsidRPr="00512A8D">
              <w:rPr>
                <w:rFonts w:eastAsia="Calibri"/>
                <w:i/>
              </w:rPr>
              <w:t>9.</w:t>
            </w:r>
            <w:r w:rsidRPr="00512A8D">
              <w:t>Строительство общеобразовательной школы на 720 мест в г. Аргун, ул.А.А. Кадырова, Чеченской Республики (лимит – 462 707 838,00)</w:t>
            </w:r>
          </w:p>
          <w:p w:rsidR="007549C7" w:rsidRPr="00512A8D" w:rsidRDefault="007549C7" w:rsidP="005F42EC">
            <w:pPr>
              <w:autoSpaceDE w:val="0"/>
              <w:autoSpaceDN w:val="0"/>
              <w:adjustRightInd w:val="0"/>
              <w:rPr>
                <w:i/>
              </w:rPr>
            </w:pPr>
            <w:r w:rsidRPr="00512A8D">
              <w:rPr>
                <w:i/>
              </w:rPr>
              <w:t>Введутся строительно-монтажные работы</w:t>
            </w:r>
          </w:p>
          <w:p w:rsidR="007549C7" w:rsidRPr="00512A8D" w:rsidRDefault="007549C7" w:rsidP="005F42EC">
            <w:pPr>
              <w:autoSpaceDE w:val="0"/>
              <w:autoSpaceDN w:val="0"/>
              <w:adjustRightInd w:val="0"/>
            </w:pPr>
          </w:p>
          <w:p w:rsidR="007549C7" w:rsidRPr="00512A8D" w:rsidRDefault="007549C7" w:rsidP="005F42EC">
            <w:pPr>
              <w:contextualSpacing/>
              <w:rPr>
                <w:rFonts w:eastAsia="Calibri"/>
                <w:iCs/>
              </w:rPr>
            </w:pPr>
            <w:r w:rsidRPr="00512A8D">
              <w:rPr>
                <w:rFonts w:eastAsia="Calibri"/>
                <w:i/>
              </w:rPr>
              <w:t>10.</w:t>
            </w:r>
            <w:r w:rsidRPr="00512A8D">
              <w:rPr>
                <w:rFonts w:eastAsia="Calibri"/>
                <w:iCs/>
              </w:rPr>
              <w:t>Строительство общеобразовательной школы на 720 мест в г. Аргун, ул. Таима Исраилова, Чеченская Республика (лимит – 462 707 838,00)</w:t>
            </w:r>
          </w:p>
          <w:p w:rsidR="007549C7" w:rsidRPr="00512A8D" w:rsidRDefault="007549C7" w:rsidP="005F42EC">
            <w:pPr>
              <w:contextualSpacing/>
            </w:pPr>
          </w:p>
          <w:p w:rsidR="007549C7" w:rsidRPr="00512A8D" w:rsidRDefault="007549C7" w:rsidP="005F42EC">
            <w:pPr>
              <w:contextualSpacing/>
            </w:pPr>
            <w:r w:rsidRPr="00512A8D">
              <w:t xml:space="preserve">11.Строительство детского сада на 140 мест в Старопромысловском районе г.Грозного, Чеченская Республика </w:t>
            </w:r>
            <w:r w:rsidRPr="00512A8D">
              <w:rPr>
                <w:rFonts w:eastAsia="Calibri"/>
                <w:iCs/>
              </w:rPr>
              <w:t xml:space="preserve">(лимит – 69 516,0058 тыс.руб.) </w:t>
            </w:r>
          </w:p>
          <w:p w:rsidR="007549C7" w:rsidRPr="00512A8D" w:rsidRDefault="007549C7" w:rsidP="005F42EC">
            <w:pPr>
              <w:contextualSpacing/>
            </w:pPr>
            <w:r w:rsidRPr="00512A8D">
              <w:t xml:space="preserve">12. Строительство здания ГБУ ДО "Республиканского центра детского (юношеского) технического творчества". </w:t>
            </w:r>
          </w:p>
          <w:p w:rsidR="007549C7" w:rsidRPr="00512A8D" w:rsidRDefault="007549C7" w:rsidP="005F42EC">
            <w:pPr>
              <w:contextualSpacing/>
            </w:pPr>
            <w:r w:rsidRPr="00512A8D">
              <w:t xml:space="preserve">(г.Грозный, Ленинский район, ул.Жуковского, 10в) </w:t>
            </w:r>
            <w:r w:rsidRPr="00512A8D">
              <w:rPr>
                <w:rFonts w:eastAsia="Calibri"/>
                <w:iCs/>
              </w:rPr>
              <w:t>(лимит –  49 617,940</w:t>
            </w:r>
            <w:r w:rsidRPr="00512A8D">
              <w:rPr>
                <w:rFonts w:eastAsia="Calibri"/>
                <w:i/>
                <w:iCs/>
              </w:rPr>
              <w:t>тыс.руб</w:t>
            </w:r>
            <w:r w:rsidRPr="00512A8D">
              <w:rPr>
                <w:rFonts w:eastAsia="Calibri"/>
                <w:iCs/>
              </w:rPr>
              <w:t>.)</w:t>
            </w:r>
          </w:p>
          <w:p w:rsidR="007549C7" w:rsidRPr="00512A8D" w:rsidRDefault="007549C7" w:rsidP="005F42EC">
            <w:pPr>
              <w:contextualSpacing/>
            </w:pPr>
            <w:r w:rsidRPr="00512A8D">
              <w:t xml:space="preserve">13. Строительство детского сада на 160 мест в Заводском районе г.Грозного, Чеченская Республика </w:t>
            </w:r>
            <w:r w:rsidRPr="00512A8D">
              <w:rPr>
                <w:rFonts w:eastAsia="Calibri"/>
                <w:iCs/>
              </w:rPr>
              <w:t>(лимит –  81789,863 тыс.руб.)</w:t>
            </w:r>
          </w:p>
          <w:p w:rsidR="007549C7" w:rsidRPr="00512A8D" w:rsidRDefault="007549C7" w:rsidP="005F42EC">
            <w:pPr>
              <w:contextualSpacing/>
            </w:pPr>
            <w:r w:rsidRPr="00512A8D">
              <w:t xml:space="preserve">14. Строительство средней общеобразовательной школы №6 на 600 мест в с.Ачхой-Мартан, Ачхой-Мартановский район, Чеченская Республика </w:t>
            </w:r>
            <w:r w:rsidRPr="00512A8D">
              <w:rPr>
                <w:rFonts w:eastAsia="Calibri"/>
                <w:iCs/>
              </w:rPr>
              <w:t xml:space="preserve">(лимит –  </w:t>
            </w:r>
            <w:r w:rsidRPr="00512A8D">
              <w:rPr>
                <w:rFonts w:eastAsia="Calibri"/>
                <w:iCs/>
              </w:rPr>
              <w:lastRenderedPageBreak/>
              <w:t>164837,098 тыс.руб.)</w:t>
            </w:r>
          </w:p>
          <w:p w:rsidR="007549C7" w:rsidRPr="00512A8D" w:rsidRDefault="007549C7" w:rsidP="005F42EC">
            <w:pPr>
              <w:contextualSpacing/>
            </w:pPr>
          </w:p>
          <w:p w:rsidR="007549C7" w:rsidRPr="00512A8D" w:rsidRDefault="007549C7" w:rsidP="005F42EC">
            <w:pPr>
              <w:spacing w:after="120"/>
              <w:rPr>
                <w:rFonts w:eastAsia="Calibri"/>
                <w:b/>
              </w:rPr>
            </w:pPr>
            <w:r w:rsidRPr="00512A8D">
              <w:rPr>
                <w:rFonts w:eastAsia="Calibri"/>
                <w:b/>
              </w:rPr>
              <w:t>Обязательства</w:t>
            </w:r>
            <w:r w:rsidRPr="00512A8D">
              <w:rPr>
                <w:rFonts w:eastAsia="Calibri"/>
              </w:rPr>
              <w:t xml:space="preserve"> по вводу жилья на 2020 год </w:t>
            </w:r>
            <w:r w:rsidRPr="00512A8D">
              <w:rPr>
                <w:rFonts w:eastAsia="Calibri"/>
                <w:b/>
              </w:rPr>
              <w:t xml:space="preserve">– </w:t>
            </w:r>
            <w:r w:rsidRPr="00512A8D">
              <w:rPr>
                <w:rFonts w:eastAsia="Calibri"/>
                <w:b/>
                <w:i/>
              </w:rPr>
              <w:t>238,912</w:t>
            </w:r>
            <w:r w:rsidRPr="00512A8D">
              <w:rPr>
                <w:rFonts w:eastAsia="Calibri"/>
                <w:i/>
              </w:rPr>
              <w:t>тыс.кв.м</w:t>
            </w:r>
            <w:r w:rsidRPr="00512A8D">
              <w:rPr>
                <w:rFonts w:eastAsia="Calibri"/>
                <w:b/>
                <w:i/>
              </w:rPr>
              <w:t>.</w:t>
            </w:r>
          </w:p>
          <w:p w:rsidR="004B04F1" w:rsidRPr="00512A8D" w:rsidRDefault="007549C7" w:rsidP="005F42EC">
            <w:pPr>
              <w:spacing w:after="120"/>
            </w:pPr>
            <w:r w:rsidRPr="00512A8D">
              <w:rPr>
                <w:rFonts w:eastAsia="Calibri"/>
              </w:rPr>
              <w:t xml:space="preserve">Введено по состоянию на 31 декабря 2020 г. – </w:t>
            </w:r>
            <w:r w:rsidRPr="00512A8D">
              <w:rPr>
                <w:rFonts w:eastAsia="Calibri"/>
                <w:b/>
                <w:i/>
              </w:rPr>
              <w:t>256,792</w:t>
            </w:r>
            <w:r w:rsidRPr="00512A8D">
              <w:rPr>
                <w:rFonts w:eastAsia="Calibri"/>
                <w:i/>
              </w:rPr>
              <w:t>тыс</w:t>
            </w:r>
            <w:r w:rsidRPr="00512A8D">
              <w:rPr>
                <w:rFonts w:eastAsia="Calibri"/>
              </w:rPr>
              <w:t>.кв.м. жилья (107%).</w:t>
            </w:r>
          </w:p>
        </w:tc>
        <w:tc>
          <w:tcPr>
            <w:tcW w:w="2126" w:type="dxa"/>
            <w:vAlign w:val="center"/>
          </w:tcPr>
          <w:p w:rsidR="004F3157" w:rsidRPr="00512A8D" w:rsidRDefault="004F3157" w:rsidP="004F3157">
            <w:pPr>
              <w:jc w:val="center"/>
            </w:pPr>
            <w:r w:rsidRPr="00512A8D">
              <w:lastRenderedPageBreak/>
              <w:t>Вашаев Л.А.</w:t>
            </w:r>
          </w:p>
        </w:tc>
      </w:tr>
      <w:tr w:rsidR="004F3157" w:rsidRPr="00512A8D" w:rsidTr="002F4AB6">
        <w:trPr>
          <w:gridBefore w:val="1"/>
          <w:wBefore w:w="12" w:type="dxa"/>
        </w:trPr>
        <w:tc>
          <w:tcPr>
            <w:tcW w:w="710" w:type="dxa"/>
            <w:gridSpan w:val="2"/>
            <w:vAlign w:val="center"/>
          </w:tcPr>
          <w:p w:rsidR="004F3157" w:rsidRPr="00512A8D" w:rsidRDefault="004F3157" w:rsidP="00493156">
            <w:pPr>
              <w:jc w:val="center"/>
              <w:rPr>
                <w:b/>
              </w:rPr>
            </w:pPr>
            <w:r w:rsidRPr="00512A8D">
              <w:rPr>
                <w:b/>
              </w:rPr>
              <w:lastRenderedPageBreak/>
              <w:t>5</w:t>
            </w:r>
          </w:p>
        </w:tc>
        <w:tc>
          <w:tcPr>
            <w:tcW w:w="4099" w:type="dxa"/>
            <w:vAlign w:val="center"/>
          </w:tcPr>
          <w:p w:rsidR="004F3157" w:rsidRPr="00512A8D" w:rsidRDefault="004F3157" w:rsidP="004E0CE8">
            <w:pPr>
              <w:widowControl w:val="0"/>
              <w:autoSpaceDE w:val="0"/>
              <w:autoSpaceDN w:val="0"/>
              <w:adjustRightInd w:val="0"/>
              <w:ind w:right="33"/>
              <w:rPr>
                <w:b/>
              </w:rPr>
            </w:pPr>
            <w:r w:rsidRPr="00512A8D">
              <w:rPr>
                <w:b/>
              </w:rPr>
              <w:t>Реализация подпрограммы Создание условий для обеспечения качественными услугами ЖКХ  граждан Чеченской Республики.</w:t>
            </w:r>
          </w:p>
          <w:p w:rsidR="004F3157" w:rsidRPr="00512A8D" w:rsidRDefault="004F3157" w:rsidP="004F3157">
            <w:pPr>
              <w:snapToGrid w:val="0"/>
              <w:rPr>
                <w:b/>
              </w:rPr>
            </w:pPr>
          </w:p>
        </w:tc>
        <w:tc>
          <w:tcPr>
            <w:tcW w:w="8505" w:type="dxa"/>
            <w:vAlign w:val="center"/>
          </w:tcPr>
          <w:p w:rsidR="005F6F44" w:rsidRPr="00512A8D" w:rsidRDefault="005F6F44" w:rsidP="005F42EC">
            <w:pPr>
              <w:tabs>
                <w:tab w:val="left" w:pos="709"/>
              </w:tabs>
              <w:autoSpaceDE w:val="0"/>
              <w:autoSpaceDN w:val="0"/>
              <w:adjustRightInd w:val="0"/>
              <w:rPr>
                <w:b/>
                <w:i/>
              </w:rPr>
            </w:pPr>
            <w:r w:rsidRPr="00512A8D">
              <w:t xml:space="preserve">В целях реализации мероприятий по реконструкции и строительству системы коммунальной инфраструктуры на территории Чеченской Республики реализуется подпрограмма </w:t>
            </w:r>
            <w:r w:rsidRPr="00512A8D">
              <w:rPr>
                <w:b/>
                <w:i/>
              </w:rPr>
              <w:t>«Создание условий для обеспечения качественными услугами ЖКХ жителей Чеченской Республики».</w:t>
            </w:r>
          </w:p>
          <w:p w:rsidR="002F21B4" w:rsidRPr="00512A8D" w:rsidRDefault="005F6F44" w:rsidP="005F42EC">
            <w:pPr>
              <w:autoSpaceDE w:val="0"/>
              <w:autoSpaceDN w:val="0"/>
              <w:adjustRightInd w:val="0"/>
              <w:rPr>
                <w:i/>
              </w:rPr>
            </w:pPr>
            <w:r w:rsidRPr="00512A8D">
              <w:rPr>
                <w:b/>
                <w:i/>
              </w:rPr>
              <w:tab/>
            </w:r>
            <w:r w:rsidR="002F21B4" w:rsidRPr="00512A8D">
              <w:t xml:space="preserve">Между Минстроем России и Правительством Чеченской Республики заключено соглашение о предоставлении субсидии на 2020 год из федерального бюджета бюджету Чеченской Республики на софинансирования расходных обязательств по реализации мероприятий подпрограммы в объеме </w:t>
            </w:r>
            <w:r w:rsidR="002F21B4" w:rsidRPr="00512A8D">
              <w:rPr>
                <w:b/>
                <w:i/>
              </w:rPr>
              <w:t xml:space="preserve">– 1 234 019,649 </w:t>
            </w:r>
            <w:r w:rsidR="002F21B4" w:rsidRPr="00512A8D">
              <w:rPr>
                <w:i/>
              </w:rPr>
              <w:t>тыс. руб.</w:t>
            </w:r>
          </w:p>
          <w:p w:rsidR="002F21B4" w:rsidRPr="00512A8D" w:rsidRDefault="002F21B4" w:rsidP="005F42EC">
            <w:pPr>
              <w:tabs>
                <w:tab w:val="left" w:pos="993"/>
              </w:tabs>
              <w:ind w:right="-142"/>
              <w:rPr>
                <w:i/>
              </w:rPr>
            </w:pPr>
            <w:r w:rsidRPr="00512A8D">
              <w:rPr>
                <w:i/>
              </w:rPr>
              <w:t xml:space="preserve">Общий объем средств за счет всех источников финансирования на 2020 год составил – </w:t>
            </w:r>
            <w:r w:rsidRPr="00512A8D">
              <w:rPr>
                <w:b/>
                <w:i/>
              </w:rPr>
              <w:t>1 234 019,649</w:t>
            </w:r>
            <w:r w:rsidRPr="00512A8D">
              <w:rPr>
                <w:i/>
              </w:rPr>
              <w:t>тыс. руб</w:t>
            </w:r>
            <w:r w:rsidRPr="00512A8D">
              <w:rPr>
                <w:b/>
                <w:i/>
              </w:rPr>
              <w:t>.</w:t>
            </w:r>
            <w:r w:rsidRPr="00512A8D">
              <w:rPr>
                <w:i/>
              </w:rPr>
              <w:t>, в том числе средства:</w:t>
            </w:r>
          </w:p>
          <w:p w:rsidR="002F21B4" w:rsidRPr="00512A8D" w:rsidRDefault="002F21B4" w:rsidP="005F42EC">
            <w:pPr>
              <w:tabs>
                <w:tab w:val="left" w:pos="993"/>
              </w:tabs>
              <w:ind w:right="-142" w:firstLine="709"/>
              <w:rPr>
                <w:b/>
                <w:i/>
              </w:rPr>
            </w:pPr>
            <w:r w:rsidRPr="00512A8D">
              <w:rPr>
                <w:i/>
              </w:rPr>
              <w:t xml:space="preserve">федерального бюджета </w:t>
            </w:r>
            <w:r w:rsidRPr="00512A8D">
              <w:t xml:space="preserve">– </w:t>
            </w:r>
            <w:r w:rsidRPr="00512A8D">
              <w:rPr>
                <w:b/>
                <w:i/>
              </w:rPr>
              <w:t xml:space="preserve">1 172 318,666 </w:t>
            </w:r>
            <w:r w:rsidRPr="00512A8D">
              <w:rPr>
                <w:i/>
              </w:rPr>
              <w:t>тыс. руб.(95%);</w:t>
            </w:r>
          </w:p>
          <w:p w:rsidR="002F21B4" w:rsidRPr="00512A8D" w:rsidRDefault="002F21B4" w:rsidP="005F42EC">
            <w:pPr>
              <w:tabs>
                <w:tab w:val="left" w:pos="993"/>
              </w:tabs>
              <w:ind w:right="-142" w:firstLine="709"/>
              <w:rPr>
                <w:b/>
                <w:i/>
              </w:rPr>
            </w:pPr>
            <w:r w:rsidRPr="00512A8D">
              <w:rPr>
                <w:i/>
              </w:rPr>
              <w:t xml:space="preserve">республиканского бюджета </w:t>
            </w:r>
            <w:r w:rsidRPr="00512A8D">
              <w:t xml:space="preserve">– </w:t>
            </w:r>
            <w:r w:rsidRPr="00512A8D">
              <w:rPr>
                <w:b/>
                <w:i/>
              </w:rPr>
              <w:t>61 700,983 </w:t>
            </w:r>
            <w:r w:rsidRPr="00512A8D">
              <w:rPr>
                <w:i/>
              </w:rPr>
              <w:t>тыс. руб. (5%).</w:t>
            </w:r>
          </w:p>
          <w:p w:rsidR="002F21B4" w:rsidRPr="00512A8D" w:rsidRDefault="002F21B4" w:rsidP="005F42EC">
            <w:pPr>
              <w:tabs>
                <w:tab w:val="left" w:pos="993"/>
              </w:tabs>
              <w:ind w:right="-142"/>
              <w:rPr>
                <w:i/>
                <w:color w:val="000000" w:themeColor="text1"/>
              </w:rPr>
            </w:pPr>
          </w:p>
          <w:p w:rsidR="002F21B4" w:rsidRPr="00512A8D" w:rsidRDefault="002F21B4" w:rsidP="005F42EC">
            <w:pPr>
              <w:tabs>
                <w:tab w:val="left" w:pos="993"/>
              </w:tabs>
              <w:ind w:right="-142"/>
              <w:rPr>
                <w:i/>
                <w:color w:val="FF0000"/>
              </w:rPr>
            </w:pPr>
            <w:r w:rsidRPr="00512A8D">
              <w:rPr>
                <w:i/>
                <w:color w:val="000000" w:themeColor="text1"/>
              </w:rPr>
              <w:t>По состоянию на отчетный период освоено финансовых средств –</w:t>
            </w:r>
            <w:r w:rsidRPr="00512A8D">
              <w:rPr>
                <w:b/>
                <w:i/>
              </w:rPr>
              <w:t>1 234 019,649</w:t>
            </w:r>
            <w:r w:rsidRPr="00512A8D">
              <w:rPr>
                <w:i/>
              </w:rPr>
              <w:t>тыс. руб.</w:t>
            </w:r>
            <w:r w:rsidRPr="00512A8D">
              <w:rPr>
                <w:i/>
                <w:color w:val="000000" w:themeColor="text1"/>
              </w:rPr>
              <w:t>, в том числе</w:t>
            </w:r>
            <w:r w:rsidR="00C018CC" w:rsidRPr="00512A8D">
              <w:rPr>
                <w:i/>
                <w:color w:val="000000" w:themeColor="text1"/>
              </w:rPr>
              <w:t xml:space="preserve"> </w:t>
            </w:r>
            <w:r w:rsidRPr="00512A8D">
              <w:rPr>
                <w:i/>
                <w:color w:val="000000" w:themeColor="text1"/>
              </w:rPr>
              <w:t>средства:</w:t>
            </w:r>
          </w:p>
          <w:p w:rsidR="002F21B4" w:rsidRPr="00512A8D" w:rsidRDefault="002F21B4" w:rsidP="005F42EC">
            <w:pPr>
              <w:pStyle w:val="ad"/>
              <w:tabs>
                <w:tab w:val="left" w:pos="993"/>
              </w:tabs>
              <w:ind w:right="-142"/>
              <w:rPr>
                <w:color w:val="000000" w:themeColor="text1"/>
              </w:rPr>
            </w:pPr>
            <w:r w:rsidRPr="00512A8D">
              <w:rPr>
                <w:i/>
                <w:color w:val="000000" w:themeColor="text1"/>
              </w:rPr>
              <w:t>федерального бюджета</w:t>
            </w:r>
            <w:r w:rsidRPr="00512A8D">
              <w:rPr>
                <w:color w:val="000000" w:themeColor="text1"/>
              </w:rPr>
              <w:t xml:space="preserve"> – </w:t>
            </w:r>
            <w:r w:rsidRPr="00512A8D">
              <w:rPr>
                <w:b/>
                <w:i/>
              </w:rPr>
              <w:t xml:space="preserve">1 172 318,666 </w:t>
            </w:r>
            <w:r w:rsidRPr="00512A8D">
              <w:rPr>
                <w:i/>
              </w:rPr>
              <w:t>тыс. руб</w:t>
            </w:r>
            <w:r w:rsidRPr="00512A8D">
              <w:rPr>
                <w:i/>
                <w:color w:val="000000" w:themeColor="text1"/>
              </w:rPr>
              <w:t>.;</w:t>
            </w:r>
          </w:p>
          <w:p w:rsidR="002F21B4" w:rsidRPr="00512A8D" w:rsidRDefault="002F21B4" w:rsidP="005F42EC">
            <w:pPr>
              <w:pStyle w:val="ad"/>
              <w:tabs>
                <w:tab w:val="left" w:pos="993"/>
              </w:tabs>
              <w:ind w:right="-142"/>
              <w:rPr>
                <w:color w:val="000000" w:themeColor="text1"/>
              </w:rPr>
            </w:pPr>
            <w:r w:rsidRPr="00512A8D">
              <w:rPr>
                <w:i/>
                <w:color w:val="000000" w:themeColor="text1"/>
              </w:rPr>
              <w:t xml:space="preserve">республиканского бюджета </w:t>
            </w:r>
            <w:r w:rsidRPr="00512A8D">
              <w:rPr>
                <w:color w:val="000000" w:themeColor="text1"/>
              </w:rPr>
              <w:t xml:space="preserve">– </w:t>
            </w:r>
            <w:r w:rsidRPr="00512A8D">
              <w:rPr>
                <w:b/>
                <w:i/>
              </w:rPr>
              <w:t>61 700,983 </w:t>
            </w:r>
            <w:r w:rsidRPr="00512A8D">
              <w:rPr>
                <w:i/>
              </w:rPr>
              <w:t xml:space="preserve">тыс. руб. </w:t>
            </w:r>
          </w:p>
          <w:p w:rsidR="002F21B4" w:rsidRPr="00512A8D" w:rsidRDefault="002F21B4" w:rsidP="005F42EC">
            <w:pPr>
              <w:pStyle w:val="ad"/>
              <w:tabs>
                <w:tab w:val="left" w:pos="993"/>
              </w:tabs>
              <w:ind w:right="-142"/>
              <w:rPr>
                <w:color w:val="000000" w:themeColor="text1"/>
              </w:rPr>
            </w:pPr>
          </w:p>
          <w:p w:rsidR="002F21B4" w:rsidRPr="00512A8D" w:rsidRDefault="002F21B4" w:rsidP="005F42EC">
            <w:pPr>
              <w:ind w:right="-142"/>
            </w:pPr>
            <w:r w:rsidRPr="00512A8D">
              <w:t xml:space="preserve">Указанные средства направлены на строительство нижеперечисленных объектов: </w:t>
            </w:r>
          </w:p>
          <w:p w:rsidR="002F21B4" w:rsidRPr="00512A8D" w:rsidRDefault="002F21B4" w:rsidP="005F42EC">
            <w:pPr>
              <w:tabs>
                <w:tab w:val="left" w:pos="993"/>
              </w:tabs>
              <w:ind w:right="-142"/>
              <w:rPr>
                <w:color w:val="000000" w:themeColor="text1"/>
              </w:rPr>
            </w:pPr>
          </w:p>
          <w:p w:rsidR="002F21B4" w:rsidRPr="00512A8D" w:rsidRDefault="002F21B4" w:rsidP="005F42EC">
            <w:pPr>
              <w:tabs>
                <w:tab w:val="left" w:pos="993"/>
              </w:tabs>
              <w:ind w:right="-142"/>
              <w:rPr>
                <w:color w:val="000000" w:themeColor="text1"/>
              </w:rPr>
            </w:pPr>
            <w:r w:rsidRPr="00512A8D">
              <w:rPr>
                <w:color w:val="000000" w:themeColor="text1"/>
              </w:rPr>
              <w:t>1.Биологические очистные сооружения г.Грозный, пусковой комплекс производительностью 50 000 м3/сутки (2-й этап);</w:t>
            </w:r>
          </w:p>
          <w:p w:rsidR="002F21B4" w:rsidRPr="00512A8D" w:rsidRDefault="002F21B4" w:rsidP="005F42EC">
            <w:pPr>
              <w:tabs>
                <w:tab w:val="left" w:pos="993"/>
              </w:tabs>
              <w:ind w:right="-142"/>
              <w:rPr>
                <w:color w:val="000000" w:themeColor="text1"/>
              </w:rPr>
            </w:pPr>
            <w:r w:rsidRPr="00512A8D">
              <w:rPr>
                <w:rFonts w:eastAsia="Calibri"/>
                <w:i/>
              </w:rPr>
              <w:lastRenderedPageBreak/>
              <w:t>Объем финансирования на 2020 год составил –</w:t>
            </w:r>
            <w:r w:rsidRPr="00512A8D">
              <w:rPr>
                <w:rFonts w:eastAsia="Calibri"/>
                <w:b/>
                <w:i/>
              </w:rPr>
              <w:t>192 103,052</w:t>
            </w:r>
            <w:r w:rsidRPr="00512A8D">
              <w:rPr>
                <w:rFonts w:eastAsia="Calibri"/>
                <w:i/>
              </w:rPr>
              <w:t>тыс.руб.из них средства:</w:t>
            </w:r>
          </w:p>
          <w:p w:rsidR="002F21B4" w:rsidRPr="00512A8D" w:rsidRDefault="002F21B4" w:rsidP="005F42EC">
            <w:pPr>
              <w:pStyle w:val="ad"/>
              <w:rPr>
                <w:rFonts w:eastAsia="Calibri"/>
                <w:i/>
              </w:rPr>
            </w:pPr>
            <w:r w:rsidRPr="00512A8D">
              <w:rPr>
                <w:rFonts w:eastAsia="Calibri"/>
                <w:i/>
              </w:rPr>
              <w:t xml:space="preserve">федерального бюджета – </w:t>
            </w:r>
            <w:r w:rsidRPr="00512A8D">
              <w:rPr>
                <w:rFonts w:eastAsia="Calibri"/>
                <w:b/>
                <w:i/>
              </w:rPr>
              <w:t>182 497,899</w:t>
            </w:r>
            <w:r w:rsidRPr="00512A8D">
              <w:rPr>
                <w:rFonts w:eastAsia="Calibri"/>
                <w:i/>
              </w:rPr>
              <w:t xml:space="preserve"> тыс. руб.;</w:t>
            </w:r>
          </w:p>
          <w:p w:rsidR="002F21B4" w:rsidRPr="00512A8D" w:rsidRDefault="002F21B4" w:rsidP="005F42EC">
            <w:pPr>
              <w:pStyle w:val="ad"/>
              <w:rPr>
                <w:rFonts w:eastAsia="Calibri"/>
                <w:i/>
              </w:rPr>
            </w:pPr>
            <w:r w:rsidRPr="00512A8D">
              <w:rPr>
                <w:rFonts w:eastAsia="Calibri"/>
                <w:i/>
              </w:rPr>
              <w:t xml:space="preserve">республиканского бюджета – </w:t>
            </w:r>
            <w:r w:rsidRPr="00512A8D">
              <w:rPr>
                <w:rFonts w:eastAsia="Calibri"/>
                <w:b/>
                <w:i/>
              </w:rPr>
              <w:t>9 605,153</w:t>
            </w:r>
            <w:r w:rsidRPr="00512A8D">
              <w:rPr>
                <w:rFonts w:eastAsia="Calibri"/>
                <w:i/>
              </w:rPr>
              <w:t>тыс. руб.</w:t>
            </w:r>
          </w:p>
          <w:p w:rsidR="002F21B4" w:rsidRPr="00512A8D" w:rsidRDefault="002F21B4" w:rsidP="005F42EC">
            <w:pPr>
              <w:tabs>
                <w:tab w:val="left" w:pos="993"/>
              </w:tabs>
              <w:ind w:right="-142"/>
              <w:rPr>
                <w:color w:val="000000" w:themeColor="text1"/>
              </w:rPr>
            </w:pPr>
            <w:r w:rsidRPr="00512A8D">
              <w:rPr>
                <w:color w:val="000000" w:themeColor="text1"/>
              </w:rPr>
              <w:t>2.Строительно-восстановительные работы тепловых сетей и строительство 18-ти блочно-модульных котельных Старопромысловского района в г.Грозный, Чеченская Республика в том числе: 1-ый пусковой комплекс и 2-ой пусковой комплекс;</w:t>
            </w:r>
          </w:p>
          <w:p w:rsidR="002F21B4" w:rsidRPr="00512A8D" w:rsidRDefault="002F21B4" w:rsidP="005F42EC">
            <w:pPr>
              <w:tabs>
                <w:tab w:val="left" w:pos="993"/>
              </w:tabs>
              <w:ind w:right="-142"/>
              <w:rPr>
                <w:color w:val="000000" w:themeColor="text1"/>
              </w:rPr>
            </w:pPr>
            <w:r w:rsidRPr="00512A8D">
              <w:rPr>
                <w:rFonts w:eastAsia="Calibri"/>
                <w:i/>
              </w:rPr>
              <w:t xml:space="preserve">Объем финансирования на 2020 год составил – </w:t>
            </w:r>
            <w:r w:rsidRPr="00512A8D">
              <w:rPr>
                <w:rFonts w:eastAsia="Calibri"/>
                <w:b/>
                <w:i/>
              </w:rPr>
              <w:t>105 263,158</w:t>
            </w:r>
            <w:r w:rsidRPr="00512A8D">
              <w:rPr>
                <w:rFonts w:eastAsia="Calibri"/>
                <w:i/>
              </w:rPr>
              <w:t xml:space="preserve"> тыс. руб. из них средства:</w:t>
            </w:r>
          </w:p>
          <w:p w:rsidR="002F21B4" w:rsidRPr="00512A8D" w:rsidRDefault="002F21B4" w:rsidP="005F42EC">
            <w:pPr>
              <w:pStyle w:val="ad"/>
              <w:rPr>
                <w:rFonts w:eastAsia="Calibri"/>
                <w:i/>
              </w:rPr>
            </w:pPr>
            <w:r w:rsidRPr="00512A8D">
              <w:rPr>
                <w:rFonts w:eastAsia="Calibri"/>
                <w:i/>
              </w:rPr>
              <w:t xml:space="preserve">федерального бюджета – </w:t>
            </w:r>
            <w:r w:rsidRPr="00512A8D">
              <w:rPr>
                <w:rFonts w:eastAsia="Calibri"/>
                <w:b/>
                <w:i/>
              </w:rPr>
              <w:t>100 000,000</w:t>
            </w:r>
            <w:r w:rsidRPr="00512A8D">
              <w:rPr>
                <w:rFonts w:eastAsia="Calibri"/>
                <w:i/>
              </w:rPr>
              <w:t xml:space="preserve"> тыс. руб.;</w:t>
            </w:r>
          </w:p>
          <w:p w:rsidR="002F21B4" w:rsidRPr="00512A8D" w:rsidRDefault="002F21B4" w:rsidP="005F42EC">
            <w:pPr>
              <w:pStyle w:val="ad"/>
              <w:rPr>
                <w:rFonts w:eastAsia="Calibri"/>
              </w:rPr>
            </w:pPr>
            <w:r w:rsidRPr="00512A8D">
              <w:rPr>
                <w:rFonts w:eastAsia="Calibri"/>
                <w:i/>
              </w:rPr>
              <w:t xml:space="preserve">республиканского бюджета – </w:t>
            </w:r>
            <w:r w:rsidRPr="00512A8D">
              <w:rPr>
                <w:rFonts w:eastAsia="Calibri"/>
                <w:b/>
                <w:i/>
              </w:rPr>
              <w:t>5 263,158</w:t>
            </w:r>
            <w:r w:rsidRPr="00512A8D">
              <w:rPr>
                <w:rFonts w:eastAsia="Calibri"/>
                <w:i/>
              </w:rPr>
              <w:t xml:space="preserve"> тыс. руб</w:t>
            </w:r>
            <w:r w:rsidRPr="00512A8D">
              <w:rPr>
                <w:rFonts w:eastAsia="Calibri"/>
              </w:rPr>
              <w:t>.</w:t>
            </w:r>
          </w:p>
          <w:p w:rsidR="002F21B4" w:rsidRPr="00512A8D" w:rsidRDefault="002F21B4" w:rsidP="005F42EC">
            <w:pPr>
              <w:tabs>
                <w:tab w:val="left" w:pos="993"/>
              </w:tabs>
              <w:ind w:right="-142"/>
              <w:rPr>
                <w:color w:val="000000" w:themeColor="text1"/>
              </w:rPr>
            </w:pPr>
            <w:r w:rsidRPr="00512A8D">
              <w:rPr>
                <w:color w:val="000000" w:themeColor="text1"/>
              </w:rPr>
              <w:t>3.Строительство водонапорной насосной станции (ВНС-9) по ул. Химиков, Заводского района г. Грозный Чеченской Республики (1-й и 2-й пусковые комплексы);</w:t>
            </w:r>
          </w:p>
          <w:p w:rsidR="002F21B4" w:rsidRPr="00512A8D" w:rsidRDefault="002F21B4" w:rsidP="005F42EC">
            <w:pPr>
              <w:tabs>
                <w:tab w:val="left" w:pos="993"/>
              </w:tabs>
              <w:ind w:right="-142"/>
              <w:rPr>
                <w:color w:val="000000" w:themeColor="text1"/>
              </w:rPr>
            </w:pPr>
            <w:r w:rsidRPr="00512A8D">
              <w:rPr>
                <w:rFonts w:eastAsia="Calibri"/>
                <w:i/>
              </w:rPr>
              <w:t xml:space="preserve">Объем финансирования на 2020 год составил – </w:t>
            </w:r>
            <w:r w:rsidRPr="00512A8D">
              <w:rPr>
                <w:rFonts w:eastAsia="Calibri"/>
                <w:b/>
                <w:i/>
              </w:rPr>
              <w:t>115 789,474</w:t>
            </w:r>
            <w:r w:rsidRPr="00512A8D">
              <w:rPr>
                <w:rFonts w:eastAsia="Calibri"/>
                <w:i/>
              </w:rPr>
              <w:t xml:space="preserve"> тыс. руб. из них средства:</w:t>
            </w:r>
          </w:p>
          <w:p w:rsidR="002F21B4" w:rsidRPr="00512A8D" w:rsidRDefault="002F21B4" w:rsidP="005F42EC">
            <w:pPr>
              <w:pStyle w:val="ad"/>
              <w:rPr>
                <w:rFonts w:eastAsia="Calibri"/>
                <w:i/>
              </w:rPr>
            </w:pPr>
            <w:r w:rsidRPr="00512A8D">
              <w:rPr>
                <w:rFonts w:eastAsia="Calibri"/>
                <w:i/>
              </w:rPr>
              <w:t xml:space="preserve">федерального бюджета – </w:t>
            </w:r>
            <w:r w:rsidRPr="00512A8D">
              <w:rPr>
                <w:rFonts w:eastAsia="Calibri"/>
                <w:b/>
                <w:i/>
              </w:rPr>
              <w:t>110 000,000</w:t>
            </w:r>
            <w:r w:rsidRPr="00512A8D">
              <w:rPr>
                <w:rFonts w:eastAsia="Calibri"/>
                <w:i/>
              </w:rPr>
              <w:t xml:space="preserve"> тыс. руб.;</w:t>
            </w:r>
          </w:p>
          <w:p w:rsidR="002F21B4" w:rsidRPr="00512A8D" w:rsidRDefault="002F21B4" w:rsidP="005F42EC">
            <w:pPr>
              <w:pStyle w:val="ad"/>
              <w:tabs>
                <w:tab w:val="left" w:pos="993"/>
              </w:tabs>
              <w:ind w:right="-142"/>
              <w:rPr>
                <w:rFonts w:eastAsia="Calibri"/>
                <w:i/>
              </w:rPr>
            </w:pPr>
            <w:r w:rsidRPr="00512A8D">
              <w:rPr>
                <w:rFonts w:eastAsia="Calibri"/>
                <w:i/>
              </w:rPr>
              <w:t xml:space="preserve">республиканского бюджета – </w:t>
            </w:r>
            <w:r w:rsidRPr="00512A8D">
              <w:rPr>
                <w:rFonts w:eastAsia="Calibri"/>
                <w:b/>
                <w:i/>
              </w:rPr>
              <w:t>5 789,474</w:t>
            </w:r>
            <w:r w:rsidRPr="00512A8D">
              <w:rPr>
                <w:rFonts w:eastAsia="Calibri"/>
                <w:i/>
              </w:rPr>
              <w:t xml:space="preserve"> тыс. руб.</w:t>
            </w:r>
          </w:p>
          <w:p w:rsidR="002F21B4" w:rsidRPr="00512A8D" w:rsidRDefault="002F21B4" w:rsidP="005F42EC">
            <w:pPr>
              <w:pStyle w:val="ad"/>
              <w:tabs>
                <w:tab w:val="left" w:pos="993"/>
              </w:tabs>
              <w:ind w:right="-142"/>
              <w:rPr>
                <w:rFonts w:eastAsia="Calibri"/>
              </w:rPr>
            </w:pPr>
          </w:p>
          <w:p w:rsidR="002F21B4" w:rsidRPr="00512A8D" w:rsidRDefault="002F21B4" w:rsidP="005F42EC">
            <w:pPr>
              <w:tabs>
                <w:tab w:val="left" w:pos="993"/>
              </w:tabs>
              <w:ind w:right="-142"/>
              <w:rPr>
                <w:color w:val="000000" w:themeColor="text1"/>
              </w:rPr>
            </w:pPr>
            <w:r w:rsidRPr="00512A8D">
              <w:rPr>
                <w:color w:val="000000" w:themeColor="text1"/>
              </w:rPr>
              <w:t>4.Строительство городских водопроводных сетей с учетом комплекса высотных зданий центральной части г. Гудермес, Чеченская Республика (1 этап, в том числе: 1-ый пусковой комплекс и 2-ой пусковой комплекс);</w:t>
            </w:r>
          </w:p>
          <w:p w:rsidR="002F21B4" w:rsidRPr="00512A8D" w:rsidRDefault="002F21B4" w:rsidP="005F42EC">
            <w:pPr>
              <w:tabs>
                <w:tab w:val="left" w:pos="993"/>
              </w:tabs>
              <w:ind w:right="-142"/>
              <w:rPr>
                <w:color w:val="000000" w:themeColor="text1"/>
              </w:rPr>
            </w:pPr>
            <w:r w:rsidRPr="00512A8D">
              <w:rPr>
                <w:rFonts w:eastAsia="Calibri"/>
                <w:i/>
              </w:rPr>
              <w:t xml:space="preserve">Объем финансирования на 2020 год составил – </w:t>
            </w:r>
            <w:r w:rsidRPr="00512A8D">
              <w:rPr>
                <w:rFonts w:eastAsia="Calibri"/>
                <w:b/>
                <w:i/>
              </w:rPr>
              <w:t>242 612,436</w:t>
            </w:r>
            <w:r w:rsidRPr="00512A8D">
              <w:rPr>
                <w:rFonts w:eastAsia="Calibri"/>
                <w:i/>
              </w:rPr>
              <w:t xml:space="preserve"> тыс. руб. из них средства:</w:t>
            </w:r>
          </w:p>
          <w:p w:rsidR="002F21B4" w:rsidRPr="00512A8D" w:rsidRDefault="002F21B4" w:rsidP="005F42EC">
            <w:pPr>
              <w:pStyle w:val="ad"/>
              <w:rPr>
                <w:rFonts w:eastAsia="Calibri"/>
                <w:i/>
              </w:rPr>
            </w:pPr>
            <w:r w:rsidRPr="00512A8D">
              <w:rPr>
                <w:rFonts w:eastAsia="Calibri"/>
                <w:i/>
              </w:rPr>
              <w:t xml:space="preserve">федерального бюджета – </w:t>
            </w:r>
            <w:r w:rsidRPr="00512A8D">
              <w:rPr>
                <w:rFonts w:eastAsia="Calibri"/>
                <w:b/>
                <w:i/>
              </w:rPr>
              <w:t>230 481,814</w:t>
            </w:r>
            <w:r w:rsidRPr="00512A8D">
              <w:rPr>
                <w:rFonts w:eastAsia="Calibri"/>
                <w:i/>
              </w:rPr>
              <w:t xml:space="preserve"> тыс. руб.;</w:t>
            </w:r>
          </w:p>
          <w:p w:rsidR="002F21B4" w:rsidRPr="00512A8D" w:rsidRDefault="002F21B4" w:rsidP="005F42EC">
            <w:pPr>
              <w:pStyle w:val="ad"/>
              <w:tabs>
                <w:tab w:val="left" w:pos="993"/>
              </w:tabs>
              <w:ind w:right="-142"/>
              <w:rPr>
                <w:color w:val="000000" w:themeColor="text1"/>
              </w:rPr>
            </w:pPr>
            <w:r w:rsidRPr="00512A8D">
              <w:rPr>
                <w:rFonts w:eastAsia="Calibri"/>
                <w:i/>
              </w:rPr>
              <w:t>республиканского бюджета</w:t>
            </w:r>
            <w:r w:rsidRPr="00512A8D">
              <w:rPr>
                <w:rFonts w:eastAsia="Calibri"/>
              </w:rPr>
              <w:t xml:space="preserve"> – </w:t>
            </w:r>
            <w:r w:rsidRPr="00512A8D">
              <w:rPr>
                <w:rFonts w:eastAsia="Calibri"/>
                <w:b/>
                <w:i/>
              </w:rPr>
              <w:t>12 130,622</w:t>
            </w:r>
            <w:r w:rsidRPr="00512A8D">
              <w:rPr>
                <w:rFonts w:eastAsia="Calibri"/>
                <w:i/>
              </w:rPr>
              <w:t>тыс. руб</w:t>
            </w:r>
            <w:r w:rsidRPr="00512A8D">
              <w:rPr>
                <w:rFonts w:eastAsia="Calibri"/>
              </w:rPr>
              <w:t>.</w:t>
            </w:r>
          </w:p>
          <w:p w:rsidR="002F21B4" w:rsidRPr="00512A8D" w:rsidRDefault="002F21B4" w:rsidP="005F42EC">
            <w:pPr>
              <w:tabs>
                <w:tab w:val="left" w:pos="993"/>
              </w:tabs>
              <w:ind w:left="720" w:right="-142"/>
              <w:rPr>
                <w:color w:val="000000" w:themeColor="text1"/>
              </w:rPr>
            </w:pPr>
          </w:p>
          <w:p w:rsidR="002F21B4" w:rsidRPr="00512A8D" w:rsidRDefault="002F21B4" w:rsidP="005F42EC">
            <w:pPr>
              <w:tabs>
                <w:tab w:val="left" w:pos="993"/>
              </w:tabs>
              <w:ind w:right="-142"/>
              <w:rPr>
                <w:color w:val="000000" w:themeColor="text1"/>
              </w:rPr>
            </w:pPr>
            <w:r w:rsidRPr="00512A8D">
              <w:rPr>
                <w:color w:val="000000" w:themeColor="text1"/>
              </w:rPr>
              <w:t>5.Водозаборные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2F21B4" w:rsidRPr="00512A8D" w:rsidRDefault="002F21B4" w:rsidP="005F42EC">
            <w:pPr>
              <w:tabs>
                <w:tab w:val="left" w:pos="993"/>
              </w:tabs>
              <w:ind w:right="-142"/>
              <w:rPr>
                <w:color w:val="000000" w:themeColor="text1"/>
              </w:rPr>
            </w:pPr>
            <w:r w:rsidRPr="00512A8D">
              <w:rPr>
                <w:rFonts w:eastAsia="Calibri"/>
                <w:i/>
              </w:rPr>
              <w:t xml:space="preserve">Объем финансирования на 2020 год составил – </w:t>
            </w:r>
            <w:r w:rsidRPr="00512A8D">
              <w:rPr>
                <w:rFonts w:eastAsia="Calibri"/>
                <w:b/>
                <w:i/>
              </w:rPr>
              <w:t>127 765,683</w:t>
            </w:r>
            <w:r w:rsidRPr="00512A8D">
              <w:rPr>
                <w:rFonts w:eastAsia="Calibri"/>
                <w:i/>
              </w:rPr>
              <w:t xml:space="preserve"> тыс. руб. из них средства:</w:t>
            </w:r>
          </w:p>
          <w:p w:rsidR="002F21B4" w:rsidRPr="00512A8D" w:rsidRDefault="002F21B4" w:rsidP="005F42EC">
            <w:pPr>
              <w:pStyle w:val="ad"/>
              <w:rPr>
                <w:rFonts w:eastAsia="Calibri"/>
                <w:i/>
              </w:rPr>
            </w:pPr>
            <w:r w:rsidRPr="00512A8D">
              <w:rPr>
                <w:rFonts w:eastAsia="Calibri"/>
                <w:i/>
              </w:rPr>
              <w:t xml:space="preserve">федерального бюджета – </w:t>
            </w:r>
            <w:r w:rsidRPr="00512A8D">
              <w:rPr>
                <w:rFonts w:eastAsia="Calibri"/>
                <w:b/>
                <w:i/>
              </w:rPr>
              <w:t>121 377,400</w:t>
            </w:r>
            <w:r w:rsidRPr="00512A8D">
              <w:rPr>
                <w:rFonts w:eastAsia="Calibri"/>
                <w:i/>
              </w:rPr>
              <w:t xml:space="preserve"> тыс. руб.;</w:t>
            </w:r>
          </w:p>
          <w:p w:rsidR="002F21B4" w:rsidRPr="00512A8D" w:rsidRDefault="002F21B4" w:rsidP="005F42EC">
            <w:pPr>
              <w:pStyle w:val="ad"/>
              <w:tabs>
                <w:tab w:val="left" w:pos="993"/>
              </w:tabs>
              <w:ind w:right="-142"/>
              <w:rPr>
                <w:rFonts w:eastAsia="Calibri"/>
                <w:i/>
              </w:rPr>
            </w:pPr>
            <w:r w:rsidRPr="00512A8D">
              <w:rPr>
                <w:rFonts w:eastAsia="Calibri"/>
                <w:i/>
              </w:rPr>
              <w:t>республиканского бюджета</w:t>
            </w:r>
            <w:r w:rsidRPr="00512A8D">
              <w:rPr>
                <w:rFonts w:eastAsia="Calibri"/>
              </w:rPr>
              <w:t xml:space="preserve"> – </w:t>
            </w:r>
            <w:r w:rsidRPr="00512A8D">
              <w:rPr>
                <w:rFonts w:eastAsia="Calibri"/>
                <w:b/>
                <w:i/>
              </w:rPr>
              <w:t>6 388,283</w:t>
            </w:r>
            <w:r w:rsidRPr="00512A8D">
              <w:rPr>
                <w:rFonts w:eastAsia="Calibri"/>
                <w:i/>
              </w:rPr>
              <w:t>тыс. руб.</w:t>
            </w:r>
          </w:p>
          <w:p w:rsidR="002F21B4" w:rsidRPr="00512A8D" w:rsidRDefault="002F21B4" w:rsidP="005F42EC">
            <w:pPr>
              <w:pStyle w:val="ad"/>
              <w:tabs>
                <w:tab w:val="left" w:pos="993"/>
              </w:tabs>
              <w:ind w:right="-142"/>
              <w:rPr>
                <w:color w:val="000000" w:themeColor="text1"/>
              </w:rPr>
            </w:pPr>
          </w:p>
          <w:p w:rsidR="002F21B4" w:rsidRPr="00512A8D" w:rsidRDefault="002F21B4" w:rsidP="005F42EC">
            <w:pPr>
              <w:tabs>
                <w:tab w:val="left" w:pos="993"/>
              </w:tabs>
              <w:ind w:right="-142"/>
              <w:rPr>
                <w:color w:val="000000" w:themeColor="text1"/>
              </w:rPr>
            </w:pPr>
            <w:r w:rsidRPr="00512A8D">
              <w:rPr>
                <w:color w:val="000000" w:themeColor="text1"/>
              </w:rPr>
              <w:t xml:space="preserve">6.Водоснабжение Курчалоевского района Чеченской Республики (в том числе 1 и </w:t>
            </w:r>
            <w:r w:rsidRPr="00512A8D">
              <w:rPr>
                <w:color w:val="000000" w:themeColor="text1"/>
              </w:rPr>
              <w:lastRenderedPageBreak/>
              <w:t>2 пусковые комплексы);</w:t>
            </w:r>
          </w:p>
          <w:p w:rsidR="002F21B4" w:rsidRPr="00512A8D" w:rsidRDefault="002F21B4" w:rsidP="005F42EC">
            <w:pPr>
              <w:tabs>
                <w:tab w:val="left" w:pos="993"/>
              </w:tabs>
              <w:ind w:right="-142"/>
              <w:rPr>
                <w:color w:val="000000" w:themeColor="text1"/>
              </w:rPr>
            </w:pPr>
            <w:r w:rsidRPr="00512A8D">
              <w:rPr>
                <w:rFonts w:eastAsia="Calibri"/>
                <w:i/>
              </w:rPr>
              <w:t xml:space="preserve">Объем финансирования на 2020 год составил – </w:t>
            </w:r>
            <w:r w:rsidRPr="00512A8D">
              <w:rPr>
                <w:rFonts w:eastAsia="Calibri"/>
                <w:b/>
                <w:i/>
              </w:rPr>
              <w:t>86 538,179</w:t>
            </w:r>
            <w:r w:rsidRPr="00512A8D">
              <w:rPr>
                <w:rFonts w:eastAsia="Calibri"/>
                <w:i/>
              </w:rPr>
              <w:t xml:space="preserve"> тыс. руб. из них средства:</w:t>
            </w:r>
          </w:p>
          <w:p w:rsidR="002F21B4" w:rsidRPr="00512A8D" w:rsidRDefault="002F21B4" w:rsidP="005F42EC">
            <w:pPr>
              <w:pStyle w:val="ad"/>
              <w:rPr>
                <w:rFonts w:eastAsia="Calibri"/>
                <w:i/>
              </w:rPr>
            </w:pPr>
            <w:r w:rsidRPr="00512A8D">
              <w:rPr>
                <w:rFonts w:eastAsia="Calibri"/>
                <w:i/>
              </w:rPr>
              <w:t>федерального бюджета</w:t>
            </w:r>
            <w:r w:rsidRPr="00512A8D">
              <w:rPr>
                <w:rFonts w:eastAsia="Calibri"/>
              </w:rPr>
              <w:t xml:space="preserve"> – </w:t>
            </w:r>
            <w:r w:rsidRPr="00512A8D">
              <w:rPr>
                <w:rFonts w:eastAsia="Calibri"/>
                <w:b/>
                <w:i/>
              </w:rPr>
              <w:t xml:space="preserve">82 211,270 </w:t>
            </w:r>
            <w:r w:rsidRPr="00512A8D">
              <w:rPr>
                <w:rFonts w:eastAsia="Calibri"/>
                <w:i/>
              </w:rPr>
              <w:t>тыс. руб.;</w:t>
            </w:r>
          </w:p>
          <w:p w:rsidR="002F21B4" w:rsidRPr="00512A8D" w:rsidRDefault="002F21B4" w:rsidP="005F42EC">
            <w:pPr>
              <w:pStyle w:val="ad"/>
              <w:tabs>
                <w:tab w:val="left" w:pos="993"/>
              </w:tabs>
              <w:ind w:right="-142"/>
              <w:rPr>
                <w:rFonts w:eastAsia="Calibri"/>
              </w:rPr>
            </w:pPr>
            <w:r w:rsidRPr="00512A8D">
              <w:rPr>
                <w:rFonts w:eastAsia="Calibri"/>
                <w:i/>
              </w:rPr>
              <w:t>республиканского бюджета</w:t>
            </w:r>
            <w:r w:rsidRPr="00512A8D">
              <w:rPr>
                <w:rFonts w:eastAsia="Calibri"/>
              </w:rPr>
              <w:t xml:space="preserve"> – </w:t>
            </w:r>
            <w:r w:rsidRPr="00512A8D">
              <w:rPr>
                <w:rFonts w:eastAsia="Calibri"/>
                <w:b/>
                <w:i/>
              </w:rPr>
              <w:t xml:space="preserve">4 326,909 </w:t>
            </w:r>
            <w:r w:rsidRPr="00512A8D">
              <w:rPr>
                <w:rFonts w:eastAsia="Calibri"/>
                <w:i/>
              </w:rPr>
              <w:t>тыс. руб</w:t>
            </w:r>
            <w:r w:rsidRPr="00512A8D">
              <w:rPr>
                <w:rFonts w:eastAsia="Calibri"/>
              </w:rPr>
              <w:t>.</w:t>
            </w:r>
          </w:p>
          <w:p w:rsidR="002F21B4" w:rsidRPr="00512A8D" w:rsidRDefault="002F21B4" w:rsidP="005F42EC">
            <w:pPr>
              <w:pStyle w:val="ad"/>
              <w:tabs>
                <w:tab w:val="left" w:pos="993"/>
              </w:tabs>
              <w:ind w:right="-142"/>
              <w:rPr>
                <w:rFonts w:eastAsia="Calibri"/>
              </w:rPr>
            </w:pPr>
          </w:p>
          <w:p w:rsidR="002F21B4" w:rsidRPr="00512A8D" w:rsidRDefault="002F21B4" w:rsidP="005F42EC">
            <w:pPr>
              <w:tabs>
                <w:tab w:val="left" w:pos="993"/>
              </w:tabs>
              <w:ind w:right="-142"/>
              <w:rPr>
                <w:color w:val="000000" w:themeColor="text1"/>
              </w:rPr>
            </w:pPr>
            <w:r w:rsidRPr="00512A8D">
              <w:rPr>
                <w:color w:val="000000" w:themeColor="text1"/>
              </w:rPr>
              <w:t>7.Водопроводные сети (реконструкция 4 этап, в том числе: 1-й пусковой комплекс и 2-ой пусковой комплекс), Урус-Мартановскийрайон, Чеченская Республика;</w:t>
            </w:r>
          </w:p>
          <w:p w:rsidR="002F21B4" w:rsidRPr="00512A8D" w:rsidRDefault="002F21B4" w:rsidP="005F42EC">
            <w:pPr>
              <w:tabs>
                <w:tab w:val="left" w:pos="993"/>
              </w:tabs>
              <w:ind w:right="-142"/>
              <w:rPr>
                <w:color w:val="000000" w:themeColor="text1"/>
              </w:rPr>
            </w:pPr>
          </w:p>
          <w:p w:rsidR="002F21B4" w:rsidRPr="00512A8D" w:rsidRDefault="002F21B4" w:rsidP="005F42EC">
            <w:pPr>
              <w:tabs>
                <w:tab w:val="left" w:pos="993"/>
              </w:tabs>
              <w:ind w:right="-142"/>
              <w:rPr>
                <w:color w:val="000000" w:themeColor="text1"/>
              </w:rPr>
            </w:pPr>
            <w:r w:rsidRPr="00512A8D">
              <w:rPr>
                <w:i/>
                <w:color w:val="000000" w:themeColor="text1"/>
              </w:rPr>
              <w:t xml:space="preserve">Объем финансирования на 2020 год составил – </w:t>
            </w:r>
            <w:r w:rsidRPr="00512A8D">
              <w:rPr>
                <w:b/>
                <w:i/>
                <w:color w:val="000000" w:themeColor="text1"/>
              </w:rPr>
              <w:t>63 797,579</w:t>
            </w:r>
            <w:r w:rsidRPr="00512A8D">
              <w:rPr>
                <w:i/>
                <w:color w:val="000000" w:themeColor="text1"/>
              </w:rPr>
              <w:t xml:space="preserve"> тыс. руб. из них средства</w:t>
            </w:r>
            <w:r w:rsidRPr="00512A8D">
              <w:rPr>
                <w:color w:val="000000" w:themeColor="text1"/>
              </w:rPr>
              <w:t>:</w:t>
            </w:r>
          </w:p>
          <w:p w:rsidR="002F21B4" w:rsidRPr="00512A8D" w:rsidRDefault="002F21B4" w:rsidP="005F42EC">
            <w:pPr>
              <w:tabs>
                <w:tab w:val="left" w:pos="993"/>
              </w:tabs>
              <w:ind w:left="709" w:right="-142"/>
              <w:rPr>
                <w:color w:val="000000" w:themeColor="text1"/>
              </w:rPr>
            </w:pPr>
            <w:r w:rsidRPr="00512A8D">
              <w:rPr>
                <w:i/>
                <w:color w:val="000000" w:themeColor="text1"/>
              </w:rPr>
              <w:t>федерального бюджета</w:t>
            </w:r>
            <w:r w:rsidRPr="00512A8D">
              <w:rPr>
                <w:color w:val="000000" w:themeColor="text1"/>
              </w:rPr>
              <w:t xml:space="preserve"> – </w:t>
            </w:r>
            <w:r w:rsidRPr="00512A8D">
              <w:rPr>
                <w:b/>
                <w:i/>
                <w:color w:val="000000" w:themeColor="text1"/>
              </w:rPr>
              <w:t>60 607,700</w:t>
            </w:r>
            <w:r w:rsidRPr="00512A8D">
              <w:rPr>
                <w:i/>
                <w:color w:val="000000" w:themeColor="text1"/>
              </w:rPr>
              <w:t>тыс. руб.;</w:t>
            </w:r>
          </w:p>
          <w:p w:rsidR="002F21B4" w:rsidRPr="00512A8D" w:rsidRDefault="002F21B4" w:rsidP="005F42EC">
            <w:pPr>
              <w:tabs>
                <w:tab w:val="left" w:pos="993"/>
              </w:tabs>
              <w:ind w:right="-142" w:firstLine="709"/>
              <w:rPr>
                <w:color w:val="000000" w:themeColor="text1"/>
              </w:rPr>
            </w:pPr>
            <w:r w:rsidRPr="00512A8D">
              <w:rPr>
                <w:i/>
                <w:color w:val="000000" w:themeColor="text1"/>
              </w:rPr>
              <w:t>республиканского бюджета</w:t>
            </w:r>
            <w:r w:rsidRPr="00512A8D">
              <w:rPr>
                <w:color w:val="000000" w:themeColor="text1"/>
              </w:rPr>
              <w:t xml:space="preserve"> – </w:t>
            </w:r>
            <w:r w:rsidRPr="00512A8D">
              <w:rPr>
                <w:b/>
                <w:i/>
                <w:color w:val="000000" w:themeColor="text1"/>
              </w:rPr>
              <w:t>3 189,879</w:t>
            </w:r>
            <w:r w:rsidRPr="00512A8D">
              <w:rPr>
                <w:i/>
                <w:color w:val="000000" w:themeColor="text1"/>
              </w:rPr>
              <w:t>тыс. руб.</w:t>
            </w:r>
          </w:p>
          <w:p w:rsidR="002F21B4" w:rsidRPr="00512A8D" w:rsidRDefault="002F21B4" w:rsidP="005F42EC">
            <w:pPr>
              <w:tabs>
                <w:tab w:val="left" w:pos="993"/>
              </w:tabs>
              <w:ind w:right="-35" w:firstLine="709"/>
              <w:rPr>
                <w:color w:val="000000" w:themeColor="text1"/>
              </w:rPr>
            </w:pPr>
          </w:p>
          <w:p w:rsidR="002F21B4" w:rsidRPr="00512A8D" w:rsidRDefault="002F21B4" w:rsidP="005F42EC">
            <w:pPr>
              <w:tabs>
                <w:tab w:val="left" w:pos="567"/>
                <w:tab w:val="left" w:pos="993"/>
              </w:tabs>
              <w:ind w:right="-35"/>
              <w:rPr>
                <w:color w:val="000000" w:themeColor="text1"/>
              </w:rPr>
            </w:pPr>
            <w:r w:rsidRPr="00512A8D">
              <w:rPr>
                <w:color w:val="000000" w:themeColor="text1"/>
              </w:rPr>
              <w:t>8.Восстановление артскважин и водопроводных сетей Надтеречного района, Чеченская Республика (в том числе 1 и 2 пусковые комплексы);</w:t>
            </w:r>
          </w:p>
          <w:p w:rsidR="002F21B4" w:rsidRPr="00512A8D" w:rsidRDefault="002F21B4" w:rsidP="005F42EC">
            <w:pPr>
              <w:tabs>
                <w:tab w:val="left" w:pos="993"/>
              </w:tabs>
              <w:ind w:right="-35"/>
              <w:rPr>
                <w:i/>
                <w:color w:val="000000" w:themeColor="text1"/>
              </w:rPr>
            </w:pPr>
            <w:r w:rsidRPr="00512A8D">
              <w:rPr>
                <w:i/>
                <w:color w:val="000000" w:themeColor="text1"/>
              </w:rPr>
              <w:t xml:space="preserve">Объем финансирования на 2020 год составил – </w:t>
            </w:r>
            <w:r w:rsidRPr="00512A8D">
              <w:rPr>
                <w:b/>
                <w:i/>
                <w:color w:val="000000" w:themeColor="text1"/>
              </w:rPr>
              <w:t>75 759,579</w:t>
            </w:r>
            <w:r w:rsidRPr="00512A8D">
              <w:rPr>
                <w:i/>
                <w:color w:val="000000" w:themeColor="text1"/>
              </w:rPr>
              <w:t xml:space="preserve"> тыс. руб. из них средства:</w:t>
            </w:r>
          </w:p>
          <w:p w:rsidR="002F21B4" w:rsidRPr="00512A8D" w:rsidRDefault="002F21B4" w:rsidP="005F42EC">
            <w:pPr>
              <w:pStyle w:val="ad"/>
              <w:tabs>
                <w:tab w:val="left" w:pos="993"/>
              </w:tabs>
              <w:ind w:right="-142"/>
              <w:rPr>
                <w:i/>
                <w:color w:val="000000" w:themeColor="text1"/>
              </w:rPr>
            </w:pPr>
            <w:r w:rsidRPr="00512A8D">
              <w:rPr>
                <w:i/>
                <w:color w:val="000000" w:themeColor="text1"/>
              </w:rPr>
              <w:t xml:space="preserve">федерального бюджета – </w:t>
            </w:r>
            <w:r w:rsidRPr="00512A8D">
              <w:rPr>
                <w:b/>
                <w:i/>
                <w:color w:val="000000" w:themeColor="text1"/>
              </w:rPr>
              <w:t>71 971,600</w:t>
            </w:r>
            <w:r w:rsidRPr="00512A8D">
              <w:rPr>
                <w:i/>
                <w:color w:val="000000" w:themeColor="text1"/>
              </w:rPr>
              <w:t xml:space="preserve"> тыс. руб.;</w:t>
            </w:r>
          </w:p>
          <w:p w:rsidR="002F21B4" w:rsidRPr="00512A8D" w:rsidRDefault="002F21B4" w:rsidP="005F42EC">
            <w:pPr>
              <w:pStyle w:val="ad"/>
              <w:tabs>
                <w:tab w:val="left" w:pos="993"/>
              </w:tabs>
              <w:ind w:right="-142"/>
              <w:rPr>
                <w:i/>
                <w:color w:val="000000" w:themeColor="text1"/>
              </w:rPr>
            </w:pPr>
            <w:r w:rsidRPr="00512A8D">
              <w:rPr>
                <w:i/>
                <w:color w:val="000000" w:themeColor="text1"/>
              </w:rPr>
              <w:t xml:space="preserve">республиканского бюджета – </w:t>
            </w:r>
            <w:r w:rsidRPr="00512A8D">
              <w:rPr>
                <w:b/>
                <w:i/>
                <w:color w:val="000000" w:themeColor="text1"/>
              </w:rPr>
              <w:t>3 787,979</w:t>
            </w:r>
            <w:r w:rsidRPr="00512A8D">
              <w:rPr>
                <w:i/>
                <w:color w:val="000000" w:themeColor="text1"/>
              </w:rPr>
              <w:t xml:space="preserve"> тыс. руб.</w:t>
            </w:r>
          </w:p>
          <w:p w:rsidR="002F21B4" w:rsidRPr="00512A8D" w:rsidRDefault="002F21B4" w:rsidP="005F42EC">
            <w:pPr>
              <w:pStyle w:val="ad"/>
              <w:tabs>
                <w:tab w:val="left" w:pos="993"/>
              </w:tabs>
              <w:ind w:right="-35"/>
              <w:rPr>
                <w:color w:val="000000" w:themeColor="text1"/>
              </w:rPr>
            </w:pPr>
          </w:p>
          <w:p w:rsidR="002F21B4" w:rsidRPr="00512A8D" w:rsidRDefault="002F21B4" w:rsidP="005F42EC">
            <w:pPr>
              <w:tabs>
                <w:tab w:val="left" w:pos="993"/>
              </w:tabs>
              <w:ind w:right="-35"/>
              <w:rPr>
                <w:color w:val="000000" w:themeColor="text1"/>
              </w:rPr>
            </w:pPr>
            <w:r w:rsidRPr="00512A8D">
              <w:rPr>
                <w:color w:val="000000" w:themeColor="text1"/>
              </w:rPr>
              <w:t>9.Водозаборные сооружения (восстановление, 2-й этап) Урус-Мартановский район Чеченской Республики (1-й и 2-й пусковые комплексы);</w:t>
            </w:r>
          </w:p>
          <w:p w:rsidR="002F21B4" w:rsidRPr="00512A8D" w:rsidRDefault="002F21B4" w:rsidP="005F42EC">
            <w:pPr>
              <w:tabs>
                <w:tab w:val="left" w:pos="993"/>
              </w:tabs>
              <w:ind w:right="-35"/>
              <w:rPr>
                <w:i/>
                <w:color w:val="000000" w:themeColor="text1"/>
              </w:rPr>
            </w:pPr>
            <w:r w:rsidRPr="00512A8D">
              <w:rPr>
                <w:i/>
                <w:color w:val="000000" w:themeColor="text1"/>
              </w:rPr>
              <w:t xml:space="preserve">Объем финансирования на 2020 год составил – </w:t>
            </w:r>
            <w:r w:rsidRPr="00512A8D">
              <w:rPr>
                <w:b/>
                <w:i/>
                <w:color w:val="000000" w:themeColor="text1"/>
              </w:rPr>
              <w:t>102 046,000</w:t>
            </w:r>
            <w:r w:rsidRPr="00512A8D">
              <w:rPr>
                <w:i/>
                <w:color w:val="000000" w:themeColor="text1"/>
              </w:rPr>
              <w:t xml:space="preserve"> тыс. руб. из них средства:</w:t>
            </w:r>
          </w:p>
          <w:p w:rsidR="002F21B4" w:rsidRPr="00512A8D" w:rsidRDefault="002F21B4" w:rsidP="005F42EC">
            <w:pPr>
              <w:pStyle w:val="ad"/>
              <w:tabs>
                <w:tab w:val="left" w:pos="993"/>
              </w:tabs>
              <w:ind w:right="-35"/>
              <w:rPr>
                <w:i/>
                <w:color w:val="000000" w:themeColor="text1"/>
              </w:rPr>
            </w:pPr>
            <w:r w:rsidRPr="00512A8D">
              <w:rPr>
                <w:i/>
                <w:color w:val="000000" w:themeColor="text1"/>
              </w:rPr>
              <w:t xml:space="preserve">федерального бюджета – </w:t>
            </w:r>
            <w:r w:rsidRPr="00512A8D">
              <w:rPr>
                <w:b/>
                <w:i/>
                <w:color w:val="000000" w:themeColor="text1"/>
              </w:rPr>
              <w:t>96 943,700</w:t>
            </w:r>
            <w:r w:rsidRPr="00512A8D">
              <w:rPr>
                <w:i/>
                <w:color w:val="000000" w:themeColor="text1"/>
              </w:rPr>
              <w:t xml:space="preserve"> тыс. руб.;</w:t>
            </w:r>
          </w:p>
          <w:p w:rsidR="002F21B4" w:rsidRPr="00512A8D" w:rsidRDefault="002F21B4" w:rsidP="005F42EC">
            <w:pPr>
              <w:pStyle w:val="ad"/>
              <w:tabs>
                <w:tab w:val="left" w:pos="993"/>
              </w:tabs>
              <w:ind w:right="-35"/>
              <w:rPr>
                <w:i/>
                <w:color w:val="000000" w:themeColor="text1"/>
              </w:rPr>
            </w:pPr>
            <w:r w:rsidRPr="00512A8D">
              <w:rPr>
                <w:i/>
                <w:color w:val="000000" w:themeColor="text1"/>
              </w:rPr>
              <w:t xml:space="preserve">республиканского бюджета – </w:t>
            </w:r>
            <w:r w:rsidRPr="00512A8D">
              <w:rPr>
                <w:b/>
                <w:i/>
                <w:color w:val="000000" w:themeColor="text1"/>
              </w:rPr>
              <w:t>5 102,300</w:t>
            </w:r>
            <w:r w:rsidRPr="00512A8D">
              <w:rPr>
                <w:i/>
                <w:color w:val="000000" w:themeColor="text1"/>
              </w:rPr>
              <w:t xml:space="preserve"> тыс. руб.</w:t>
            </w:r>
          </w:p>
          <w:p w:rsidR="002F21B4" w:rsidRPr="00512A8D" w:rsidRDefault="002F21B4" w:rsidP="005F42EC">
            <w:pPr>
              <w:pStyle w:val="ad"/>
              <w:tabs>
                <w:tab w:val="left" w:pos="993"/>
              </w:tabs>
              <w:ind w:right="-35"/>
              <w:rPr>
                <w:i/>
                <w:color w:val="000000" w:themeColor="text1"/>
              </w:rPr>
            </w:pPr>
          </w:p>
          <w:p w:rsidR="002F21B4" w:rsidRPr="00512A8D" w:rsidRDefault="002F21B4" w:rsidP="005F42EC">
            <w:pPr>
              <w:tabs>
                <w:tab w:val="left" w:pos="993"/>
              </w:tabs>
              <w:ind w:right="-35"/>
              <w:rPr>
                <w:color w:val="000000" w:themeColor="text1"/>
              </w:rPr>
            </w:pPr>
            <w:r w:rsidRPr="00512A8D">
              <w:rPr>
                <w:color w:val="000000" w:themeColor="text1"/>
              </w:rPr>
              <w:t>10.Очистные сооружения (реконструкция), г. Гудермес, Чеченская Республика (2-й пусковой комплекс);</w:t>
            </w:r>
          </w:p>
          <w:p w:rsidR="002F21B4" w:rsidRPr="00512A8D" w:rsidRDefault="002F21B4" w:rsidP="005F42EC">
            <w:pPr>
              <w:tabs>
                <w:tab w:val="left" w:pos="993"/>
              </w:tabs>
              <w:ind w:right="-35"/>
              <w:rPr>
                <w:i/>
                <w:color w:val="000000" w:themeColor="text1"/>
              </w:rPr>
            </w:pPr>
            <w:r w:rsidRPr="00512A8D">
              <w:rPr>
                <w:i/>
                <w:color w:val="000000" w:themeColor="text1"/>
              </w:rPr>
              <w:t xml:space="preserve">Объем финансирования на 2020 год составил – </w:t>
            </w:r>
            <w:r w:rsidRPr="00512A8D">
              <w:rPr>
                <w:b/>
                <w:i/>
                <w:color w:val="000000" w:themeColor="text1"/>
              </w:rPr>
              <w:t>95 000,000</w:t>
            </w:r>
            <w:r w:rsidRPr="00512A8D">
              <w:rPr>
                <w:i/>
                <w:color w:val="000000" w:themeColor="text1"/>
              </w:rPr>
              <w:t xml:space="preserve"> тыс. руб. из них средства:</w:t>
            </w:r>
          </w:p>
          <w:p w:rsidR="002F21B4" w:rsidRPr="00512A8D" w:rsidRDefault="002F21B4" w:rsidP="005F42EC">
            <w:pPr>
              <w:pStyle w:val="ad"/>
              <w:tabs>
                <w:tab w:val="left" w:pos="993"/>
              </w:tabs>
              <w:ind w:right="-35"/>
              <w:rPr>
                <w:i/>
                <w:color w:val="000000" w:themeColor="text1"/>
              </w:rPr>
            </w:pPr>
            <w:r w:rsidRPr="00512A8D">
              <w:rPr>
                <w:i/>
                <w:color w:val="000000" w:themeColor="text1"/>
              </w:rPr>
              <w:t xml:space="preserve">федерального бюджета – </w:t>
            </w:r>
            <w:r w:rsidRPr="00512A8D">
              <w:rPr>
                <w:b/>
                <w:i/>
                <w:color w:val="000000" w:themeColor="text1"/>
              </w:rPr>
              <w:t>90 250,000</w:t>
            </w:r>
            <w:r w:rsidRPr="00512A8D">
              <w:rPr>
                <w:i/>
                <w:color w:val="000000" w:themeColor="text1"/>
              </w:rPr>
              <w:t xml:space="preserve"> тыс. руб.;</w:t>
            </w:r>
          </w:p>
          <w:p w:rsidR="005F6F44" w:rsidRPr="00512A8D" w:rsidRDefault="002F21B4" w:rsidP="005F42EC">
            <w:pPr>
              <w:tabs>
                <w:tab w:val="left" w:pos="993"/>
              </w:tabs>
              <w:spacing w:line="276" w:lineRule="auto"/>
              <w:ind w:left="720" w:right="-142"/>
              <w:rPr>
                <w:rFonts w:eastAsiaTheme="minorHAnsi"/>
                <w:color w:val="000000" w:themeColor="text1"/>
                <w:lang w:eastAsia="en-US"/>
              </w:rPr>
            </w:pPr>
            <w:r w:rsidRPr="00512A8D">
              <w:rPr>
                <w:i/>
                <w:color w:val="000000" w:themeColor="text1"/>
              </w:rPr>
              <w:t xml:space="preserve">республиканского бюджета – </w:t>
            </w:r>
            <w:r w:rsidRPr="00512A8D">
              <w:rPr>
                <w:b/>
                <w:i/>
                <w:color w:val="000000" w:themeColor="text1"/>
              </w:rPr>
              <w:t>4 750,000</w:t>
            </w:r>
            <w:r w:rsidRPr="00512A8D">
              <w:rPr>
                <w:i/>
                <w:color w:val="000000" w:themeColor="text1"/>
              </w:rPr>
              <w:t xml:space="preserve"> тыс. руб.</w:t>
            </w:r>
          </w:p>
        </w:tc>
        <w:tc>
          <w:tcPr>
            <w:tcW w:w="2126" w:type="dxa"/>
            <w:vAlign w:val="center"/>
          </w:tcPr>
          <w:p w:rsidR="004F3157" w:rsidRPr="00512A8D" w:rsidRDefault="004F3157" w:rsidP="004F3157">
            <w:pPr>
              <w:jc w:val="center"/>
            </w:pPr>
            <w:r w:rsidRPr="00512A8D">
              <w:lastRenderedPageBreak/>
              <w:t>Вашаев Л.А.</w:t>
            </w:r>
          </w:p>
        </w:tc>
      </w:tr>
      <w:tr w:rsidR="004F3157" w:rsidRPr="00512A8D" w:rsidTr="002F4AB6">
        <w:trPr>
          <w:gridBefore w:val="1"/>
          <w:wBefore w:w="12" w:type="dxa"/>
          <w:trHeight w:val="5369"/>
        </w:trPr>
        <w:tc>
          <w:tcPr>
            <w:tcW w:w="710" w:type="dxa"/>
            <w:gridSpan w:val="2"/>
            <w:vAlign w:val="center"/>
          </w:tcPr>
          <w:p w:rsidR="004F3157" w:rsidRPr="00512A8D" w:rsidRDefault="004F3157" w:rsidP="00493156">
            <w:pPr>
              <w:jc w:val="center"/>
              <w:rPr>
                <w:b/>
              </w:rPr>
            </w:pPr>
            <w:r w:rsidRPr="00512A8D">
              <w:rPr>
                <w:b/>
              </w:rPr>
              <w:lastRenderedPageBreak/>
              <w:t>6</w:t>
            </w:r>
          </w:p>
        </w:tc>
        <w:tc>
          <w:tcPr>
            <w:tcW w:w="4099" w:type="dxa"/>
            <w:vAlign w:val="center"/>
          </w:tcPr>
          <w:p w:rsidR="004F3157" w:rsidRPr="00512A8D" w:rsidRDefault="004F3157" w:rsidP="00DD03A1">
            <w:pPr>
              <w:widowControl w:val="0"/>
              <w:autoSpaceDE w:val="0"/>
              <w:autoSpaceDN w:val="0"/>
              <w:adjustRightInd w:val="0"/>
              <w:ind w:right="-142"/>
              <w:rPr>
                <w:b/>
              </w:rPr>
            </w:pPr>
            <w:r w:rsidRPr="00512A8D">
              <w:rPr>
                <w:b/>
              </w:rPr>
              <w:t>Реализации государственной программы Чеченской Республики  "Формирование современной городской среды на территории Чеченской Республики"</w:t>
            </w:r>
          </w:p>
        </w:tc>
        <w:tc>
          <w:tcPr>
            <w:tcW w:w="8505" w:type="dxa"/>
            <w:vAlign w:val="center"/>
          </w:tcPr>
          <w:p w:rsidR="000820B9" w:rsidRPr="00512A8D" w:rsidRDefault="000820B9" w:rsidP="005F42EC">
            <w:pPr>
              <w:autoSpaceDE w:val="0"/>
              <w:autoSpaceDN w:val="0"/>
              <w:adjustRightInd w:val="0"/>
            </w:pPr>
            <w:r w:rsidRPr="00512A8D">
              <w:t>Постановлением Правительства Чеченской Республики от 5 сентября 2017 года № 202 утверждена государственная программа Чеченской Республики "Формирование современной городской среды на территории Чеченской Республики" (в редакции постановлений Правительства Чеченской Республики от 28 декабря 2017 года № 312, от 10 декабря 2018года № 272, от 5 марта 2019 года № 42, от 2 апреля 2019 года № 62, от 27 ноября 2019 года № 235, от 10 апреля 2020 года № 72).</w:t>
            </w:r>
          </w:p>
          <w:p w:rsidR="000820B9" w:rsidRPr="00512A8D" w:rsidRDefault="000820B9" w:rsidP="005F42EC">
            <w:pPr>
              <w:autoSpaceDE w:val="0"/>
              <w:autoSpaceDN w:val="0"/>
              <w:adjustRightInd w:val="0"/>
            </w:pPr>
          </w:p>
          <w:p w:rsidR="000820B9" w:rsidRPr="00512A8D" w:rsidRDefault="000820B9" w:rsidP="005F42EC">
            <w:pPr>
              <w:autoSpaceDE w:val="0"/>
              <w:autoSpaceDN w:val="0"/>
              <w:adjustRightInd w:val="0"/>
              <w:ind w:firstLine="709"/>
            </w:pPr>
            <w:r w:rsidRPr="00512A8D">
              <w:t>В 2020 году реализуются две подпрограммы:</w:t>
            </w:r>
          </w:p>
          <w:p w:rsidR="000820B9" w:rsidRPr="00512A8D" w:rsidRDefault="000820B9" w:rsidP="005F42EC">
            <w:pPr>
              <w:pStyle w:val="ad"/>
              <w:tabs>
                <w:tab w:val="left" w:pos="567"/>
                <w:tab w:val="left" w:pos="709"/>
              </w:tabs>
              <w:ind w:left="0" w:right="-142"/>
              <w:rPr>
                <w:i/>
              </w:rPr>
            </w:pPr>
            <w:r w:rsidRPr="00512A8D">
              <w:rPr>
                <w:b/>
                <w:i/>
              </w:rPr>
              <w:t xml:space="preserve">2.1 Благоустройство дворовых и общественных территорий муниципальных образований Чеченской Республики </w:t>
            </w:r>
            <w:r w:rsidRPr="00512A8D">
              <w:rPr>
                <w:i/>
              </w:rPr>
              <w:t>(подпрограмма 1).</w:t>
            </w:r>
          </w:p>
          <w:p w:rsidR="000820B9" w:rsidRPr="00512A8D" w:rsidRDefault="000820B9" w:rsidP="005F42EC">
            <w:pPr>
              <w:autoSpaceDE w:val="0"/>
              <w:autoSpaceDN w:val="0"/>
              <w:adjustRightInd w:val="0"/>
              <w:rPr>
                <w:b/>
                <w:i/>
              </w:rPr>
            </w:pPr>
            <w:r w:rsidRPr="00512A8D">
              <w:tab/>
              <w:t xml:space="preserve">В целях реализации мероприятий по благоустройству общественных и дворовых территорий на территории Чеченской Республики реализуется подпрограмма </w:t>
            </w:r>
            <w:r w:rsidRPr="00512A8D">
              <w:rPr>
                <w:b/>
                <w:i/>
              </w:rPr>
              <w:t>«Благоустройство дворовых и общественных территорий муниципальных образований Чеченской Республики».</w:t>
            </w:r>
          </w:p>
          <w:p w:rsidR="000820B9" w:rsidRPr="00512A8D" w:rsidRDefault="000820B9" w:rsidP="005F42EC">
            <w:pPr>
              <w:pStyle w:val="af0"/>
              <w:spacing w:line="276" w:lineRule="auto"/>
              <w:ind w:firstLine="708"/>
              <w:rPr>
                <w:sz w:val="24"/>
                <w:szCs w:val="24"/>
              </w:rPr>
            </w:pPr>
            <w:r w:rsidRPr="00512A8D">
              <w:rPr>
                <w:sz w:val="24"/>
                <w:szCs w:val="24"/>
              </w:rPr>
              <w:t>В рамках подпрограммы заключено соглашение между Минстроем России и Правительством Чеченской Республики о предоставлении субсидии из федерального бюджета бюджету Чеченской Республики на поддержку государственной программы Чеченской Республики и муниципальных программ формирования современной городской среды.</w:t>
            </w:r>
          </w:p>
          <w:p w:rsidR="000820B9" w:rsidRPr="00512A8D" w:rsidRDefault="000820B9" w:rsidP="005F42EC">
            <w:pPr>
              <w:pStyle w:val="af0"/>
              <w:spacing w:line="276" w:lineRule="auto"/>
              <w:ind w:firstLine="708"/>
              <w:rPr>
                <w:rFonts w:eastAsiaTheme="minorHAnsi"/>
                <w:i/>
                <w:sz w:val="24"/>
                <w:szCs w:val="24"/>
              </w:rPr>
            </w:pPr>
            <w:r w:rsidRPr="00512A8D">
              <w:rPr>
                <w:i/>
                <w:sz w:val="24"/>
                <w:szCs w:val="24"/>
              </w:rPr>
              <w:t xml:space="preserve">Общий объем средств на 2020 год составил </w:t>
            </w:r>
            <w:r w:rsidRPr="00512A8D">
              <w:rPr>
                <w:i/>
                <w:sz w:val="24"/>
                <w:szCs w:val="24"/>
                <w:lang w:eastAsia="ru-RU"/>
              </w:rPr>
              <w:t xml:space="preserve">– </w:t>
            </w:r>
            <w:r w:rsidRPr="00512A8D">
              <w:rPr>
                <w:rFonts w:eastAsiaTheme="minorHAnsi"/>
                <w:b/>
                <w:i/>
                <w:sz w:val="24"/>
                <w:szCs w:val="24"/>
              </w:rPr>
              <w:t>524 372, 828 тыс.руб.</w:t>
            </w:r>
            <w:r w:rsidRPr="00512A8D">
              <w:rPr>
                <w:rFonts w:eastAsiaTheme="minorHAnsi"/>
                <w:i/>
                <w:sz w:val="24"/>
                <w:szCs w:val="24"/>
              </w:rPr>
              <w:t xml:space="preserve"> в том числе:</w:t>
            </w:r>
          </w:p>
          <w:p w:rsidR="000820B9" w:rsidRPr="00512A8D" w:rsidRDefault="000820B9" w:rsidP="005F42EC">
            <w:pPr>
              <w:pStyle w:val="af0"/>
              <w:spacing w:line="276" w:lineRule="auto"/>
              <w:ind w:left="709"/>
              <w:rPr>
                <w:rFonts w:eastAsiaTheme="minorHAnsi"/>
                <w:b/>
                <w:i/>
                <w:sz w:val="24"/>
                <w:szCs w:val="24"/>
              </w:rPr>
            </w:pPr>
            <w:r w:rsidRPr="00512A8D">
              <w:rPr>
                <w:rFonts w:eastAsiaTheme="minorHAnsi"/>
                <w:i/>
                <w:sz w:val="24"/>
                <w:szCs w:val="24"/>
              </w:rPr>
              <w:t xml:space="preserve">средства  федерального бюджета – </w:t>
            </w:r>
            <w:r w:rsidRPr="00512A8D">
              <w:rPr>
                <w:rFonts w:eastAsiaTheme="minorHAnsi"/>
                <w:b/>
                <w:i/>
                <w:sz w:val="24"/>
                <w:szCs w:val="24"/>
              </w:rPr>
              <w:t>519 129,100 тыс.руб</w:t>
            </w:r>
            <w:r w:rsidRPr="00512A8D">
              <w:rPr>
                <w:rFonts w:eastAsiaTheme="minorHAnsi"/>
                <w:i/>
                <w:sz w:val="24"/>
                <w:szCs w:val="24"/>
              </w:rPr>
              <w:t>.(99%);</w:t>
            </w:r>
          </w:p>
          <w:p w:rsidR="000820B9" w:rsidRPr="00512A8D" w:rsidRDefault="000820B9" w:rsidP="005F42EC">
            <w:pPr>
              <w:tabs>
                <w:tab w:val="left" w:pos="968"/>
              </w:tabs>
              <w:ind w:left="709" w:hanging="709"/>
            </w:pPr>
            <w:r w:rsidRPr="00512A8D">
              <w:rPr>
                <w:i/>
              </w:rPr>
              <w:tab/>
              <w:t xml:space="preserve">средства республиканского бюджета – </w:t>
            </w:r>
            <w:r w:rsidRPr="00512A8D">
              <w:rPr>
                <w:b/>
                <w:i/>
              </w:rPr>
              <w:t>5 243, 728тыс.руб</w:t>
            </w:r>
            <w:r w:rsidRPr="00512A8D">
              <w:rPr>
                <w:i/>
              </w:rPr>
              <w:t>.(1%).</w:t>
            </w:r>
          </w:p>
          <w:p w:rsidR="000820B9" w:rsidRPr="00512A8D" w:rsidRDefault="000820B9" w:rsidP="005F42EC">
            <w:pPr>
              <w:pStyle w:val="af0"/>
              <w:tabs>
                <w:tab w:val="left" w:pos="851"/>
              </w:tabs>
              <w:spacing w:line="276" w:lineRule="auto"/>
              <w:rPr>
                <w:rFonts w:eastAsiaTheme="minorHAnsi"/>
                <w:sz w:val="24"/>
                <w:szCs w:val="24"/>
              </w:rPr>
            </w:pPr>
            <w:r w:rsidRPr="00512A8D">
              <w:rPr>
                <w:rFonts w:eastAsiaTheme="minorHAnsi"/>
                <w:sz w:val="24"/>
                <w:szCs w:val="24"/>
              </w:rPr>
              <w:t>Финансовые средства, выделенные на 2020 год, освоены в полном объеме.</w:t>
            </w:r>
          </w:p>
          <w:p w:rsidR="000820B9" w:rsidRPr="00512A8D" w:rsidRDefault="000820B9" w:rsidP="005F42EC">
            <w:pPr>
              <w:pStyle w:val="af0"/>
              <w:tabs>
                <w:tab w:val="left" w:pos="851"/>
              </w:tabs>
              <w:spacing w:line="276" w:lineRule="auto"/>
              <w:rPr>
                <w:rFonts w:eastAsiaTheme="minorHAnsi"/>
                <w:sz w:val="24"/>
                <w:szCs w:val="24"/>
              </w:rPr>
            </w:pPr>
          </w:p>
          <w:p w:rsidR="000820B9" w:rsidRPr="00512A8D" w:rsidRDefault="000820B9" w:rsidP="005F42EC">
            <w:pPr>
              <w:ind w:firstLine="709"/>
              <w:rPr>
                <w:rFonts w:eastAsia="Calibri"/>
              </w:rPr>
            </w:pPr>
            <w:r w:rsidRPr="00512A8D">
              <w:rPr>
                <w:rFonts w:eastAsia="Calibri"/>
              </w:rPr>
              <w:t xml:space="preserve">Министерством строительства и жилищно-коммунального хозяйства Чеченской Республики </w:t>
            </w:r>
            <w:r w:rsidRPr="00512A8D">
              <w:t xml:space="preserve">17.01.2020 г. </w:t>
            </w:r>
            <w:r w:rsidRPr="00512A8D">
              <w:rPr>
                <w:rFonts w:eastAsia="Calibri"/>
              </w:rPr>
              <w:t>заключены</w:t>
            </w:r>
            <w:r w:rsidRPr="00512A8D">
              <w:t xml:space="preserve"> соглашения о предоставлении субсидии из регионального бюджета бюджетам муниципальных образований Чеченской Республики</w:t>
            </w:r>
            <w:r w:rsidRPr="00512A8D">
              <w:rPr>
                <w:rFonts w:eastAsia="Calibri"/>
              </w:rPr>
              <w:t xml:space="preserve">. </w:t>
            </w:r>
          </w:p>
          <w:p w:rsidR="000820B9" w:rsidRPr="00512A8D" w:rsidRDefault="000820B9" w:rsidP="005F42EC">
            <w:pPr>
              <w:ind w:firstLine="709"/>
              <w:rPr>
                <w:rFonts w:eastAsia="Calibri"/>
              </w:rPr>
            </w:pPr>
            <w:r w:rsidRPr="00512A8D">
              <w:rPr>
                <w:rFonts w:eastAsia="Calibri"/>
              </w:rPr>
              <w:t>В феврале 2020 года в семи муниципальных образованиях Чеченской Республики – в городах Грозный, Аргун, Гудермес, Шали, Курчалой, Урус-Мартан и с. Ачхой-Мартан, численностью населения свыше 20 000 человек, проведено рейтинговое голосование по выбору общественных территорий, подлежащих благоустройству в первоочередном порядке.</w:t>
            </w:r>
          </w:p>
          <w:p w:rsidR="000820B9" w:rsidRPr="00512A8D" w:rsidRDefault="000820B9" w:rsidP="005F42EC">
            <w:pPr>
              <w:ind w:firstLine="709"/>
              <w:rPr>
                <w:rFonts w:eastAsia="Calibri"/>
              </w:rPr>
            </w:pPr>
            <w:r w:rsidRPr="00512A8D">
              <w:rPr>
                <w:rFonts w:eastAsia="Calibri"/>
              </w:rPr>
              <w:lastRenderedPageBreak/>
              <w:t xml:space="preserve">В марте 2020 года во всех муниципальных образованиях Чеченской Республики проведены общественные обсуждения по определению мероприятий по благоустройству общественных территорий,   разработаны нормативно-правовые акты об утверждении  дизайн – проектов, разработана сметная документация  на выполнение работ по благоустройству общественных и дворовых территорий, а также проведена актуализация муниципальных программ формирования современной городской среды и их размещение  на официальных сайтах органов местного самоуправления. </w:t>
            </w:r>
          </w:p>
          <w:p w:rsidR="000820B9" w:rsidRPr="00512A8D" w:rsidRDefault="000820B9" w:rsidP="005F42EC">
            <w:pPr>
              <w:ind w:firstLine="709"/>
              <w:rPr>
                <w:rFonts w:eastAsia="Calibri"/>
              </w:rPr>
            </w:pPr>
            <w:r w:rsidRPr="00512A8D">
              <w:rPr>
                <w:rFonts w:eastAsia="Calibri"/>
              </w:rPr>
              <w:t>В 2020 году муниципальными образованиями Чеченской Республики заключены договора с подрядными организациями на благоустройство 52 общественных пространств и 48  дворовых территорий. По состоянию на 31 декабря 2020 года  работы по благоустройству 52 общественных пространств и 48 дворовых территорий завершены.</w:t>
            </w:r>
          </w:p>
          <w:p w:rsidR="000820B9" w:rsidRPr="00512A8D" w:rsidRDefault="000820B9" w:rsidP="005F42EC">
            <w:pPr>
              <w:ind w:firstLine="709"/>
              <w:rPr>
                <w:rFonts w:eastAsia="Calibri"/>
              </w:rPr>
            </w:pPr>
            <w:r w:rsidRPr="00512A8D">
              <w:rPr>
                <w:rFonts w:eastAsia="Calibri"/>
              </w:rPr>
              <w:t>В июле-сентябре 2020 года:</w:t>
            </w:r>
          </w:p>
          <w:p w:rsidR="000820B9" w:rsidRPr="00512A8D" w:rsidRDefault="000820B9" w:rsidP="005F42EC">
            <w:pPr>
              <w:ind w:firstLine="709"/>
              <w:rPr>
                <w:rFonts w:eastAsia="Calibri"/>
              </w:rPr>
            </w:pPr>
            <w:r w:rsidRPr="00512A8D">
              <w:rPr>
                <w:rFonts w:eastAsia="Calibri"/>
              </w:rPr>
              <w:t>- в семи муниципальных образованиях Чеченской Республики - в городах Грозный, Аргун, Гудермес, Шали, Курчалой, Урус-Мартан и с. Ачхой-Мартан, численностью населения свыше 20 000 человек, проведено рейтинговое голосование по выбору общественных территорий, подлежащих благоустройству в 2021 в первоочередном порядке.</w:t>
            </w:r>
          </w:p>
          <w:p w:rsidR="000820B9" w:rsidRPr="00512A8D" w:rsidRDefault="000820B9" w:rsidP="005F42EC">
            <w:pPr>
              <w:ind w:firstLine="709"/>
              <w:rPr>
                <w:rFonts w:eastAsia="Calibri"/>
              </w:rPr>
            </w:pPr>
            <w:r w:rsidRPr="00512A8D">
              <w:rPr>
                <w:rFonts w:eastAsia="Calibri"/>
              </w:rPr>
              <w:t>- во всех муниципальных образованиях Чеченской Республики проведены общественные обсуждения по определению мероприятий по благоустройству общественных территорий.</w:t>
            </w:r>
          </w:p>
          <w:p w:rsidR="000820B9" w:rsidRPr="00512A8D" w:rsidRDefault="000820B9" w:rsidP="005F42EC">
            <w:pPr>
              <w:ind w:firstLine="709"/>
              <w:rPr>
                <w:rFonts w:eastAsia="Calibri"/>
              </w:rPr>
            </w:pPr>
            <w:r w:rsidRPr="00512A8D">
              <w:rPr>
                <w:rFonts w:eastAsia="Calibri"/>
              </w:rPr>
              <w:t>- разработаны дизайн-проекты общественных пространств и дворовых территорий, благоустраиваемых  в 2021 году.</w:t>
            </w:r>
          </w:p>
          <w:p w:rsidR="000820B9" w:rsidRPr="00512A8D" w:rsidRDefault="000820B9" w:rsidP="005F42EC">
            <w:pPr>
              <w:tabs>
                <w:tab w:val="left" w:pos="993"/>
              </w:tabs>
              <w:ind w:firstLine="709"/>
              <w:rPr>
                <w:rFonts w:eastAsia="Calibri"/>
              </w:rPr>
            </w:pPr>
            <w:r w:rsidRPr="00512A8D">
              <w:rPr>
                <w:rFonts w:eastAsia="Calibri"/>
              </w:rPr>
              <w:t>- разработана сметная документация на выполнение работ по благоустройству общественных и дворовых территорий в 2021 году по утвержденным дизайн-проектам.</w:t>
            </w:r>
          </w:p>
          <w:p w:rsidR="000820B9" w:rsidRPr="00512A8D" w:rsidRDefault="000820B9" w:rsidP="005F42EC">
            <w:pPr>
              <w:ind w:firstLine="709"/>
              <w:rPr>
                <w:rFonts w:eastAsia="Calibri"/>
              </w:rPr>
            </w:pPr>
            <w:r w:rsidRPr="00512A8D">
              <w:rPr>
                <w:rFonts w:eastAsia="Calibri"/>
              </w:rPr>
              <w:t>В октябре 2020 года проведена актуализация муниципальных программ формирования современной городской среды с учетом общественных обсуждений проектов муниципальных программ.</w:t>
            </w:r>
          </w:p>
          <w:p w:rsidR="000820B9" w:rsidRPr="00512A8D" w:rsidRDefault="000820B9" w:rsidP="005F42EC">
            <w:pPr>
              <w:ind w:firstLine="709"/>
              <w:rPr>
                <w:rFonts w:eastAsia="Calibri"/>
              </w:rPr>
            </w:pPr>
            <w:r w:rsidRPr="00512A8D">
              <w:rPr>
                <w:rFonts w:eastAsia="Calibri"/>
              </w:rPr>
              <w:t>В ноябре 2020 муниципальными образованиями заключены контракты с подрядными организациями на выполнение работ по благоустройству общественных пространств и дворовых территорий в 2021 году.</w:t>
            </w:r>
          </w:p>
          <w:p w:rsidR="000820B9" w:rsidRPr="00512A8D" w:rsidRDefault="000820B9" w:rsidP="005F42EC">
            <w:pPr>
              <w:tabs>
                <w:tab w:val="left" w:pos="567"/>
                <w:tab w:val="left" w:pos="709"/>
              </w:tabs>
              <w:autoSpaceDE w:val="0"/>
              <w:autoSpaceDN w:val="0"/>
              <w:adjustRightInd w:val="0"/>
              <w:rPr>
                <w:b/>
                <w:i/>
              </w:rPr>
            </w:pPr>
            <w:r w:rsidRPr="00512A8D">
              <w:rPr>
                <w:b/>
                <w:i/>
              </w:rPr>
              <w:t>2.2 «Обустройство мест массового отдыха населения (городских парков)»</w:t>
            </w:r>
          </w:p>
          <w:p w:rsidR="000820B9" w:rsidRPr="00512A8D" w:rsidRDefault="000820B9" w:rsidP="005F42EC">
            <w:pPr>
              <w:ind w:right="-35" w:firstLine="709"/>
            </w:pPr>
            <w:r w:rsidRPr="00512A8D">
              <w:t xml:space="preserve">Органами местного самоуправления четырех муниципальных образований Чеченской Республики направлены заявки для участия малых городов Аргун, Урус-Мартан, Шали, Курчалой, во Всероссийском конкурсе </w:t>
            </w:r>
            <w:r w:rsidRPr="00512A8D">
              <w:lastRenderedPageBreak/>
              <w:t>лучших проектов создания комфортной городской среды в малых городах и исторических поселениях (далее-конкурс) в Федеральную конкурсную комиссию.</w:t>
            </w:r>
          </w:p>
          <w:p w:rsidR="000820B9" w:rsidRPr="00512A8D" w:rsidRDefault="000820B9" w:rsidP="005F42EC">
            <w:pPr>
              <w:ind w:right="-35" w:firstLine="709"/>
            </w:pPr>
            <w:r w:rsidRPr="00512A8D">
              <w:t>В сентябре 2020 года объявлены победители Конкурса  2021 года, в том  числе  два города от Чеченской Республики:</w:t>
            </w:r>
          </w:p>
          <w:p w:rsidR="000820B9" w:rsidRPr="00512A8D" w:rsidRDefault="000820B9" w:rsidP="005F42EC">
            <w:pPr>
              <w:ind w:right="-35" w:firstLine="709"/>
            </w:pPr>
            <w:r w:rsidRPr="00512A8D">
              <w:rPr>
                <w:b/>
              </w:rPr>
              <w:t>1.</w:t>
            </w:r>
            <w:r w:rsidRPr="00512A8D">
              <w:t>В номинации «Малые города с численностью населения от 50 000 тыс. человек до 100 000 тыс. человек» стал г.Шали с проектом «Центральный парк г.Шали» Чеченской Республики.</w:t>
            </w:r>
          </w:p>
          <w:p w:rsidR="000820B9" w:rsidRPr="00512A8D" w:rsidRDefault="000820B9" w:rsidP="005F42EC">
            <w:pPr>
              <w:ind w:firstLine="709"/>
            </w:pPr>
            <w:r w:rsidRPr="00512A8D">
              <w:rPr>
                <w:b/>
              </w:rPr>
              <w:t>2</w:t>
            </w:r>
            <w:r w:rsidRPr="00512A8D">
              <w:t>. В номинации «Малые города с численностью населения от 20 000 тыс.человек до 50 000 тыс.человек» стал г.Курчалой с проектом «Благоустройство общественной территории по пр. А.А.Кадырова» Чеченской Республики.</w:t>
            </w:r>
          </w:p>
          <w:p w:rsidR="000820B9" w:rsidRPr="00512A8D" w:rsidRDefault="000820B9" w:rsidP="005F42EC">
            <w:pPr>
              <w:tabs>
                <w:tab w:val="left" w:pos="142"/>
                <w:tab w:val="left" w:pos="426"/>
                <w:tab w:val="left" w:pos="709"/>
                <w:tab w:val="left" w:pos="851"/>
              </w:tabs>
              <w:ind w:right="-35"/>
            </w:pPr>
            <w:r w:rsidRPr="00512A8D">
              <w:tab/>
            </w:r>
            <w:r w:rsidRPr="00512A8D">
              <w:tab/>
            </w:r>
            <w:r w:rsidRPr="00512A8D">
              <w:tab/>
              <w:t>В ноябре 2020 года Администрации Шалинского и Курчалоевского муниципальных образований заключили муниципальные контракты на разработку проектно-сметной документации.</w:t>
            </w:r>
          </w:p>
          <w:p w:rsidR="000820B9" w:rsidRPr="00512A8D" w:rsidRDefault="000820B9" w:rsidP="005F42EC">
            <w:pPr>
              <w:tabs>
                <w:tab w:val="left" w:pos="142"/>
                <w:tab w:val="left" w:pos="426"/>
                <w:tab w:val="left" w:pos="709"/>
                <w:tab w:val="left" w:pos="851"/>
              </w:tabs>
              <w:ind w:right="-35"/>
            </w:pPr>
            <w:r w:rsidRPr="00512A8D">
              <w:tab/>
            </w:r>
            <w:r w:rsidRPr="00512A8D">
              <w:tab/>
              <w:t>В декабре в Минстрой Российской Федерации представлены проектные документации с приложением решения органа местного самоуправления об утверждении проектной документации и решения межведомственной комиссии по обеспечению реализации регионального проекта «Формирование комфортной городской среды на территории Чеченской Республики»  об одобрении проектной документации.</w:t>
            </w:r>
          </w:p>
          <w:p w:rsidR="000820B9" w:rsidRPr="00512A8D" w:rsidRDefault="000820B9" w:rsidP="005F42EC">
            <w:pPr>
              <w:tabs>
                <w:tab w:val="left" w:pos="142"/>
                <w:tab w:val="left" w:pos="426"/>
                <w:tab w:val="left" w:pos="709"/>
                <w:tab w:val="left" w:pos="851"/>
              </w:tabs>
              <w:ind w:right="-35"/>
            </w:pPr>
          </w:p>
          <w:p w:rsidR="0013587C" w:rsidRPr="00512A8D" w:rsidRDefault="0013587C" w:rsidP="005F42EC">
            <w:pPr>
              <w:spacing w:line="276" w:lineRule="auto"/>
              <w:ind w:right="-35" w:firstLine="709"/>
            </w:pPr>
          </w:p>
        </w:tc>
        <w:tc>
          <w:tcPr>
            <w:tcW w:w="2126" w:type="dxa"/>
            <w:vAlign w:val="center"/>
          </w:tcPr>
          <w:p w:rsidR="004F3157" w:rsidRPr="00512A8D" w:rsidRDefault="004F3157" w:rsidP="004F3157">
            <w:pPr>
              <w:jc w:val="center"/>
            </w:pPr>
            <w:r w:rsidRPr="00512A8D">
              <w:lastRenderedPageBreak/>
              <w:t>Шамсудинова Р.Б.</w:t>
            </w:r>
          </w:p>
        </w:tc>
      </w:tr>
      <w:tr w:rsidR="004F3157" w:rsidRPr="00512A8D" w:rsidTr="002F4AB6">
        <w:trPr>
          <w:gridBefore w:val="1"/>
          <w:wBefore w:w="12" w:type="dxa"/>
        </w:trPr>
        <w:tc>
          <w:tcPr>
            <w:tcW w:w="710" w:type="dxa"/>
            <w:gridSpan w:val="2"/>
            <w:vAlign w:val="center"/>
          </w:tcPr>
          <w:p w:rsidR="004F3157" w:rsidRPr="00512A8D" w:rsidRDefault="004F3157" w:rsidP="00493156">
            <w:pPr>
              <w:jc w:val="center"/>
              <w:rPr>
                <w:b/>
              </w:rPr>
            </w:pPr>
            <w:r w:rsidRPr="00512A8D">
              <w:rPr>
                <w:b/>
              </w:rPr>
              <w:lastRenderedPageBreak/>
              <w:t>7</w:t>
            </w:r>
          </w:p>
        </w:tc>
        <w:tc>
          <w:tcPr>
            <w:tcW w:w="4099" w:type="dxa"/>
            <w:vAlign w:val="center"/>
          </w:tcPr>
          <w:p w:rsidR="004F3157" w:rsidRPr="00512A8D" w:rsidRDefault="004F3157" w:rsidP="004F3157">
            <w:pPr>
              <w:widowControl w:val="0"/>
              <w:autoSpaceDE w:val="0"/>
              <w:autoSpaceDN w:val="0"/>
              <w:adjustRightInd w:val="0"/>
              <w:ind w:right="-142" w:firstLine="709"/>
              <w:rPr>
                <w:b/>
              </w:rPr>
            </w:pPr>
            <w:r w:rsidRPr="00512A8D">
              <w:rPr>
                <w:b/>
              </w:rPr>
              <w:t>Реализация  подпрограммы «Переселение граждан, проживающих в оползневых зонах на территории Чеченской Республики»</w:t>
            </w:r>
          </w:p>
        </w:tc>
        <w:tc>
          <w:tcPr>
            <w:tcW w:w="8505" w:type="dxa"/>
            <w:vAlign w:val="center"/>
          </w:tcPr>
          <w:p w:rsidR="000820B9" w:rsidRPr="00512A8D" w:rsidRDefault="000820B9" w:rsidP="005F42EC">
            <w:pPr>
              <w:tabs>
                <w:tab w:val="left" w:pos="279"/>
              </w:tabs>
            </w:pPr>
            <w:r w:rsidRPr="00512A8D">
              <w:t>В рамках реализации подпрограммы</w:t>
            </w:r>
            <w:r w:rsidRPr="00512A8D">
              <w:rPr>
                <w:b/>
                <w:i/>
              </w:rPr>
              <w:t xml:space="preserve"> «</w:t>
            </w:r>
            <w:r w:rsidRPr="00512A8D">
              <w:t xml:space="preserve">Переселение граждан, проживающих в оползневых зонах на территории Чеченской Республики» в 2020 году жилищные условия улучшили 146 человек (24 семьи) на общую сумму </w:t>
            </w:r>
            <w:r w:rsidRPr="00512A8D">
              <w:rPr>
                <w:b/>
                <w:i/>
              </w:rPr>
              <w:t>104 210,5</w:t>
            </w:r>
            <w:r w:rsidRPr="00512A8D">
              <w:t>тыс. руб. в том числе из средств:</w:t>
            </w:r>
          </w:p>
          <w:p w:rsidR="000820B9" w:rsidRPr="00512A8D" w:rsidRDefault="000820B9" w:rsidP="005F42EC">
            <w:pPr>
              <w:tabs>
                <w:tab w:val="left" w:pos="279"/>
              </w:tabs>
            </w:pPr>
            <w:r w:rsidRPr="00512A8D">
              <w:tab/>
              <w:t xml:space="preserve"> федерального бюджета - </w:t>
            </w:r>
            <w:r w:rsidRPr="00512A8D">
              <w:rPr>
                <w:b/>
              </w:rPr>
              <w:t xml:space="preserve">99 000,0 </w:t>
            </w:r>
            <w:r w:rsidRPr="00512A8D">
              <w:t>тыс. руб. (95%)</w:t>
            </w:r>
          </w:p>
          <w:p w:rsidR="000820B9" w:rsidRPr="00512A8D" w:rsidRDefault="000820B9" w:rsidP="005F42EC">
            <w:pPr>
              <w:pStyle w:val="ad"/>
              <w:tabs>
                <w:tab w:val="left" w:pos="284"/>
              </w:tabs>
              <w:spacing w:line="259" w:lineRule="auto"/>
              <w:ind w:left="0"/>
            </w:pPr>
            <w:r w:rsidRPr="00512A8D">
              <w:tab/>
              <w:t xml:space="preserve"> республиканского бюджета  - </w:t>
            </w:r>
            <w:r w:rsidRPr="00512A8D">
              <w:rPr>
                <w:b/>
              </w:rPr>
              <w:t xml:space="preserve">5 210,5 </w:t>
            </w:r>
            <w:r w:rsidRPr="00512A8D">
              <w:t>тыс. руб. (5%)</w:t>
            </w:r>
          </w:p>
          <w:p w:rsidR="003D01A9" w:rsidRPr="00512A8D" w:rsidRDefault="003D01A9" w:rsidP="005F42EC">
            <w:pPr>
              <w:tabs>
                <w:tab w:val="left" w:pos="279"/>
                <w:tab w:val="left" w:pos="735"/>
              </w:tabs>
              <w:spacing w:line="276" w:lineRule="auto"/>
            </w:pPr>
          </w:p>
        </w:tc>
        <w:tc>
          <w:tcPr>
            <w:tcW w:w="2126" w:type="dxa"/>
            <w:vAlign w:val="center"/>
          </w:tcPr>
          <w:p w:rsidR="004F3157" w:rsidRPr="00512A8D" w:rsidRDefault="004F3157" w:rsidP="004F3157">
            <w:pPr>
              <w:jc w:val="center"/>
            </w:pPr>
            <w:r w:rsidRPr="00512A8D">
              <w:t>Ибрагимова Б.Р.</w:t>
            </w:r>
          </w:p>
          <w:p w:rsidR="004F3157" w:rsidRPr="00512A8D" w:rsidRDefault="004F3157" w:rsidP="004F3157">
            <w:pPr>
              <w:jc w:val="center"/>
            </w:pPr>
          </w:p>
        </w:tc>
      </w:tr>
      <w:tr w:rsidR="004F3157" w:rsidRPr="00512A8D" w:rsidTr="002F4AB6">
        <w:trPr>
          <w:gridBefore w:val="1"/>
          <w:wBefore w:w="12" w:type="dxa"/>
          <w:trHeight w:val="2630"/>
        </w:trPr>
        <w:tc>
          <w:tcPr>
            <w:tcW w:w="710" w:type="dxa"/>
            <w:gridSpan w:val="2"/>
            <w:vAlign w:val="center"/>
          </w:tcPr>
          <w:p w:rsidR="004F3157" w:rsidRPr="00512A8D" w:rsidRDefault="004F3157" w:rsidP="00493156">
            <w:pPr>
              <w:jc w:val="center"/>
              <w:rPr>
                <w:b/>
              </w:rPr>
            </w:pPr>
            <w:r w:rsidRPr="00512A8D">
              <w:rPr>
                <w:b/>
              </w:rPr>
              <w:lastRenderedPageBreak/>
              <w:t>8</w:t>
            </w:r>
          </w:p>
        </w:tc>
        <w:tc>
          <w:tcPr>
            <w:tcW w:w="4099" w:type="dxa"/>
            <w:vAlign w:val="center"/>
          </w:tcPr>
          <w:p w:rsidR="004F3157" w:rsidRPr="00512A8D" w:rsidRDefault="004F3157" w:rsidP="004F3157">
            <w:pPr>
              <w:ind w:firstLine="459"/>
              <w:jc w:val="both"/>
              <w:rPr>
                <w:b/>
              </w:rPr>
            </w:pPr>
            <w:r w:rsidRPr="00512A8D">
              <w:rPr>
                <w:b/>
              </w:rPr>
              <w:t>Реализация подпрограммы «Обеспечение жильем молодых семей».</w:t>
            </w:r>
          </w:p>
          <w:p w:rsidR="004F3157" w:rsidRPr="00512A8D" w:rsidRDefault="004F3157" w:rsidP="004F3157">
            <w:pPr>
              <w:widowControl w:val="0"/>
              <w:autoSpaceDE w:val="0"/>
              <w:autoSpaceDN w:val="0"/>
              <w:adjustRightInd w:val="0"/>
              <w:ind w:right="-142" w:firstLine="709"/>
              <w:rPr>
                <w:b/>
              </w:rPr>
            </w:pPr>
          </w:p>
        </w:tc>
        <w:tc>
          <w:tcPr>
            <w:tcW w:w="8505" w:type="dxa"/>
            <w:vAlign w:val="center"/>
          </w:tcPr>
          <w:p w:rsidR="00263963" w:rsidRPr="00512A8D" w:rsidRDefault="00263963" w:rsidP="005F42EC">
            <w:pPr>
              <w:ind w:right="-142"/>
              <w:rPr>
                <w:i/>
              </w:rPr>
            </w:pPr>
            <w:r w:rsidRPr="00512A8D">
              <w:rPr>
                <w:rFonts w:eastAsia="Calibri"/>
              </w:rPr>
              <w:t>В рамках подпрограммы "Обеспечение жильем молодых семей" заключено соглашение между Минстроем России и Правительством Чеченской Республики о реализации подпрограммы в 2020 году. По состо</w:t>
            </w:r>
            <w:r w:rsidR="00BB3275" w:rsidRPr="00512A8D">
              <w:rPr>
                <w:rFonts w:eastAsia="Calibri"/>
              </w:rPr>
              <w:t xml:space="preserve">янию на 01.01.2021 года </w:t>
            </w:r>
            <w:r w:rsidRPr="00512A8D">
              <w:rPr>
                <w:rFonts w:eastAsia="Calibri"/>
              </w:rPr>
              <w:t xml:space="preserve"> 64 молодые семьи получили социальные выплаты на приобретение (строительство) жилья на общую сумму  </w:t>
            </w:r>
            <w:r w:rsidRPr="00512A8D">
              <w:rPr>
                <w:rFonts w:eastAsia="Calibri"/>
                <w:b/>
                <w:i/>
              </w:rPr>
              <w:t>70 389,8 тыс.руб</w:t>
            </w:r>
            <w:r w:rsidRPr="00512A8D">
              <w:rPr>
                <w:rFonts w:eastAsia="Calibri"/>
              </w:rPr>
              <w:t>. из них средства:</w:t>
            </w:r>
          </w:p>
          <w:p w:rsidR="00263963" w:rsidRPr="00512A8D" w:rsidRDefault="00263963" w:rsidP="005F42EC">
            <w:pPr>
              <w:pStyle w:val="ad"/>
              <w:ind w:left="0" w:firstLine="709"/>
              <w:rPr>
                <w:rFonts w:eastAsia="Calibri"/>
              </w:rPr>
            </w:pPr>
            <w:r w:rsidRPr="00512A8D">
              <w:rPr>
                <w:rFonts w:eastAsia="Calibri"/>
              </w:rPr>
              <w:t xml:space="preserve">федерального бюджета - </w:t>
            </w:r>
            <w:r w:rsidRPr="00512A8D">
              <w:rPr>
                <w:rFonts w:eastAsia="Calibri"/>
                <w:b/>
                <w:i/>
              </w:rPr>
              <w:t>65 529,4</w:t>
            </w:r>
            <w:r w:rsidRPr="00512A8D">
              <w:rPr>
                <w:rFonts w:eastAsia="Calibri"/>
              </w:rPr>
              <w:t xml:space="preserve"> тыс. руб.</w:t>
            </w:r>
          </w:p>
          <w:p w:rsidR="00263963" w:rsidRPr="00512A8D" w:rsidRDefault="00263963" w:rsidP="005F42EC">
            <w:pPr>
              <w:rPr>
                <w:rFonts w:eastAsia="Calibri"/>
              </w:rPr>
            </w:pPr>
            <w:r w:rsidRPr="00512A8D">
              <w:rPr>
                <w:rFonts w:eastAsia="Calibri"/>
              </w:rPr>
              <w:t xml:space="preserve">          республиканского бюджета - </w:t>
            </w:r>
            <w:r w:rsidRPr="00512A8D">
              <w:rPr>
                <w:rFonts w:eastAsia="Calibri"/>
                <w:b/>
                <w:i/>
              </w:rPr>
              <w:t>4 860,4</w:t>
            </w:r>
            <w:r w:rsidRPr="00512A8D">
              <w:rPr>
                <w:rFonts w:eastAsia="Calibri"/>
              </w:rPr>
              <w:t xml:space="preserve"> тыс. руб.</w:t>
            </w:r>
          </w:p>
          <w:p w:rsidR="004F3157" w:rsidRPr="00512A8D" w:rsidRDefault="004F3157" w:rsidP="005F42EC">
            <w:pPr>
              <w:spacing w:line="276" w:lineRule="auto"/>
              <w:contextualSpacing/>
            </w:pPr>
          </w:p>
        </w:tc>
        <w:tc>
          <w:tcPr>
            <w:tcW w:w="2126" w:type="dxa"/>
            <w:vAlign w:val="center"/>
          </w:tcPr>
          <w:p w:rsidR="004F3157" w:rsidRPr="00512A8D" w:rsidRDefault="004F3157" w:rsidP="004F3157">
            <w:pPr>
              <w:jc w:val="center"/>
            </w:pPr>
            <w:r w:rsidRPr="00512A8D">
              <w:t>Ибрагимова Б.Р.</w:t>
            </w:r>
          </w:p>
        </w:tc>
      </w:tr>
      <w:tr w:rsidR="00DB14DA" w:rsidRPr="00512A8D" w:rsidTr="002F4AB6">
        <w:trPr>
          <w:gridBefore w:val="1"/>
          <w:wBefore w:w="12" w:type="dxa"/>
        </w:trPr>
        <w:tc>
          <w:tcPr>
            <w:tcW w:w="710" w:type="dxa"/>
            <w:gridSpan w:val="2"/>
            <w:vAlign w:val="center"/>
          </w:tcPr>
          <w:p w:rsidR="00DB14DA" w:rsidRPr="00512A8D" w:rsidRDefault="00DB14DA" w:rsidP="00493156">
            <w:pPr>
              <w:jc w:val="center"/>
              <w:rPr>
                <w:b/>
              </w:rPr>
            </w:pPr>
            <w:r w:rsidRPr="00512A8D">
              <w:rPr>
                <w:b/>
              </w:rPr>
              <w:t>9</w:t>
            </w:r>
          </w:p>
        </w:tc>
        <w:tc>
          <w:tcPr>
            <w:tcW w:w="4099" w:type="dxa"/>
            <w:vAlign w:val="center"/>
          </w:tcPr>
          <w:p w:rsidR="00DB14DA" w:rsidRPr="00512A8D" w:rsidRDefault="00E93349" w:rsidP="00E93349">
            <w:pPr>
              <w:jc w:val="both"/>
              <w:rPr>
                <w:b/>
              </w:rPr>
            </w:pPr>
            <w:r w:rsidRPr="00512A8D">
              <w:rPr>
                <w:rFonts w:eastAsia="Calibri"/>
                <w:b/>
              </w:rPr>
              <w:t xml:space="preserve">  Реализация </w:t>
            </w:r>
            <w:r w:rsidR="00DB14DA" w:rsidRPr="00512A8D">
              <w:rPr>
                <w:rFonts w:eastAsia="Calibri"/>
                <w:b/>
              </w:rPr>
              <w:t>подпрограммы «</w:t>
            </w:r>
            <w:r w:rsidR="00DB14DA" w:rsidRPr="00512A8D">
              <w:rPr>
                <w:b/>
              </w:rPr>
              <w:t>Выполнение государственных обязательств по обеспечению жильем категорий граждан, установленных федеральным законодательством».</w:t>
            </w:r>
          </w:p>
        </w:tc>
        <w:tc>
          <w:tcPr>
            <w:tcW w:w="8505" w:type="dxa"/>
            <w:vAlign w:val="center"/>
          </w:tcPr>
          <w:p w:rsidR="006500EE" w:rsidRPr="00512A8D" w:rsidRDefault="006500EE" w:rsidP="005F42EC">
            <w:pPr>
              <w:spacing w:after="160"/>
              <w:contextualSpacing/>
              <w:rPr>
                <w:rFonts w:eastAsia="Calibri"/>
              </w:rPr>
            </w:pPr>
          </w:p>
          <w:p w:rsidR="00994E07" w:rsidRPr="00512A8D" w:rsidRDefault="00994E07" w:rsidP="005F42EC">
            <w:pPr>
              <w:tabs>
                <w:tab w:val="left" w:pos="279"/>
              </w:tabs>
              <w:rPr>
                <w:rFonts w:eastAsia="Calibri"/>
              </w:rPr>
            </w:pPr>
            <w:r w:rsidRPr="00512A8D">
              <w:rPr>
                <w:rFonts w:eastAsia="Calibri"/>
              </w:rPr>
              <w:t xml:space="preserve">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в 2020 году  за счет средств федерального бюджета участникам подпрограммы выданы 8 государственных жилищных сертификатов на приобретение жилья на общую сумму </w:t>
            </w:r>
            <w:r w:rsidRPr="00512A8D">
              <w:rPr>
                <w:rFonts w:eastAsia="Calibri"/>
                <w:b/>
                <w:i/>
              </w:rPr>
              <w:t>60 600,9</w:t>
            </w:r>
            <w:r w:rsidRPr="00512A8D">
              <w:rPr>
                <w:rFonts w:eastAsia="Calibri"/>
              </w:rPr>
              <w:t xml:space="preserve"> тыс. руб.</w:t>
            </w:r>
          </w:p>
          <w:p w:rsidR="00994E07" w:rsidRPr="00512A8D" w:rsidRDefault="00994E07" w:rsidP="005F42EC">
            <w:pPr>
              <w:tabs>
                <w:tab w:val="left" w:pos="279"/>
              </w:tabs>
              <w:rPr>
                <w:rFonts w:eastAsia="Calibri"/>
              </w:rPr>
            </w:pPr>
          </w:p>
          <w:p w:rsidR="003450BE" w:rsidRPr="00512A8D" w:rsidRDefault="003450BE" w:rsidP="005F42EC">
            <w:pPr>
              <w:spacing w:after="160" w:line="276" w:lineRule="auto"/>
              <w:contextualSpacing/>
              <w:rPr>
                <w:rFonts w:eastAsia="Calibri"/>
              </w:rPr>
            </w:pPr>
          </w:p>
          <w:p w:rsidR="003450BE" w:rsidRPr="00512A8D" w:rsidRDefault="003450BE" w:rsidP="005F42EC">
            <w:pPr>
              <w:spacing w:after="160" w:line="276" w:lineRule="auto"/>
              <w:ind w:left="-534"/>
              <w:contextualSpacing/>
              <w:rPr>
                <w:rFonts w:eastAsia="Calibri"/>
              </w:rPr>
            </w:pPr>
          </w:p>
          <w:p w:rsidR="006500EE" w:rsidRPr="00512A8D" w:rsidRDefault="006500EE" w:rsidP="005F42EC">
            <w:pPr>
              <w:spacing w:after="160"/>
              <w:contextualSpacing/>
              <w:rPr>
                <w:rFonts w:eastAsia="Calibri"/>
                <w:bCs/>
              </w:rPr>
            </w:pPr>
          </w:p>
        </w:tc>
        <w:tc>
          <w:tcPr>
            <w:tcW w:w="2126" w:type="dxa"/>
            <w:vAlign w:val="center"/>
          </w:tcPr>
          <w:p w:rsidR="00DB14DA" w:rsidRPr="00512A8D" w:rsidRDefault="00862317" w:rsidP="004F3157">
            <w:pPr>
              <w:jc w:val="center"/>
            </w:pPr>
            <w:r w:rsidRPr="00512A8D">
              <w:t>Ибрагимова Б.Р.</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10</w:t>
            </w:r>
          </w:p>
        </w:tc>
        <w:tc>
          <w:tcPr>
            <w:tcW w:w="4099" w:type="dxa"/>
            <w:vAlign w:val="center"/>
          </w:tcPr>
          <w:p w:rsidR="002F4AB6" w:rsidRPr="00512A8D" w:rsidRDefault="002F4AB6" w:rsidP="00A17EAD">
            <w:pPr>
              <w:ind w:firstLine="34"/>
              <w:jc w:val="both"/>
              <w:rPr>
                <w:b/>
              </w:rPr>
            </w:pPr>
            <w:r w:rsidRPr="00512A8D">
              <w:rPr>
                <w:b/>
              </w:rPr>
              <w:t>Проведение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собственников жилых помещений в многоквартирных домах в сфере реформирования жилищно-коммунального комплекса.</w:t>
            </w:r>
          </w:p>
          <w:p w:rsidR="002F4AB6" w:rsidRPr="00512A8D" w:rsidRDefault="002F4AB6" w:rsidP="00A17EAD">
            <w:pPr>
              <w:ind w:firstLine="34"/>
              <w:jc w:val="both"/>
              <w:rPr>
                <w:b/>
              </w:rPr>
            </w:pPr>
          </w:p>
        </w:tc>
        <w:tc>
          <w:tcPr>
            <w:tcW w:w="8505" w:type="dxa"/>
            <w:vAlign w:val="center"/>
          </w:tcPr>
          <w:p w:rsidR="002F4AB6" w:rsidRPr="00512A8D" w:rsidRDefault="002F4AB6" w:rsidP="00A17EAD">
            <w:pPr>
              <w:shd w:val="clear" w:color="auto" w:fill="FFFFFF" w:themeFill="background1"/>
              <w:jc w:val="both"/>
            </w:pPr>
            <w:r w:rsidRPr="00512A8D">
              <w:t xml:space="preserve">В отчетном периоде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собственников жилых помещений в многоквартирных домах в сфере реформирования жилищно-коммунального комплекса не проводились связи с ограничениями распространения короновирусной инфекции. </w:t>
            </w:r>
          </w:p>
          <w:p w:rsidR="002F4AB6" w:rsidRPr="00512A8D" w:rsidRDefault="002F4AB6" w:rsidP="00A17EAD">
            <w:pPr>
              <w:shd w:val="clear" w:color="auto" w:fill="FFFFFF" w:themeFill="background1"/>
              <w:jc w:val="both"/>
            </w:pP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Мушкаев Р.Х.</w:t>
            </w:r>
          </w:p>
          <w:p w:rsidR="002F4AB6" w:rsidRPr="00512A8D" w:rsidRDefault="002F4AB6" w:rsidP="00A17EAD">
            <w:pPr>
              <w:shd w:val="clear" w:color="auto" w:fill="FFFFFF" w:themeFill="background1"/>
              <w:jc w:val="both"/>
            </w:pPr>
            <w:r w:rsidRPr="00512A8D">
              <w:t>Ибрагимов И.М.</w:t>
            </w:r>
          </w:p>
          <w:p w:rsidR="002F4AB6" w:rsidRPr="00512A8D" w:rsidRDefault="002F4AB6" w:rsidP="00A17EAD">
            <w:pPr>
              <w:shd w:val="clear" w:color="auto" w:fill="FFFFFF" w:themeFill="background1"/>
              <w:jc w:val="both"/>
            </w:pPr>
            <w:r w:rsidRPr="00512A8D">
              <w:t>Мусаев А.Л.</w:t>
            </w:r>
          </w:p>
          <w:p w:rsidR="002F4AB6" w:rsidRPr="00512A8D" w:rsidRDefault="002F4AB6" w:rsidP="00A17EAD">
            <w:pPr>
              <w:shd w:val="clear" w:color="auto" w:fill="FFFFFF" w:themeFill="background1"/>
              <w:jc w:val="both"/>
            </w:pP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11</w:t>
            </w:r>
          </w:p>
        </w:tc>
        <w:tc>
          <w:tcPr>
            <w:tcW w:w="4099" w:type="dxa"/>
            <w:vAlign w:val="center"/>
          </w:tcPr>
          <w:p w:rsidR="002F4AB6" w:rsidRPr="00512A8D" w:rsidRDefault="002F4AB6" w:rsidP="00A17EAD">
            <w:pPr>
              <w:ind w:firstLine="34"/>
              <w:jc w:val="both"/>
              <w:rPr>
                <w:b/>
              </w:rPr>
            </w:pPr>
            <w:r w:rsidRPr="00512A8D">
              <w:rPr>
                <w:b/>
              </w:rPr>
              <w:t xml:space="preserve">Ведение мониторинга изменений в Федеральном законодательстве в сфере жилищно-коммунального комплекса для внесения предложений по изменению </w:t>
            </w:r>
            <w:r w:rsidRPr="00512A8D">
              <w:rPr>
                <w:b/>
              </w:rPr>
              <w:lastRenderedPageBreak/>
              <w:t>соответствующих нормативных правовых актов ЧР.</w:t>
            </w:r>
          </w:p>
          <w:p w:rsidR="002F4AB6" w:rsidRPr="00512A8D" w:rsidRDefault="002F4AB6" w:rsidP="00A17EAD">
            <w:pPr>
              <w:ind w:firstLine="34"/>
              <w:jc w:val="both"/>
              <w:rPr>
                <w:b/>
              </w:rPr>
            </w:pPr>
          </w:p>
        </w:tc>
        <w:tc>
          <w:tcPr>
            <w:tcW w:w="8505" w:type="dxa"/>
            <w:vAlign w:val="center"/>
          </w:tcPr>
          <w:p w:rsidR="002F4AB6" w:rsidRPr="00512A8D" w:rsidRDefault="002F4AB6" w:rsidP="00A17EAD">
            <w:pPr>
              <w:widowControl w:val="0"/>
              <w:shd w:val="clear" w:color="auto" w:fill="FFFFFF" w:themeFill="background1"/>
              <w:jc w:val="both"/>
            </w:pPr>
            <w:r w:rsidRPr="00512A8D">
              <w:lastRenderedPageBreak/>
              <w:t>Мониторинг изменений в федеральном и региональном законодательстве в сфере ЖКХ проводится на постоянной основе</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Мушкаев Р.Х.</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lastRenderedPageBreak/>
              <w:t xml:space="preserve"> 12</w:t>
            </w:r>
          </w:p>
        </w:tc>
        <w:tc>
          <w:tcPr>
            <w:tcW w:w="4099" w:type="dxa"/>
          </w:tcPr>
          <w:p w:rsidR="002F4AB6" w:rsidRPr="00512A8D" w:rsidRDefault="002F4AB6" w:rsidP="00A17EAD">
            <w:pPr>
              <w:shd w:val="clear" w:color="auto" w:fill="FFFFFF"/>
              <w:jc w:val="both"/>
              <w:rPr>
                <w:b/>
              </w:rPr>
            </w:pPr>
            <w:r w:rsidRPr="00512A8D">
              <w:rPr>
                <w:b/>
              </w:rPr>
              <w:t>Разработка проектов Законов Чеченской Республики, постановлений и распоряжений Правительства Чеченской Республики в рамках исполнения полномочий органа исполнительной власти в сфере жилищно-коммунального хозяйства.</w:t>
            </w:r>
          </w:p>
        </w:tc>
        <w:tc>
          <w:tcPr>
            <w:tcW w:w="8505" w:type="dxa"/>
            <w:vAlign w:val="center"/>
          </w:tcPr>
          <w:p w:rsidR="002F4AB6" w:rsidRPr="00512A8D" w:rsidRDefault="002F4AB6" w:rsidP="00A17EAD">
            <w:pPr>
              <w:shd w:val="clear" w:color="auto" w:fill="FFFFFF" w:themeFill="background1"/>
              <w:jc w:val="both"/>
            </w:pPr>
            <w:r w:rsidRPr="00512A8D">
              <w:t>Постановление Правительства Чеченской Республики «Об утверждении графика передачи в концессию объектов коммунальной инфраструктуры государственных и муниципальных предприятий в Чеченской Республике, управление которыми признано неэффективным»</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Мушкаев Р.Х.</w:t>
            </w:r>
          </w:p>
          <w:p w:rsidR="002F4AB6" w:rsidRPr="00512A8D" w:rsidRDefault="002F4AB6" w:rsidP="00A17EAD">
            <w:pPr>
              <w:shd w:val="clear" w:color="auto" w:fill="FFFFFF" w:themeFill="background1"/>
              <w:jc w:val="both"/>
            </w:pPr>
            <w:r w:rsidRPr="00512A8D">
              <w:t>Ибрагимов И.М.</w:t>
            </w:r>
          </w:p>
          <w:p w:rsidR="002F4AB6" w:rsidRPr="00512A8D" w:rsidRDefault="002F4AB6" w:rsidP="00A17EAD">
            <w:pPr>
              <w:shd w:val="clear" w:color="auto" w:fill="FFFFFF" w:themeFill="background1"/>
              <w:jc w:val="both"/>
            </w:pPr>
            <w:r w:rsidRPr="00512A8D">
              <w:t>Мусаев А.Л.</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13</w:t>
            </w:r>
          </w:p>
        </w:tc>
        <w:tc>
          <w:tcPr>
            <w:tcW w:w="4099" w:type="dxa"/>
          </w:tcPr>
          <w:p w:rsidR="002F4AB6" w:rsidRPr="00512A8D" w:rsidRDefault="002F4AB6" w:rsidP="00A17EAD">
            <w:pPr>
              <w:jc w:val="both"/>
              <w:rPr>
                <w:b/>
              </w:rPr>
            </w:pPr>
            <w:r w:rsidRPr="00512A8D">
              <w:rPr>
                <w:b/>
              </w:rPr>
              <w:t>Мониторинг собираемости платежей за ЖКУ, по статистический отчет 22-ЖКХ (сводная)</w:t>
            </w:r>
          </w:p>
        </w:tc>
        <w:tc>
          <w:tcPr>
            <w:tcW w:w="8505" w:type="dxa"/>
            <w:vAlign w:val="center"/>
          </w:tcPr>
          <w:p w:rsidR="002F4AB6" w:rsidRPr="00512A8D" w:rsidRDefault="002F4AB6" w:rsidP="00A17EAD">
            <w:pPr>
              <w:pStyle w:val="af0"/>
              <w:ind w:firstLine="567"/>
              <w:jc w:val="both"/>
              <w:rPr>
                <w:sz w:val="24"/>
                <w:szCs w:val="24"/>
              </w:rPr>
            </w:pPr>
            <w:r w:rsidRPr="00512A8D">
              <w:rPr>
                <w:bCs/>
                <w:sz w:val="24"/>
                <w:szCs w:val="24"/>
              </w:rPr>
              <w:t>Отделом коммунального хозяйства ежемесячно ведется мониторинг собираемости платежей за предоставленные ЖКУ.</w:t>
            </w:r>
          </w:p>
          <w:p w:rsidR="002F4AB6" w:rsidRPr="00512A8D" w:rsidRDefault="002F4AB6" w:rsidP="00A17EAD">
            <w:pPr>
              <w:pStyle w:val="af0"/>
              <w:ind w:firstLine="567"/>
              <w:jc w:val="both"/>
              <w:rPr>
                <w:b/>
                <w:color w:val="000000"/>
                <w:sz w:val="24"/>
                <w:szCs w:val="24"/>
              </w:rPr>
            </w:pPr>
            <w:r w:rsidRPr="00512A8D">
              <w:rPr>
                <w:color w:val="000000"/>
                <w:sz w:val="24"/>
                <w:szCs w:val="24"/>
              </w:rPr>
              <w:t xml:space="preserve">По представленным организациями жилищно-коммунального комплекса Чеченской Республики предварительным данным, по итогам 11месяцев 2020 года, процент возмещения населением затрат за предоставленные коммунальные услуги ориентировочно составляет </w:t>
            </w:r>
            <w:r w:rsidRPr="00512A8D">
              <w:rPr>
                <w:sz w:val="24"/>
                <w:szCs w:val="24"/>
              </w:rPr>
              <w:t xml:space="preserve">– </w:t>
            </w:r>
            <w:r w:rsidRPr="00512A8D">
              <w:rPr>
                <w:b/>
                <w:color w:val="000000"/>
                <w:sz w:val="24"/>
                <w:szCs w:val="24"/>
              </w:rPr>
              <w:t>67,3%.</w:t>
            </w:r>
          </w:p>
          <w:p w:rsidR="002F4AB6" w:rsidRPr="00512A8D" w:rsidRDefault="002F4AB6" w:rsidP="00A17EAD">
            <w:pPr>
              <w:pStyle w:val="af0"/>
              <w:ind w:firstLine="567"/>
              <w:jc w:val="both"/>
              <w:rPr>
                <w:color w:val="000000"/>
                <w:sz w:val="24"/>
                <w:szCs w:val="24"/>
              </w:rPr>
            </w:pPr>
            <w:r w:rsidRPr="00512A8D">
              <w:rPr>
                <w:color w:val="000000"/>
                <w:sz w:val="24"/>
                <w:szCs w:val="24"/>
              </w:rPr>
              <w:t xml:space="preserve">Сумма начисления за коммунальные услуги населению за 11 месяцев 2020 г. составляет </w:t>
            </w:r>
            <w:bookmarkStart w:id="3" w:name="_Hlk15371524"/>
            <w:r w:rsidRPr="00512A8D">
              <w:rPr>
                <w:color w:val="000000"/>
                <w:sz w:val="24"/>
                <w:szCs w:val="24"/>
              </w:rPr>
              <w:t>–</w:t>
            </w:r>
            <w:bookmarkEnd w:id="3"/>
            <w:r w:rsidRPr="00512A8D">
              <w:rPr>
                <w:color w:val="000000"/>
                <w:sz w:val="24"/>
                <w:szCs w:val="24"/>
              </w:rPr>
              <w:t xml:space="preserve">10 531 736,9 тыс. руб., сумма сбора – 7 089 019,9 тыс. руб. </w:t>
            </w:r>
            <w:r w:rsidRPr="00512A8D">
              <w:rPr>
                <w:b/>
                <w:color w:val="000000"/>
                <w:sz w:val="24"/>
                <w:szCs w:val="24"/>
              </w:rPr>
              <w:t>(67,3%)</w:t>
            </w:r>
            <w:r w:rsidRPr="00512A8D">
              <w:rPr>
                <w:color w:val="000000"/>
                <w:sz w:val="24"/>
                <w:szCs w:val="24"/>
              </w:rPr>
              <w:t xml:space="preserve"> в том числе:</w:t>
            </w:r>
          </w:p>
          <w:p w:rsidR="002F4AB6" w:rsidRPr="00512A8D" w:rsidRDefault="002F4AB6" w:rsidP="00A17EAD">
            <w:pPr>
              <w:pStyle w:val="af0"/>
              <w:spacing w:line="276" w:lineRule="auto"/>
              <w:ind w:firstLine="567"/>
              <w:jc w:val="both"/>
              <w:rPr>
                <w:color w:val="000000"/>
                <w:sz w:val="24"/>
                <w:szCs w:val="24"/>
              </w:rPr>
            </w:pPr>
            <w:r w:rsidRPr="00512A8D">
              <w:rPr>
                <w:color w:val="000000"/>
                <w:sz w:val="24"/>
                <w:szCs w:val="24"/>
              </w:rPr>
              <w:t>- за газоснабжение начислено – 6 253 664,7 тыс. руб.; оплачено – 3 839 098 тыс. руб. (61,4 %);</w:t>
            </w:r>
          </w:p>
          <w:p w:rsidR="002F4AB6" w:rsidRPr="00512A8D" w:rsidRDefault="002F4AB6" w:rsidP="00A17EAD">
            <w:pPr>
              <w:pStyle w:val="af0"/>
              <w:spacing w:line="276" w:lineRule="auto"/>
              <w:ind w:firstLine="567"/>
              <w:jc w:val="both"/>
              <w:rPr>
                <w:color w:val="000000"/>
                <w:sz w:val="24"/>
                <w:szCs w:val="24"/>
              </w:rPr>
            </w:pPr>
            <w:r w:rsidRPr="00512A8D">
              <w:rPr>
                <w:color w:val="000000"/>
                <w:sz w:val="24"/>
                <w:szCs w:val="24"/>
              </w:rPr>
              <w:t>- за электроснабжение начислено – 2 023 884,2 тыс. руб.; оплачено – 1 774 362,1 тыс. руб. (87,7%);</w:t>
            </w:r>
          </w:p>
          <w:p w:rsidR="002F4AB6" w:rsidRPr="00512A8D" w:rsidRDefault="002F4AB6" w:rsidP="00A17EAD">
            <w:pPr>
              <w:pStyle w:val="af0"/>
              <w:ind w:firstLine="567"/>
              <w:jc w:val="both"/>
              <w:rPr>
                <w:color w:val="000000"/>
                <w:sz w:val="24"/>
                <w:szCs w:val="24"/>
              </w:rPr>
            </w:pPr>
            <w:r w:rsidRPr="00512A8D">
              <w:rPr>
                <w:color w:val="000000"/>
                <w:sz w:val="24"/>
                <w:szCs w:val="24"/>
              </w:rPr>
              <w:t xml:space="preserve">- за теплоснабжение начислено </w:t>
            </w:r>
            <w:r w:rsidRPr="00512A8D">
              <w:rPr>
                <w:sz w:val="24"/>
                <w:szCs w:val="24"/>
              </w:rPr>
              <w:t xml:space="preserve">– </w:t>
            </w:r>
            <w:r w:rsidRPr="00512A8D">
              <w:rPr>
                <w:bCs/>
                <w:color w:val="000000"/>
                <w:sz w:val="24"/>
                <w:szCs w:val="24"/>
              </w:rPr>
              <w:t xml:space="preserve">664 562,7 </w:t>
            </w:r>
            <w:r w:rsidRPr="00512A8D">
              <w:rPr>
                <w:color w:val="000000"/>
                <w:sz w:val="24"/>
                <w:szCs w:val="24"/>
              </w:rPr>
              <w:t xml:space="preserve">тыс. руб.; оплачено – </w:t>
            </w:r>
            <w:r w:rsidRPr="00512A8D">
              <w:rPr>
                <w:bCs/>
                <w:color w:val="000000"/>
                <w:sz w:val="24"/>
                <w:szCs w:val="24"/>
              </w:rPr>
              <w:t>504 210,1</w:t>
            </w:r>
            <w:r w:rsidRPr="00512A8D">
              <w:rPr>
                <w:color w:val="000000"/>
                <w:sz w:val="24"/>
                <w:szCs w:val="24"/>
              </w:rPr>
              <w:t xml:space="preserve">тыс. руб. </w:t>
            </w:r>
            <w:r w:rsidRPr="00512A8D">
              <w:rPr>
                <w:sz w:val="24"/>
                <w:szCs w:val="24"/>
              </w:rPr>
              <w:t>(</w:t>
            </w:r>
            <w:r w:rsidRPr="00512A8D">
              <w:rPr>
                <w:bCs/>
                <w:color w:val="000000"/>
                <w:sz w:val="24"/>
                <w:szCs w:val="24"/>
              </w:rPr>
              <w:t>75,9 %).</w:t>
            </w:r>
          </w:p>
          <w:p w:rsidR="002F4AB6" w:rsidRPr="00512A8D" w:rsidRDefault="002F4AB6" w:rsidP="00A17EAD">
            <w:pPr>
              <w:pStyle w:val="af0"/>
              <w:ind w:firstLine="567"/>
              <w:jc w:val="both"/>
              <w:rPr>
                <w:bCs/>
                <w:color w:val="000000"/>
                <w:sz w:val="24"/>
                <w:szCs w:val="24"/>
              </w:rPr>
            </w:pPr>
            <w:r w:rsidRPr="00512A8D">
              <w:rPr>
                <w:bCs/>
                <w:color w:val="000000"/>
                <w:sz w:val="24"/>
                <w:szCs w:val="24"/>
              </w:rPr>
              <w:t>- за водоснабжение и водоотведение</w:t>
            </w:r>
            <w:r w:rsidRPr="00512A8D">
              <w:rPr>
                <w:color w:val="000000"/>
                <w:sz w:val="24"/>
                <w:szCs w:val="24"/>
              </w:rPr>
              <w:t xml:space="preserve"> начислено </w:t>
            </w:r>
            <w:r w:rsidRPr="00512A8D">
              <w:rPr>
                <w:sz w:val="24"/>
                <w:szCs w:val="24"/>
              </w:rPr>
              <w:t xml:space="preserve">– </w:t>
            </w:r>
            <w:r w:rsidRPr="00512A8D">
              <w:rPr>
                <w:bCs/>
                <w:color w:val="000000"/>
                <w:sz w:val="24"/>
                <w:szCs w:val="24"/>
              </w:rPr>
              <w:t xml:space="preserve">877 639,3 </w:t>
            </w:r>
            <w:r w:rsidRPr="00512A8D">
              <w:rPr>
                <w:color w:val="000000"/>
                <w:sz w:val="24"/>
                <w:szCs w:val="24"/>
              </w:rPr>
              <w:t xml:space="preserve">тыс. руб.; оплачено </w:t>
            </w:r>
            <w:r w:rsidRPr="00512A8D">
              <w:rPr>
                <w:sz w:val="24"/>
                <w:szCs w:val="24"/>
              </w:rPr>
              <w:t xml:space="preserve">–    </w:t>
            </w:r>
            <w:r w:rsidRPr="00512A8D">
              <w:rPr>
                <w:bCs/>
                <w:color w:val="000000"/>
                <w:sz w:val="24"/>
                <w:szCs w:val="24"/>
              </w:rPr>
              <w:t xml:space="preserve">668 797,6 </w:t>
            </w:r>
            <w:r w:rsidRPr="00512A8D">
              <w:rPr>
                <w:color w:val="000000"/>
                <w:sz w:val="24"/>
                <w:szCs w:val="24"/>
              </w:rPr>
              <w:t>тыс. руб. (</w:t>
            </w:r>
            <w:r w:rsidRPr="00512A8D">
              <w:rPr>
                <w:bCs/>
                <w:color w:val="000000"/>
                <w:sz w:val="24"/>
                <w:szCs w:val="24"/>
              </w:rPr>
              <w:t>76,2%)</w:t>
            </w:r>
            <w:r w:rsidRPr="00512A8D">
              <w:rPr>
                <w:color w:val="000000"/>
                <w:sz w:val="24"/>
                <w:szCs w:val="24"/>
              </w:rPr>
              <w:t>;</w:t>
            </w:r>
          </w:p>
          <w:p w:rsidR="002F4AB6" w:rsidRPr="00512A8D" w:rsidRDefault="002F4AB6" w:rsidP="00A17EAD">
            <w:pPr>
              <w:ind w:firstLine="567"/>
              <w:jc w:val="both"/>
              <w:rPr>
                <w:b/>
              </w:rPr>
            </w:pPr>
            <w:r w:rsidRPr="00512A8D">
              <w:rPr>
                <w:bCs/>
                <w:color w:val="000000"/>
              </w:rPr>
              <w:t xml:space="preserve">- за вывоз ТКО, </w:t>
            </w:r>
            <w:r w:rsidRPr="00512A8D">
              <w:t xml:space="preserve">ООО «Оникс» начислено – </w:t>
            </w:r>
            <w:r w:rsidRPr="00512A8D">
              <w:rPr>
                <w:bCs/>
              </w:rPr>
              <w:t>711 986</w:t>
            </w:r>
            <w:r w:rsidRPr="00512A8D">
              <w:t xml:space="preserve">тыс. руб.; оплачено – </w:t>
            </w:r>
            <w:r w:rsidRPr="00512A8D">
              <w:rPr>
                <w:bCs/>
              </w:rPr>
              <w:t xml:space="preserve">302 552 </w:t>
            </w:r>
            <w:r w:rsidRPr="00512A8D">
              <w:t>тыс. руб. (</w:t>
            </w:r>
            <w:r w:rsidRPr="00512A8D">
              <w:rPr>
                <w:bCs/>
              </w:rPr>
              <w:t>42,4%).</w:t>
            </w:r>
          </w:p>
          <w:p w:rsidR="002F4AB6" w:rsidRPr="00512A8D" w:rsidRDefault="002F4AB6" w:rsidP="00A17EAD">
            <w:pPr>
              <w:ind w:firstLine="567"/>
              <w:jc w:val="both"/>
              <w:rPr>
                <w:b/>
              </w:rPr>
            </w:pPr>
          </w:p>
          <w:p w:rsidR="002F4AB6" w:rsidRPr="00512A8D" w:rsidRDefault="002F4AB6" w:rsidP="00A17EAD">
            <w:pPr>
              <w:shd w:val="clear" w:color="auto" w:fill="FFFFFF" w:themeFill="background1"/>
              <w:jc w:val="both"/>
            </w:pPr>
          </w:p>
        </w:tc>
        <w:tc>
          <w:tcPr>
            <w:tcW w:w="2126" w:type="dxa"/>
            <w:vAlign w:val="center"/>
          </w:tcPr>
          <w:p w:rsidR="002F4AB6" w:rsidRPr="00512A8D" w:rsidRDefault="002F4AB6" w:rsidP="00A17EAD">
            <w:pPr>
              <w:shd w:val="clear" w:color="auto" w:fill="FFFFFF" w:themeFill="background1"/>
              <w:jc w:val="both"/>
            </w:pPr>
            <w:r w:rsidRPr="00512A8D">
              <w:t>Берие Л-А.Х.</w:t>
            </w:r>
          </w:p>
          <w:p w:rsidR="002F4AB6" w:rsidRPr="00512A8D" w:rsidRDefault="002F4AB6" w:rsidP="00A17EAD">
            <w:pPr>
              <w:shd w:val="clear" w:color="auto" w:fill="FFFFFF" w:themeFill="background1"/>
              <w:jc w:val="both"/>
            </w:pPr>
            <w:r w:rsidRPr="00512A8D">
              <w:t>Мушкаев Р.Х</w:t>
            </w:r>
          </w:p>
          <w:p w:rsidR="002F4AB6" w:rsidRPr="00512A8D" w:rsidRDefault="002F4AB6" w:rsidP="00A17EAD">
            <w:pPr>
              <w:shd w:val="clear" w:color="auto" w:fill="FFFFFF" w:themeFill="background1"/>
              <w:jc w:val="both"/>
            </w:pPr>
            <w:r w:rsidRPr="00512A8D">
              <w:t>Ибрагимов И.М.</w:t>
            </w:r>
          </w:p>
          <w:p w:rsidR="002F4AB6" w:rsidRPr="00512A8D" w:rsidRDefault="002F4AB6" w:rsidP="00A17EAD">
            <w:pPr>
              <w:shd w:val="clear" w:color="auto" w:fill="FFFFFF" w:themeFill="background1"/>
              <w:jc w:val="both"/>
            </w:pPr>
            <w:r w:rsidRPr="00512A8D">
              <w:t>Мусаев А.М.</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14</w:t>
            </w:r>
          </w:p>
        </w:tc>
        <w:tc>
          <w:tcPr>
            <w:tcW w:w="4099" w:type="dxa"/>
          </w:tcPr>
          <w:p w:rsidR="002F4AB6" w:rsidRPr="00512A8D" w:rsidRDefault="002F4AB6" w:rsidP="00A17EAD">
            <w:pPr>
              <w:jc w:val="both"/>
              <w:rPr>
                <w:b/>
              </w:rPr>
            </w:pPr>
            <w:r w:rsidRPr="00512A8D">
              <w:rPr>
                <w:b/>
              </w:rPr>
              <w:t xml:space="preserve">Мониторинг задолженности перед ресурсоснабжающими организациями по оплате за </w:t>
            </w:r>
            <w:r w:rsidRPr="00512A8D">
              <w:rPr>
                <w:b/>
              </w:rPr>
              <w:lastRenderedPageBreak/>
              <w:t>потребленные топливно-энергетические ресурсы (ТЭР)</w:t>
            </w:r>
          </w:p>
          <w:p w:rsidR="002F4AB6" w:rsidRPr="00512A8D" w:rsidRDefault="002F4AB6" w:rsidP="00A17EAD">
            <w:pPr>
              <w:jc w:val="both"/>
              <w:rPr>
                <w:b/>
              </w:rPr>
            </w:pPr>
          </w:p>
        </w:tc>
        <w:tc>
          <w:tcPr>
            <w:tcW w:w="8505" w:type="dxa"/>
            <w:vAlign w:val="center"/>
          </w:tcPr>
          <w:p w:rsidR="002F4AB6" w:rsidRPr="00512A8D" w:rsidRDefault="002F4AB6" w:rsidP="00A17EAD">
            <w:pPr>
              <w:shd w:val="clear" w:color="auto" w:fill="FFFFFF" w:themeFill="background1"/>
              <w:jc w:val="both"/>
            </w:pPr>
            <w:r w:rsidRPr="00512A8D">
              <w:lastRenderedPageBreak/>
              <w:t xml:space="preserve">Проблемы формировавшейся задолженности в сфере топливно-энергетического комплекса Чеченской Республики остается все еще актуальными и требуют комплексного подхода. </w:t>
            </w:r>
          </w:p>
          <w:p w:rsidR="002F4AB6" w:rsidRPr="00512A8D" w:rsidRDefault="002F4AB6" w:rsidP="00A17EAD">
            <w:pPr>
              <w:shd w:val="clear" w:color="auto" w:fill="FFFFFF" w:themeFill="background1"/>
              <w:jc w:val="both"/>
            </w:pPr>
            <w:r w:rsidRPr="00512A8D">
              <w:lastRenderedPageBreak/>
              <w:t>За отчетный период оплата бюджетными потребителями составила:</w:t>
            </w:r>
          </w:p>
          <w:p w:rsidR="002F4AB6" w:rsidRPr="00512A8D" w:rsidRDefault="002F4AB6" w:rsidP="00A17EAD">
            <w:pPr>
              <w:jc w:val="both"/>
            </w:pPr>
            <w:r w:rsidRPr="00512A8D">
              <w:t xml:space="preserve">В сфере электроснабжения: </w:t>
            </w:r>
          </w:p>
          <w:p w:rsidR="002F4AB6" w:rsidRPr="00512A8D" w:rsidRDefault="002F4AB6" w:rsidP="00A17EAD">
            <w:pPr>
              <w:jc w:val="both"/>
            </w:pPr>
            <w:r w:rsidRPr="00512A8D">
              <w:t xml:space="preserve">- уровень оплаты потребителей, финансируемых из республиканского бюджета равен 93,1 % (243 млн руб. из начисленных 261 млн. руб.);  </w:t>
            </w:r>
          </w:p>
          <w:p w:rsidR="002F4AB6" w:rsidRPr="00512A8D" w:rsidRDefault="002F4AB6" w:rsidP="00A17EAD">
            <w:pPr>
              <w:shd w:val="clear" w:color="auto" w:fill="FFFFFF" w:themeFill="background1"/>
              <w:jc w:val="both"/>
            </w:pPr>
            <w:r w:rsidRPr="00512A8D">
              <w:t>- уровень оплаты потребителей, финансируемых из местных бюджетов – 86,1 % (214 млн руб. из начисленных 248,5 млн руб.).</w:t>
            </w:r>
          </w:p>
          <w:p w:rsidR="002F4AB6" w:rsidRPr="00512A8D" w:rsidRDefault="002F4AB6" w:rsidP="00A17EAD">
            <w:pPr>
              <w:shd w:val="clear" w:color="auto" w:fill="FFFFFF" w:themeFill="background1"/>
              <w:jc w:val="both"/>
            </w:pPr>
            <w:r w:rsidRPr="00512A8D">
              <w:t xml:space="preserve">В сфере газоснабжения: </w:t>
            </w:r>
          </w:p>
          <w:p w:rsidR="002F4AB6" w:rsidRPr="00512A8D" w:rsidRDefault="002F4AB6" w:rsidP="00A17EAD">
            <w:pPr>
              <w:shd w:val="clear" w:color="auto" w:fill="FFFFFF" w:themeFill="background1"/>
              <w:jc w:val="both"/>
            </w:pPr>
            <w:r w:rsidRPr="00512A8D">
              <w:t xml:space="preserve">- уровень оплаты потребителей, финансируемых из республиканского бюджета равен 82,7 % (66,8 млн руб. из начисленных 80,6 млн. руб.);  </w:t>
            </w:r>
          </w:p>
          <w:p w:rsidR="002F4AB6" w:rsidRPr="00512A8D" w:rsidRDefault="002F4AB6" w:rsidP="00A17EAD">
            <w:pPr>
              <w:shd w:val="clear" w:color="auto" w:fill="FFFFFF" w:themeFill="background1"/>
              <w:jc w:val="both"/>
            </w:pPr>
            <w:r w:rsidRPr="00512A8D">
              <w:t>- уровень оплаты потребителей, финансируемых из местных бюджетов – 87,1 % (154 млн руб. из начисленных 177 млн руб.).</w:t>
            </w:r>
          </w:p>
          <w:p w:rsidR="002F4AB6" w:rsidRPr="00512A8D" w:rsidRDefault="002F4AB6" w:rsidP="00A17EAD">
            <w:pPr>
              <w:shd w:val="clear" w:color="auto" w:fill="FFFFFF" w:themeFill="background1"/>
              <w:jc w:val="both"/>
            </w:pPr>
            <w:r w:rsidRPr="00512A8D">
              <w:t xml:space="preserve">В части обеспечения полной и своевременной оплаты потребленных энергоресурсов заинтересованные органы исполнительной власти республики используют обусловленные законодательством Российской Федерации и Чеченской Республики меры по доведению до 100% платежей. И по итогам года достигается 100% уровень оплаты потребителями, финансируемыми за счет средств республиканского и местного бюджетов. </w:t>
            </w:r>
          </w:p>
          <w:p w:rsidR="002F4AB6" w:rsidRPr="00512A8D" w:rsidRDefault="002F4AB6" w:rsidP="00A17EAD">
            <w:pPr>
              <w:shd w:val="clear" w:color="auto" w:fill="FFFFFF" w:themeFill="background1"/>
              <w:jc w:val="both"/>
            </w:pPr>
          </w:p>
        </w:tc>
        <w:tc>
          <w:tcPr>
            <w:tcW w:w="2126" w:type="dxa"/>
            <w:vAlign w:val="center"/>
          </w:tcPr>
          <w:p w:rsidR="002F4AB6" w:rsidRPr="00512A8D" w:rsidRDefault="002F4AB6" w:rsidP="00A17EAD">
            <w:pPr>
              <w:shd w:val="clear" w:color="auto" w:fill="FFFFFF" w:themeFill="background1"/>
              <w:jc w:val="both"/>
            </w:pPr>
            <w:r w:rsidRPr="00512A8D">
              <w:lastRenderedPageBreak/>
              <w:t>БериевЛ-А.Х</w:t>
            </w:r>
          </w:p>
          <w:p w:rsidR="002F4AB6" w:rsidRPr="00512A8D" w:rsidRDefault="002F4AB6" w:rsidP="00A17EAD">
            <w:pPr>
              <w:shd w:val="clear" w:color="auto" w:fill="FFFFFF" w:themeFill="background1"/>
              <w:jc w:val="both"/>
            </w:pPr>
            <w:r w:rsidRPr="00512A8D">
              <w:t>Ибрагимов И.М.</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lastRenderedPageBreak/>
              <w:t xml:space="preserve"> 15</w:t>
            </w:r>
          </w:p>
        </w:tc>
        <w:tc>
          <w:tcPr>
            <w:tcW w:w="4099" w:type="dxa"/>
          </w:tcPr>
          <w:p w:rsidR="002F4AB6" w:rsidRPr="00512A8D" w:rsidRDefault="002F4AB6" w:rsidP="00A17EAD">
            <w:pPr>
              <w:jc w:val="both"/>
              <w:rPr>
                <w:b/>
              </w:rPr>
            </w:pPr>
            <w:r w:rsidRPr="00512A8D">
              <w:rPr>
                <w:b/>
              </w:rPr>
              <w:t>Размещение на официальном сайте обновленных сведений о местах нахождения многоквартирных жилых домов, в которых осуществлен капитальный ремонт в соответствии с распоряжением Правительства РФ от 9 февраля 2017г. № 232-р</w:t>
            </w:r>
          </w:p>
        </w:tc>
        <w:tc>
          <w:tcPr>
            <w:tcW w:w="8505" w:type="dxa"/>
            <w:vAlign w:val="center"/>
          </w:tcPr>
          <w:p w:rsidR="002F4AB6" w:rsidRPr="00512A8D" w:rsidRDefault="002F4AB6" w:rsidP="00A17EAD">
            <w:pPr>
              <w:shd w:val="clear" w:color="auto" w:fill="FFFFFF" w:themeFill="background1"/>
              <w:jc w:val="both"/>
            </w:pPr>
            <w:r w:rsidRPr="00512A8D">
              <w:t xml:space="preserve">На официальном сайте Министерства размещена </w:t>
            </w:r>
            <w:hyperlink r:id="rId8" w:history="1">
              <w:r w:rsidRPr="00512A8D">
                <w:rPr>
                  <w:rStyle w:val="af5"/>
                </w:rPr>
                <w:t>http://msgkhchr.ru/stroitelstvo-i-strojindustriya/sistema-kapitalnogo-remonta/</w:t>
              </w:r>
            </w:hyperlink>
            <w:r w:rsidRPr="00512A8D">
              <w:t>сведения о местах нахождения многоквартирных жилых домов, в которых осуществлен капитальный ремонт</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Мусаев А.Л.</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16</w:t>
            </w:r>
          </w:p>
        </w:tc>
        <w:tc>
          <w:tcPr>
            <w:tcW w:w="4099" w:type="dxa"/>
            <w:vAlign w:val="center"/>
          </w:tcPr>
          <w:p w:rsidR="002F4AB6" w:rsidRPr="00512A8D" w:rsidRDefault="002F4AB6" w:rsidP="00A17EAD">
            <w:pPr>
              <w:ind w:firstLine="34"/>
              <w:jc w:val="both"/>
              <w:rPr>
                <w:b/>
              </w:rPr>
            </w:pPr>
            <w:r w:rsidRPr="00512A8D">
              <w:rPr>
                <w:b/>
              </w:rPr>
              <w:t>Внесение информации на интернет портал Минстроя России в системе АСМ ЖКХ.</w:t>
            </w:r>
          </w:p>
        </w:tc>
        <w:tc>
          <w:tcPr>
            <w:tcW w:w="8505" w:type="dxa"/>
            <w:vAlign w:val="center"/>
          </w:tcPr>
          <w:p w:rsidR="002F4AB6" w:rsidRPr="00512A8D" w:rsidRDefault="002F4AB6" w:rsidP="00A17EAD">
            <w:pPr>
              <w:shd w:val="clear" w:color="auto" w:fill="FFFFFF" w:themeFill="background1"/>
              <w:jc w:val="both"/>
            </w:pPr>
            <w:r w:rsidRPr="00512A8D">
              <w:t>В отчетном периоде в системе АСМ ЖКХ размещена информация в части касающейся :</w:t>
            </w:r>
          </w:p>
          <w:p w:rsidR="002F4AB6" w:rsidRPr="00512A8D" w:rsidRDefault="002F4AB6" w:rsidP="00A17EAD">
            <w:pPr>
              <w:shd w:val="clear" w:color="auto" w:fill="FFFFFF" w:themeFill="background1"/>
              <w:jc w:val="both"/>
            </w:pPr>
            <w:r w:rsidRPr="00512A8D">
              <w:t>- отчет об исполнении распоряжения Правительства Российской Федерации от 22 августа № 1493-р «О ходе реализации в ЧР Плана действий по привлечению частных инвестиций в ЖКХ»</w:t>
            </w:r>
          </w:p>
          <w:p w:rsidR="002F4AB6" w:rsidRPr="00512A8D" w:rsidRDefault="002F4AB6" w:rsidP="00A17EAD">
            <w:pPr>
              <w:shd w:val="clear" w:color="auto" w:fill="FFFFFF" w:themeFill="background1"/>
              <w:jc w:val="both"/>
            </w:pP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Мушкаев Р.Х.</w:t>
            </w:r>
          </w:p>
          <w:p w:rsidR="002F4AB6" w:rsidRPr="00512A8D" w:rsidRDefault="002F4AB6" w:rsidP="00A17EAD">
            <w:pPr>
              <w:shd w:val="clear" w:color="auto" w:fill="FFFFFF" w:themeFill="background1"/>
              <w:jc w:val="both"/>
            </w:pPr>
            <w:r w:rsidRPr="00512A8D">
              <w:t>Мусаев А.Л.</w:t>
            </w:r>
          </w:p>
          <w:p w:rsidR="002F4AB6" w:rsidRPr="00512A8D" w:rsidRDefault="002F4AB6" w:rsidP="00A17EAD">
            <w:pPr>
              <w:shd w:val="clear" w:color="auto" w:fill="FFFFFF" w:themeFill="background1"/>
              <w:jc w:val="both"/>
            </w:pP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17</w:t>
            </w:r>
          </w:p>
        </w:tc>
        <w:tc>
          <w:tcPr>
            <w:tcW w:w="4099" w:type="dxa"/>
            <w:vAlign w:val="center"/>
          </w:tcPr>
          <w:p w:rsidR="002F4AB6" w:rsidRPr="00512A8D" w:rsidRDefault="002F4AB6" w:rsidP="00A17EAD">
            <w:pPr>
              <w:jc w:val="both"/>
              <w:rPr>
                <w:b/>
              </w:rPr>
            </w:pPr>
            <w:r w:rsidRPr="00512A8D">
              <w:rPr>
                <w:b/>
              </w:rPr>
              <w:t>Размещение на сайте "Реформа ЖКХ" отчета о прохождении Капитального ремонта " по форма КР-1., КР-2.,КР-2.,КР-3</w:t>
            </w:r>
          </w:p>
          <w:p w:rsidR="002F4AB6" w:rsidRPr="00512A8D" w:rsidRDefault="002F4AB6" w:rsidP="00A17EAD">
            <w:pPr>
              <w:ind w:firstLine="34"/>
              <w:jc w:val="both"/>
              <w:rPr>
                <w:b/>
              </w:rPr>
            </w:pPr>
          </w:p>
        </w:tc>
        <w:tc>
          <w:tcPr>
            <w:tcW w:w="8505" w:type="dxa"/>
            <w:vAlign w:val="center"/>
          </w:tcPr>
          <w:p w:rsidR="002F4AB6" w:rsidRPr="00512A8D" w:rsidRDefault="002F4AB6" w:rsidP="00A17EAD">
            <w:pPr>
              <w:shd w:val="clear" w:color="auto" w:fill="FFFFFF" w:themeFill="background1"/>
              <w:ind w:firstLine="604"/>
              <w:jc w:val="both"/>
            </w:pPr>
            <w:r w:rsidRPr="00512A8D">
              <w:t>В отчетном периоде в системе «Реформа ЖКХ» размещен отчет о прохождении Капитального ремонта по форме КР-1, 14.12.2020 г.</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Мусаев А.Л.</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lastRenderedPageBreak/>
              <w:t xml:space="preserve"> 18</w:t>
            </w:r>
          </w:p>
        </w:tc>
        <w:tc>
          <w:tcPr>
            <w:tcW w:w="4099" w:type="dxa"/>
            <w:vAlign w:val="center"/>
          </w:tcPr>
          <w:p w:rsidR="002F4AB6" w:rsidRPr="00512A8D" w:rsidRDefault="002F4AB6" w:rsidP="00A17EAD">
            <w:pPr>
              <w:ind w:firstLine="34"/>
              <w:jc w:val="both"/>
              <w:rPr>
                <w:b/>
              </w:rPr>
            </w:pPr>
            <w:r w:rsidRPr="00512A8D">
              <w:rPr>
                <w:b/>
              </w:rPr>
              <w:t>Проведение мониторинга исполнения нормативных правовых актов Российской Федерации и Чеченской Республики в сфере жилищно-коммунального хозяйства субъектами.</w:t>
            </w:r>
          </w:p>
        </w:tc>
        <w:tc>
          <w:tcPr>
            <w:tcW w:w="8505" w:type="dxa"/>
            <w:vAlign w:val="center"/>
          </w:tcPr>
          <w:p w:rsidR="002F4AB6" w:rsidRPr="00512A8D" w:rsidRDefault="002F4AB6" w:rsidP="00A17EAD">
            <w:pPr>
              <w:shd w:val="clear" w:color="auto" w:fill="FFFFFF" w:themeFill="background1"/>
              <w:jc w:val="both"/>
            </w:pPr>
            <w:r w:rsidRPr="00512A8D">
              <w:t>Мониторинг изменений в федеральном и региональном законодательстве в сфере ЖКХ проводится на постоянной основе</w:t>
            </w:r>
          </w:p>
        </w:tc>
        <w:tc>
          <w:tcPr>
            <w:tcW w:w="2126" w:type="dxa"/>
            <w:vAlign w:val="center"/>
          </w:tcPr>
          <w:p w:rsidR="002F4AB6" w:rsidRPr="00512A8D" w:rsidRDefault="002F4AB6" w:rsidP="00A17EAD">
            <w:pPr>
              <w:shd w:val="clear" w:color="auto" w:fill="FFFFFF" w:themeFill="background1"/>
              <w:jc w:val="both"/>
            </w:pPr>
            <w:r w:rsidRPr="00512A8D">
              <w:t>БериевЛ-А.Х</w:t>
            </w:r>
          </w:p>
          <w:p w:rsidR="002F4AB6" w:rsidRPr="00512A8D" w:rsidRDefault="002F4AB6" w:rsidP="00A17EAD">
            <w:pPr>
              <w:shd w:val="clear" w:color="auto" w:fill="FFFFFF" w:themeFill="background1"/>
              <w:jc w:val="both"/>
            </w:pPr>
            <w:r w:rsidRPr="00512A8D">
              <w:t>Мусаев А.Л.</w:t>
            </w:r>
          </w:p>
          <w:p w:rsidR="002F4AB6" w:rsidRPr="00512A8D" w:rsidRDefault="002F4AB6" w:rsidP="00A17EAD">
            <w:pPr>
              <w:shd w:val="clear" w:color="auto" w:fill="FFFFFF" w:themeFill="background1"/>
              <w:jc w:val="both"/>
            </w:pP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19</w:t>
            </w:r>
          </w:p>
        </w:tc>
        <w:tc>
          <w:tcPr>
            <w:tcW w:w="4099" w:type="dxa"/>
            <w:vAlign w:val="center"/>
          </w:tcPr>
          <w:p w:rsidR="002F4AB6" w:rsidRPr="00512A8D" w:rsidRDefault="002F4AB6" w:rsidP="00A17EAD">
            <w:pPr>
              <w:ind w:firstLine="34"/>
              <w:jc w:val="both"/>
              <w:rPr>
                <w:b/>
              </w:rPr>
            </w:pPr>
            <w:r w:rsidRPr="00512A8D">
              <w:rPr>
                <w:b/>
              </w:rPr>
              <w:t>Контроль за прохождением ОЗП в период 2020-2021 гг.</w:t>
            </w:r>
          </w:p>
        </w:tc>
        <w:tc>
          <w:tcPr>
            <w:tcW w:w="8505" w:type="dxa"/>
            <w:vAlign w:val="center"/>
          </w:tcPr>
          <w:p w:rsidR="002F4AB6" w:rsidRPr="00512A8D" w:rsidRDefault="002F4AB6" w:rsidP="00A17EAD">
            <w:pPr>
              <w:shd w:val="clear" w:color="auto" w:fill="FFFFFF" w:themeFill="background1"/>
              <w:autoSpaceDE w:val="0"/>
              <w:autoSpaceDN w:val="0"/>
              <w:adjustRightInd w:val="0"/>
              <w:jc w:val="both"/>
            </w:pPr>
            <w:r w:rsidRPr="00512A8D">
              <w:t>Началом отопительного периода 2020-2021 гг. на территории Чеченской Республики считается 29.12.2020 г. В настоящее время все ресурсоснабжающие предприятия и предприятия ЖКХ работают в штатном режиме, специалисты министерства регулярно проводят мониторинг состояния объектов</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Мушкаев Р.Х.</w:t>
            </w:r>
          </w:p>
          <w:p w:rsidR="002F4AB6" w:rsidRPr="00512A8D" w:rsidRDefault="002F4AB6" w:rsidP="00A17EAD">
            <w:pPr>
              <w:shd w:val="clear" w:color="auto" w:fill="FFFFFF" w:themeFill="background1"/>
              <w:jc w:val="both"/>
            </w:pPr>
            <w:r w:rsidRPr="00512A8D">
              <w:t>Мусаев А.Л.</w:t>
            </w:r>
          </w:p>
          <w:p w:rsidR="002F4AB6" w:rsidRPr="00512A8D" w:rsidRDefault="002F4AB6" w:rsidP="00A17EAD">
            <w:pPr>
              <w:shd w:val="clear" w:color="auto" w:fill="FFFFFF" w:themeFill="background1"/>
              <w:jc w:val="both"/>
            </w:pP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20</w:t>
            </w:r>
          </w:p>
        </w:tc>
        <w:tc>
          <w:tcPr>
            <w:tcW w:w="4099" w:type="dxa"/>
            <w:vAlign w:val="center"/>
          </w:tcPr>
          <w:p w:rsidR="002F4AB6" w:rsidRPr="00512A8D" w:rsidRDefault="002F4AB6" w:rsidP="00A17EAD">
            <w:pPr>
              <w:ind w:firstLine="34"/>
              <w:jc w:val="both"/>
              <w:rPr>
                <w:b/>
              </w:rPr>
            </w:pPr>
            <w:r w:rsidRPr="00512A8D">
              <w:rPr>
                <w:b/>
              </w:rPr>
              <w:t>Контроль над исполнением мероприятий, согласно плану производственно-хозяйственной деятельности предприятий жилищно-коммунального хозяйства ЧР на 2020 год.</w:t>
            </w:r>
          </w:p>
          <w:p w:rsidR="002F4AB6" w:rsidRPr="00512A8D" w:rsidRDefault="002F4AB6" w:rsidP="00A17EAD">
            <w:pPr>
              <w:ind w:firstLine="34"/>
              <w:jc w:val="both"/>
              <w:rPr>
                <w:b/>
              </w:rPr>
            </w:pPr>
          </w:p>
        </w:tc>
        <w:tc>
          <w:tcPr>
            <w:tcW w:w="8505" w:type="dxa"/>
            <w:vAlign w:val="center"/>
          </w:tcPr>
          <w:p w:rsidR="002F4AB6" w:rsidRPr="00512A8D" w:rsidRDefault="002F4AB6" w:rsidP="00A17EAD">
            <w:pPr>
              <w:shd w:val="clear" w:color="auto" w:fill="FFFFFF" w:themeFill="background1"/>
              <w:tabs>
                <w:tab w:val="left" w:pos="3795"/>
              </w:tabs>
              <w:ind w:hanging="105"/>
              <w:jc w:val="both"/>
            </w:pPr>
            <w:r w:rsidRPr="00512A8D">
              <w:t>В соответствии с утвержденным министром строительства и жилищно-коммунального хозяйства ЧР планом работы предприятий ЖКХ ЧР ежемесячно проводится мониторинг производственной деятельности предприятий ЖКХ ЧР.</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Мусаев А.Л.</w:t>
            </w:r>
          </w:p>
          <w:p w:rsidR="002F4AB6" w:rsidRPr="00512A8D" w:rsidRDefault="002F4AB6" w:rsidP="00A17EAD">
            <w:pPr>
              <w:shd w:val="clear" w:color="auto" w:fill="FFFFFF" w:themeFill="background1"/>
              <w:jc w:val="both"/>
            </w:pP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21</w:t>
            </w:r>
          </w:p>
        </w:tc>
        <w:tc>
          <w:tcPr>
            <w:tcW w:w="4099" w:type="dxa"/>
            <w:vAlign w:val="center"/>
          </w:tcPr>
          <w:p w:rsidR="002F4AB6" w:rsidRPr="00512A8D" w:rsidRDefault="002F4AB6" w:rsidP="00A17EAD">
            <w:pPr>
              <w:ind w:firstLine="34"/>
              <w:jc w:val="both"/>
              <w:rPr>
                <w:b/>
              </w:rPr>
            </w:pPr>
            <w:r w:rsidRPr="00512A8D">
              <w:rPr>
                <w:b/>
              </w:rPr>
              <w:t>Мониторинг исполнения Федерального закона от 24.06.1998 г. №89-ФЗ по переходу на новую систему регулирования в сфере обращения с твердыми коммунальными отходами</w:t>
            </w:r>
          </w:p>
        </w:tc>
        <w:tc>
          <w:tcPr>
            <w:tcW w:w="8505" w:type="dxa"/>
            <w:vAlign w:val="center"/>
          </w:tcPr>
          <w:p w:rsidR="002F4AB6" w:rsidRPr="00512A8D" w:rsidRDefault="002F4AB6" w:rsidP="00A17EAD">
            <w:pPr>
              <w:pStyle w:val="af4"/>
              <w:shd w:val="clear" w:color="auto" w:fill="FFFFFF" w:themeFill="background1"/>
              <w:spacing w:before="0" w:beforeAutospacing="0" w:after="0" w:afterAutospacing="0"/>
              <w:jc w:val="both"/>
            </w:pPr>
            <w:r w:rsidRPr="00512A8D">
              <w:t>В целях исполнения Федерального закона от 24 июня 1998 г. № 89-ФЗ «Об отходах производства и потребления» Чеченская Республика стала одним из первых субъектов Российской Федерации, где были созданы все условия для своевременного перехода на новую систему обращения с отходами.  В соответствии с федеральным законодательством в регионе разработана и утверждена необходимая нормативно-правовая база для эффективной реализации реформы обращения с твердыми коммунальными отходами, на конкурсной основе избрана организация, наделенная статусом регионального оператора по обращению с твердыми коммунальными отходами на всей территории Чеченской Республики ООО «Оникс», которая приступила к работе с 1 мая 2018 года.</w:t>
            </w:r>
          </w:p>
          <w:p w:rsidR="002F4AB6" w:rsidRPr="00512A8D" w:rsidRDefault="002F4AB6" w:rsidP="00A17EAD">
            <w:pPr>
              <w:pStyle w:val="af4"/>
              <w:shd w:val="clear" w:color="auto" w:fill="FFFFFF" w:themeFill="background1"/>
              <w:spacing w:before="0" w:beforeAutospacing="0" w:after="0" w:afterAutospacing="0"/>
              <w:jc w:val="both"/>
            </w:pPr>
            <w:r w:rsidRPr="00512A8D">
              <w:t xml:space="preserve">Тариф регионального оператора по сбору и транспортированию твердых коммунальных отходов на 2020 год, в связис изменениями в налоговом законодательстве, предоставляющими субъектам право отказаться от начисления налога на добавленную стоимость (НДС) для региональных операторов по вывозу ТКО, составляет: </w:t>
            </w:r>
          </w:p>
          <w:p w:rsidR="002F4AB6" w:rsidRPr="00512A8D" w:rsidRDefault="002F4AB6" w:rsidP="00A17EAD">
            <w:pPr>
              <w:pStyle w:val="af4"/>
              <w:shd w:val="clear" w:color="auto" w:fill="FFFFFF" w:themeFill="background1"/>
              <w:spacing w:before="0" w:beforeAutospacing="0" w:after="0" w:afterAutospacing="0"/>
              <w:jc w:val="both"/>
            </w:pPr>
            <w:r w:rsidRPr="00512A8D">
              <w:t>для населения г. Грозный:</w:t>
            </w:r>
          </w:p>
          <w:p w:rsidR="002F4AB6" w:rsidRPr="00512A8D" w:rsidRDefault="002F4AB6" w:rsidP="00A17EAD">
            <w:pPr>
              <w:pStyle w:val="af4"/>
              <w:shd w:val="clear" w:color="auto" w:fill="FFFFFF" w:themeFill="background1"/>
              <w:spacing w:before="0" w:beforeAutospacing="0" w:after="0" w:afterAutospacing="0"/>
              <w:jc w:val="both"/>
            </w:pPr>
            <w:r w:rsidRPr="00512A8D">
              <w:t>- 64,31 руб. на 1 человека в месяц, проживающего в МКД;</w:t>
            </w:r>
          </w:p>
          <w:p w:rsidR="002F4AB6" w:rsidRPr="00512A8D" w:rsidRDefault="002F4AB6" w:rsidP="00A17EAD">
            <w:pPr>
              <w:pStyle w:val="af4"/>
              <w:shd w:val="clear" w:color="auto" w:fill="FFFFFF" w:themeFill="background1"/>
              <w:spacing w:before="0" w:beforeAutospacing="0" w:after="0" w:afterAutospacing="0"/>
              <w:jc w:val="both"/>
            </w:pPr>
            <w:r w:rsidRPr="00512A8D">
              <w:t>- 72 руб. на 1 человека в месяц, проживающего в ИЖС.</w:t>
            </w:r>
          </w:p>
          <w:p w:rsidR="002F4AB6" w:rsidRPr="00512A8D" w:rsidRDefault="002F4AB6" w:rsidP="00A17EAD">
            <w:pPr>
              <w:pStyle w:val="af4"/>
              <w:shd w:val="clear" w:color="auto" w:fill="FFFFFF" w:themeFill="background1"/>
              <w:spacing w:before="0" w:beforeAutospacing="0" w:after="0" w:afterAutospacing="0"/>
              <w:jc w:val="both"/>
            </w:pPr>
            <w:r w:rsidRPr="00512A8D">
              <w:lastRenderedPageBreak/>
              <w:t>для населения остальных районов Чеченской Республики:</w:t>
            </w:r>
          </w:p>
          <w:p w:rsidR="002F4AB6" w:rsidRPr="00512A8D" w:rsidRDefault="002F4AB6" w:rsidP="00A17EAD">
            <w:pPr>
              <w:pStyle w:val="af4"/>
              <w:shd w:val="clear" w:color="auto" w:fill="FFFFFF" w:themeFill="background1"/>
              <w:spacing w:before="0" w:beforeAutospacing="0" w:after="0" w:afterAutospacing="0"/>
              <w:jc w:val="both"/>
            </w:pPr>
            <w:r w:rsidRPr="00512A8D">
              <w:t>- 56,62 руб. на 1 человека в месяц, проживающего в МКД;</w:t>
            </w:r>
          </w:p>
          <w:p w:rsidR="002F4AB6" w:rsidRPr="00512A8D" w:rsidRDefault="002F4AB6" w:rsidP="00A17EAD">
            <w:pPr>
              <w:pStyle w:val="af4"/>
              <w:shd w:val="clear" w:color="auto" w:fill="FFFFFF" w:themeFill="background1"/>
              <w:spacing w:before="0" w:beforeAutospacing="0" w:after="0" w:afterAutospacing="0"/>
              <w:jc w:val="both"/>
            </w:pPr>
            <w:r w:rsidRPr="00512A8D">
              <w:t>- 65,01 руб. на 1 человека в месяц, проживающего в ИЖС.</w:t>
            </w:r>
          </w:p>
          <w:p w:rsidR="002F4AB6" w:rsidRPr="00512A8D" w:rsidRDefault="002F4AB6" w:rsidP="00A17EAD">
            <w:pPr>
              <w:pStyle w:val="af4"/>
              <w:shd w:val="clear" w:color="auto" w:fill="FFFFFF" w:themeFill="background1"/>
              <w:spacing w:before="0" w:beforeAutospacing="0" w:after="0" w:afterAutospacing="0"/>
              <w:jc w:val="both"/>
            </w:pPr>
            <w:r w:rsidRPr="00512A8D">
              <w:t>При составе семьи более 5 человек, стоимость услуги регионального оператора в месяц равна сумме начислений на 5 человек.</w:t>
            </w:r>
          </w:p>
          <w:p w:rsidR="002F4AB6" w:rsidRPr="00512A8D" w:rsidRDefault="002F4AB6" w:rsidP="00A17EAD">
            <w:pPr>
              <w:pStyle w:val="af4"/>
              <w:shd w:val="clear" w:color="auto" w:fill="FFFFFF" w:themeFill="background1"/>
              <w:spacing w:before="0" w:beforeAutospacing="0" w:after="0" w:afterAutospacing="0"/>
              <w:jc w:val="both"/>
            </w:pPr>
            <w:r w:rsidRPr="00512A8D">
              <w:t>При расчете платы за коммунальную услугу по обращению с твердыми коммунальными отходами региональным оператором по обращению с твердыми коммунальными отходами ООО «Оникс» используется предельный тариф на услугу регионального оператора по обращению с ТКО, утвержденный Решением Правления Государственного комитета цен и тарифов Чеченской Республики от 16.12.2019 г. № 109-ЖТ в размере – 419,43 руб./м3.</w:t>
            </w:r>
          </w:p>
          <w:p w:rsidR="002F4AB6" w:rsidRPr="00512A8D" w:rsidRDefault="002F4AB6" w:rsidP="00A17EAD">
            <w:pPr>
              <w:pStyle w:val="af4"/>
              <w:shd w:val="clear" w:color="auto" w:fill="FFFFFF" w:themeFill="background1"/>
              <w:spacing w:before="0" w:beforeAutospacing="0" w:after="0" w:afterAutospacing="0"/>
              <w:jc w:val="both"/>
            </w:pPr>
            <w:r w:rsidRPr="00512A8D">
              <w:t>Доля населения, охваченного услугой по обращению с твердыми коммунальными отходами на 31.12.2020 г., составляет – 91%.</w:t>
            </w:r>
          </w:p>
          <w:p w:rsidR="002F4AB6" w:rsidRPr="00512A8D" w:rsidRDefault="002F4AB6" w:rsidP="00A17EAD">
            <w:pPr>
              <w:pStyle w:val="af4"/>
              <w:shd w:val="clear" w:color="auto" w:fill="FFFFFF" w:themeFill="background1"/>
              <w:spacing w:before="0" w:beforeAutospacing="0" w:after="0" w:afterAutospacing="0"/>
              <w:jc w:val="both"/>
            </w:pPr>
            <w:r w:rsidRPr="00512A8D">
              <w:t>Собираемость платежей за услуги регионального оператора по обращению с твердыми коммунальными отходами с 01.01.2020 г по 31.12.2020 г. составляет – 50 %, в том числе:</w:t>
            </w:r>
          </w:p>
          <w:p w:rsidR="002F4AB6" w:rsidRPr="00512A8D" w:rsidRDefault="002F4AB6" w:rsidP="00A17EAD">
            <w:pPr>
              <w:pStyle w:val="af4"/>
              <w:shd w:val="clear" w:color="auto" w:fill="FFFFFF" w:themeFill="background1"/>
              <w:spacing w:before="0" w:beforeAutospacing="0" w:after="0" w:afterAutospacing="0"/>
              <w:jc w:val="both"/>
            </w:pPr>
            <w:r w:rsidRPr="00512A8D">
              <w:t>Начислено – 871012 тыс. руб.;</w:t>
            </w:r>
          </w:p>
          <w:p w:rsidR="002F4AB6" w:rsidRPr="00512A8D" w:rsidRDefault="002F4AB6" w:rsidP="00A17EAD">
            <w:pPr>
              <w:pStyle w:val="af4"/>
              <w:shd w:val="clear" w:color="auto" w:fill="FFFFFF" w:themeFill="background1"/>
              <w:spacing w:before="0" w:beforeAutospacing="0" w:after="0" w:afterAutospacing="0"/>
              <w:jc w:val="both"/>
            </w:pPr>
            <w:r w:rsidRPr="00512A8D">
              <w:t>Оплачено – 437669 тыс. руб.</w:t>
            </w:r>
          </w:p>
          <w:p w:rsidR="002F4AB6" w:rsidRPr="00512A8D" w:rsidRDefault="002F4AB6" w:rsidP="00A17EAD">
            <w:pPr>
              <w:pStyle w:val="af4"/>
              <w:shd w:val="clear" w:color="auto" w:fill="FFFFFF" w:themeFill="background1"/>
              <w:spacing w:before="0" w:beforeAutospacing="0" w:after="0" w:afterAutospacing="0"/>
              <w:jc w:val="both"/>
            </w:pPr>
          </w:p>
        </w:tc>
        <w:tc>
          <w:tcPr>
            <w:tcW w:w="2126" w:type="dxa"/>
            <w:vAlign w:val="center"/>
          </w:tcPr>
          <w:p w:rsidR="002F4AB6" w:rsidRPr="00512A8D" w:rsidRDefault="002F4AB6" w:rsidP="00A17EAD">
            <w:pPr>
              <w:shd w:val="clear" w:color="auto" w:fill="FFFFFF" w:themeFill="background1"/>
              <w:jc w:val="both"/>
            </w:pPr>
            <w:r w:rsidRPr="00512A8D">
              <w:lastRenderedPageBreak/>
              <w:t>Бериев Л-А.Х.</w:t>
            </w:r>
          </w:p>
          <w:p w:rsidR="002F4AB6" w:rsidRPr="00512A8D" w:rsidRDefault="002F4AB6" w:rsidP="00A17EAD">
            <w:pPr>
              <w:shd w:val="clear" w:color="auto" w:fill="FFFFFF" w:themeFill="background1"/>
              <w:jc w:val="both"/>
            </w:pPr>
            <w:r w:rsidRPr="00512A8D">
              <w:t>Ибрагимов И.М.</w:t>
            </w:r>
          </w:p>
          <w:p w:rsidR="002F4AB6" w:rsidRPr="00512A8D" w:rsidRDefault="002F4AB6" w:rsidP="00A17EAD">
            <w:pPr>
              <w:shd w:val="clear" w:color="auto" w:fill="FFFFFF" w:themeFill="background1"/>
              <w:jc w:val="both"/>
            </w:pP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lastRenderedPageBreak/>
              <w:t xml:space="preserve"> 22</w:t>
            </w:r>
          </w:p>
        </w:tc>
        <w:tc>
          <w:tcPr>
            <w:tcW w:w="4099" w:type="dxa"/>
            <w:vAlign w:val="center"/>
          </w:tcPr>
          <w:p w:rsidR="002F4AB6" w:rsidRPr="00512A8D" w:rsidRDefault="002F4AB6" w:rsidP="00A17EAD">
            <w:pPr>
              <w:ind w:firstLine="34"/>
              <w:jc w:val="both"/>
              <w:rPr>
                <w:b/>
              </w:rPr>
            </w:pPr>
            <w:r w:rsidRPr="00512A8D">
              <w:rPr>
                <w:b/>
              </w:rPr>
              <w:t>Проведение мониторинга состояния объектов ЖКХ</w:t>
            </w:r>
          </w:p>
        </w:tc>
        <w:tc>
          <w:tcPr>
            <w:tcW w:w="8505" w:type="dxa"/>
            <w:vAlign w:val="center"/>
          </w:tcPr>
          <w:p w:rsidR="002F4AB6" w:rsidRPr="00512A8D" w:rsidRDefault="000E59B1" w:rsidP="00A17EAD">
            <w:pPr>
              <w:shd w:val="clear" w:color="auto" w:fill="FFFFFF" w:themeFill="background1"/>
              <w:autoSpaceDE w:val="0"/>
              <w:autoSpaceDN w:val="0"/>
              <w:adjustRightInd w:val="0"/>
              <w:ind w:firstLine="37"/>
              <w:jc w:val="both"/>
            </w:pPr>
            <w:r w:rsidRPr="000E59B1">
              <w:t>Проведение мониторинга прохождения ОЗП предприятиями ЖКХ Чеченской Республики</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Ибрагимов И.М.</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23</w:t>
            </w:r>
          </w:p>
        </w:tc>
        <w:tc>
          <w:tcPr>
            <w:tcW w:w="4099" w:type="dxa"/>
            <w:vAlign w:val="center"/>
          </w:tcPr>
          <w:p w:rsidR="002F4AB6" w:rsidRPr="00512A8D" w:rsidRDefault="002F4AB6" w:rsidP="00A17EAD">
            <w:pPr>
              <w:jc w:val="both"/>
              <w:rPr>
                <w:b/>
              </w:rPr>
            </w:pPr>
            <w:r w:rsidRPr="00512A8D">
              <w:rPr>
                <w:b/>
              </w:rPr>
              <w:t>Обследование жилых помещений в многоквартирных домах, принадлежащих на праве собственности Чеченской Республике, в соответствии с распоряжением Правительства ЧР от 06.12.2016 г.  № 310-р "О создании региональной межведомственной комиссии по обследованию жилых помещений инвалидов и общего имущества в многоквартирных домах, входящих в состав жилищного фонда ЧР"</w:t>
            </w:r>
          </w:p>
        </w:tc>
        <w:tc>
          <w:tcPr>
            <w:tcW w:w="8505" w:type="dxa"/>
            <w:vAlign w:val="center"/>
          </w:tcPr>
          <w:p w:rsidR="002F4AB6" w:rsidRPr="00512A8D" w:rsidRDefault="002F4AB6" w:rsidP="00A17EAD">
            <w:pPr>
              <w:shd w:val="clear" w:color="auto" w:fill="FFFFFF" w:themeFill="background1"/>
              <w:autoSpaceDE w:val="0"/>
              <w:autoSpaceDN w:val="0"/>
              <w:adjustRightInd w:val="0"/>
              <w:ind w:firstLine="37"/>
              <w:jc w:val="both"/>
            </w:pPr>
            <w:r w:rsidRPr="00512A8D">
              <w:t>В отчетном периоде обследование жилых помещений в многоквартирных домах не проводились связи с ограничениями распространения короновирусной инфекции.</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Мусаев А.М.</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24</w:t>
            </w:r>
          </w:p>
        </w:tc>
        <w:tc>
          <w:tcPr>
            <w:tcW w:w="4099" w:type="dxa"/>
            <w:vAlign w:val="center"/>
          </w:tcPr>
          <w:p w:rsidR="002F4AB6" w:rsidRPr="00512A8D" w:rsidRDefault="002F4AB6" w:rsidP="00A17EAD">
            <w:pPr>
              <w:jc w:val="both"/>
              <w:rPr>
                <w:b/>
              </w:rPr>
            </w:pPr>
            <w:r w:rsidRPr="00512A8D">
              <w:rPr>
                <w:b/>
              </w:rPr>
              <w:t xml:space="preserve">Подготовка и сопровождение заявки о выделении финансовых </w:t>
            </w:r>
            <w:r w:rsidRPr="00512A8D">
              <w:rPr>
                <w:b/>
              </w:rPr>
              <w:lastRenderedPageBreak/>
              <w:t xml:space="preserve">средств из Федерального бюджета бюджету Чеченской Республики по программе Чистая вода Чеченской Республики на 2021 год. </w:t>
            </w:r>
          </w:p>
          <w:p w:rsidR="002F4AB6" w:rsidRPr="00512A8D" w:rsidRDefault="002F4AB6" w:rsidP="00A17EAD">
            <w:pPr>
              <w:ind w:firstLine="34"/>
              <w:jc w:val="both"/>
              <w:rPr>
                <w:b/>
              </w:rPr>
            </w:pPr>
          </w:p>
        </w:tc>
        <w:tc>
          <w:tcPr>
            <w:tcW w:w="8505" w:type="dxa"/>
            <w:vAlign w:val="center"/>
          </w:tcPr>
          <w:p w:rsidR="002F4AB6" w:rsidRPr="00512A8D" w:rsidRDefault="002F4AB6" w:rsidP="00A17EAD">
            <w:pPr>
              <w:shd w:val="clear" w:color="auto" w:fill="FFFFFF" w:themeFill="background1"/>
              <w:autoSpaceDE w:val="0"/>
              <w:autoSpaceDN w:val="0"/>
              <w:adjustRightInd w:val="0"/>
              <w:ind w:firstLine="37"/>
              <w:jc w:val="both"/>
            </w:pPr>
            <w:r w:rsidRPr="00512A8D">
              <w:lastRenderedPageBreak/>
              <w:t xml:space="preserve">В рамках  реализации национального проекта «Экология» по программе «Чистая вода» на 2021 год поданы заявки на общую сумму 1 236 813,700 руб. </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Ибрагимов И.М.</w:t>
            </w:r>
          </w:p>
          <w:p w:rsidR="002F4AB6" w:rsidRPr="00512A8D" w:rsidRDefault="002F4AB6" w:rsidP="00A17EAD">
            <w:pPr>
              <w:shd w:val="clear" w:color="auto" w:fill="FFFFFF" w:themeFill="background1"/>
              <w:jc w:val="both"/>
            </w:pPr>
          </w:p>
          <w:p w:rsidR="002F4AB6" w:rsidRPr="00512A8D" w:rsidRDefault="002F4AB6" w:rsidP="00A17EAD">
            <w:pPr>
              <w:shd w:val="clear" w:color="auto" w:fill="FFFFFF" w:themeFill="background1"/>
              <w:jc w:val="both"/>
            </w:pP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lastRenderedPageBreak/>
              <w:t xml:space="preserve"> 25</w:t>
            </w:r>
          </w:p>
        </w:tc>
        <w:tc>
          <w:tcPr>
            <w:tcW w:w="4099" w:type="dxa"/>
            <w:vAlign w:val="center"/>
          </w:tcPr>
          <w:p w:rsidR="002F4AB6" w:rsidRPr="00512A8D" w:rsidRDefault="002F4AB6" w:rsidP="00A17EAD">
            <w:pPr>
              <w:ind w:firstLine="34"/>
              <w:jc w:val="both"/>
              <w:rPr>
                <w:b/>
              </w:rPr>
            </w:pPr>
            <w:r w:rsidRPr="00512A8D">
              <w:rPr>
                <w:b/>
              </w:rPr>
              <w:t>Проведение мониторинга в сфере использования жилищного фонда и обеспечения его сохранности в соответствии с Приказом Министерства экономического развития РФ от 6 декабря 2017 г. № 654 "Об утверждении перечня показателей мониторинга использования жилищного фонда и обеспечения его сохранности"</w:t>
            </w:r>
          </w:p>
          <w:p w:rsidR="002F4AB6" w:rsidRPr="00512A8D" w:rsidRDefault="002F4AB6" w:rsidP="00A17EAD">
            <w:pPr>
              <w:ind w:firstLine="34"/>
              <w:jc w:val="both"/>
              <w:rPr>
                <w:b/>
              </w:rPr>
            </w:pPr>
          </w:p>
        </w:tc>
        <w:tc>
          <w:tcPr>
            <w:tcW w:w="8505" w:type="dxa"/>
            <w:vAlign w:val="center"/>
          </w:tcPr>
          <w:p w:rsidR="002F4AB6" w:rsidRPr="00512A8D" w:rsidRDefault="002F4AB6" w:rsidP="00A17EAD">
            <w:pPr>
              <w:pStyle w:val="af0"/>
              <w:ind w:firstLine="851"/>
              <w:jc w:val="both"/>
              <w:rPr>
                <w:sz w:val="24"/>
                <w:szCs w:val="24"/>
              </w:rPr>
            </w:pPr>
            <w:r w:rsidRPr="00512A8D">
              <w:rPr>
                <w:sz w:val="24"/>
                <w:szCs w:val="24"/>
              </w:rPr>
              <w:t>Объем жилищного фонда Чеченской Республики на конец 2020 года данным составил 30102.0тыс.м</w:t>
            </w:r>
            <w:r w:rsidRPr="00512A8D">
              <w:rPr>
                <w:sz w:val="24"/>
                <w:szCs w:val="24"/>
                <w:vertAlign w:val="superscript"/>
              </w:rPr>
              <w:t>2</w:t>
            </w:r>
            <w:r w:rsidRPr="00512A8D">
              <w:rPr>
                <w:sz w:val="24"/>
                <w:szCs w:val="24"/>
              </w:rPr>
              <w:t>.</w:t>
            </w:r>
          </w:p>
          <w:p w:rsidR="002F4AB6" w:rsidRPr="00512A8D" w:rsidRDefault="002F4AB6" w:rsidP="00A17EAD">
            <w:pPr>
              <w:pStyle w:val="af0"/>
              <w:ind w:firstLine="854"/>
              <w:jc w:val="both"/>
              <w:rPr>
                <w:bCs/>
                <w:sz w:val="24"/>
                <w:szCs w:val="24"/>
              </w:rPr>
            </w:pPr>
            <w:r w:rsidRPr="00512A8D">
              <w:rPr>
                <w:sz w:val="24"/>
                <w:szCs w:val="24"/>
              </w:rPr>
              <w:t xml:space="preserve">Число многоквартирных домов по информации ОМС ЧР 2268 ед., общей площадью зданий 6318,3 </w:t>
            </w:r>
            <w:r w:rsidRPr="00512A8D">
              <w:rPr>
                <w:bCs/>
                <w:sz w:val="24"/>
                <w:szCs w:val="24"/>
              </w:rPr>
              <w:t>т.м</w:t>
            </w:r>
            <w:r w:rsidRPr="00512A8D">
              <w:rPr>
                <w:bCs/>
                <w:sz w:val="24"/>
                <w:szCs w:val="24"/>
                <w:vertAlign w:val="superscript"/>
              </w:rPr>
              <w:t>2</w:t>
            </w:r>
            <w:r w:rsidRPr="00512A8D">
              <w:rPr>
                <w:bCs/>
                <w:sz w:val="24"/>
                <w:szCs w:val="24"/>
              </w:rPr>
              <w:t>, общей площадью жилых помещений 5234,8 т.м</w:t>
            </w:r>
            <w:r w:rsidRPr="00512A8D">
              <w:rPr>
                <w:bCs/>
                <w:sz w:val="24"/>
                <w:szCs w:val="24"/>
                <w:vertAlign w:val="superscript"/>
              </w:rPr>
              <w:t>2</w:t>
            </w:r>
            <w:r w:rsidRPr="00512A8D">
              <w:rPr>
                <w:bCs/>
                <w:sz w:val="24"/>
                <w:szCs w:val="24"/>
              </w:rPr>
              <w:t>, количеством квартир 84367 ед.</w:t>
            </w:r>
          </w:p>
          <w:p w:rsidR="002F4AB6" w:rsidRPr="00512A8D" w:rsidRDefault="002F4AB6" w:rsidP="00A17EAD">
            <w:pPr>
              <w:pStyle w:val="af0"/>
              <w:ind w:firstLine="854"/>
              <w:jc w:val="both"/>
              <w:rPr>
                <w:sz w:val="24"/>
                <w:szCs w:val="24"/>
              </w:rPr>
            </w:pPr>
            <w:r w:rsidRPr="00512A8D">
              <w:rPr>
                <w:bCs/>
                <w:sz w:val="24"/>
                <w:szCs w:val="24"/>
              </w:rPr>
              <w:t xml:space="preserve">Домов </w:t>
            </w:r>
            <w:r w:rsidRPr="00512A8D">
              <w:rPr>
                <w:sz w:val="24"/>
                <w:szCs w:val="24"/>
              </w:rPr>
              <w:t xml:space="preserve">блокированной застройки 4599, общей площадью зданий 501,6 </w:t>
            </w:r>
            <w:r w:rsidRPr="00512A8D">
              <w:rPr>
                <w:bCs/>
                <w:sz w:val="24"/>
                <w:szCs w:val="24"/>
              </w:rPr>
              <w:t>т.м</w:t>
            </w:r>
            <w:r w:rsidRPr="00512A8D">
              <w:rPr>
                <w:bCs/>
                <w:sz w:val="24"/>
                <w:szCs w:val="24"/>
                <w:vertAlign w:val="superscript"/>
              </w:rPr>
              <w:t>2</w:t>
            </w:r>
            <w:r w:rsidRPr="00512A8D">
              <w:rPr>
                <w:bCs/>
                <w:sz w:val="24"/>
                <w:szCs w:val="24"/>
              </w:rPr>
              <w:t>, общей площадью жилых помещений 477,7 т.м</w:t>
            </w:r>
            <w:r w:rsidRPr="00512A8D">
              <w:rPr>
                <w:bCs/>
                <w:sz w:val="24"/>
                <w:szCs w:val="24"/>
                <w:vertAlign w:val="superscript"/>
              </w:rPr>
              <w:t>2</w:t>
            </w:r>
            <w:r w:rsidRPr="00512A8D">
              <w:rPr>
                <w:bCs/>
                <w:sz w:val="24"/>
                <w:szCs w:val="24"/>
              </w:rPr>
              <w:t>, количеством квартир 9570 ед.</w:t>
            </w:r>
          </w:p>
        </w:tc>
        <w:tc>
          <w:tcPr>
            <w:tcW w:w="2126" w:type="dxa"/>
            <w:vAlign w:val="center"/>
          </w:tcPr>
          <w:p w:rsidR="002F4AB6" w:rsidRPr="00512A8D" w:rsidRDefault="002F4AB6" w:rsidP="00A17EAD">
            <w:pPr>
              <w:shd w:val="clear" w:color="auto" w:fill="FFFFFF" w:themeFill="background1"/>
              <w:jc w:val="both"/>
            </w:pPr>
            <w:r w:rsidRPr="00512A8D">
              <w:t>Бериев Л-А.Х.</w:t>
            </w:r>
          </w:p>
          <w:p w:rsidR="002F4AB6" w:rsidRPr="00512A8D" w:rsidRDefault="002F4AB6" w:rsidP="00A17EAD">
            <w:pPr>
              <w:shd w:val="clear" w:color="auto" w:fill="FFFFFF" w:themeFill="background1"/>
              <w:jc w:val="both"/>
            </w:pPr>
            <w:r w:rsidRPr="00512A8D">
              <w:t>Мусаев А.Л.</w:t>
            </w:r>
          </w:p>
        </w:tc>
      </w:tr>
      <w:tr w:rsidR="002F4AB6" w:rsidRPr="00512A8D" w:rsidTr="002F4AB6">
        <w:trPr>
          <w:gridBefore w:val="1"/>
          <w:wBefore w:w="12" w:type="dxa"/>
        </w:trPr>
        <w:tc>
          <w:tcPr>
            <w:tcW w:w="710" w:type="dxa"/>
            <w:gridSpan w:val="2"/>
            <w:vAlign w:val="center"/>
          </w:tcPr>
          <w:p w:rsidR="002F4AB6" w:rsidRPr="00512A8D" w:rsidRDefault="00A17EAD" w:rsidP="00A17EAD">
            <w:pPr>
              <w:shd w:val="clear" w:color="auto" w:fill="FFFFFF" w:themeFill="background1"/>
              <w:jc w:val="both"/>
              <w:rPr>
                <w:b/>
              </w:rPr>
            </w:pPr>
            <w:r w:rsidRPr="00512A8D">
              <w:rPr>
                <w:b/>
              </w:rPr>
              <w:t xml:space="preserve"> 26</w:t>
            </w:r>
          </w:p>
        </w:tc>
        <w:tc>
          <w:tcPr>
            <w:tcW w:w="4099" w:type="dxa"/>
            <w:vAlign w:val="center"/>
          </w:tcPr>
          <w:p w:rsidR="002F4AB6" w:rsidRPr="00512A8D" w:rsidRDefault="002F4AB6" w:rsidP="00A17EAD">
            <w:pPr>
              <w:shd w:val="clear" w:color="auto" w:fill="FFFFFF"/>
              <w:ind w:firstLine="34"/>
              <w:jc w:val="both"/>
              <w:rPr>
                <w:b/>
              </w:rPr>
            </w:pPr>
            <w:r w:rsidRPr="00512A8D">
              <w:rPr>
                <w:b/>
              </w:rPr>
              <w:t>Представление проектов докладов в Правительство Чеченской Республики об обеспечении выполнения следующих поручений Президента России:</w:t>
            </w:r>
          </w:p>
          <w:p w:rsidR="002F4AB6" w:rsidRPr="00512A8D" w:rsidRDefault="002F4AB6" w:rsidP="00A17EAD">
            <w:pPr>
              <w:shd w:val="clear" w:color="auto" w:fill="FFFFFF"/>
              <w:ind w:firstLine="34"/>
              <w:jc w:val="both"/>
              <w:rPr>
                <w:b/>
              </w:rPr>
            </w:pPr>
            <w:r w:rsidRPr="00512A8D">
              <w:rPr>
                <w:b/>
              </w:rPr>
              <w:t>- о ходе выполнения подпункта «а» пункта 2 перечня поручений от 9 августа 2015 года № Пр-1608 по итогам совещания Президента Российской Федерации с членами Правительства Российской Федерации от 24 июля 2015 года;</w:t>
            </w:r>
          </w:p>
          <w:p w:rsidR="002F4AB6" w:rsidRPr="00512A8D" w:rsidRDefault="002F4AB6" w:rsidP="00A17EAD">
            <w:pPr>
              <w:shd w:val="clear" w:color="auto" w:fill="FFFFFF"/>
              <w:ind w:firstLine="34"/>
              <w:jc w:val="both"/>
              <w:rPr>
                <w:b/>
              </w:rPr>
            </w:pPr>
            <w:r w:rsidRPr="00512A8D">
              <w:rPr>
                <w:b/>
              </w:rPr>
              <w:t>- о ходе выполнения подпункта «в» пункта 3 перечня поручений Президента Российской Федерации от 6 июля 2013 года № ПР-1479 по итогам заседания Государственного совета Российской Федерации 31 мая 2013 года;</w:t>
            </w:r>
          </w:p>
          <w:p w:rsidR="002F4AB6" w:rsidRPr="00512A8D" w:rsidRDefault="002F4AB6" w:rsidP="00A17EAD">
            <w:pPr>
              <w:shd w:val="clear" w:color="auto" w:fill="FFFFFF"/>
              <w:ind w:firstLine="34"/>
              <w:jc w:val="both"/>
              <w:rPr>
                <w:b/>
              </w:rPr>
            </w:pPr>
            <w:r w:rsidRPr="00512A8D">
              <w:rPr>
                <w:b/>
              </w:rPr>
              <w:t xml:space="preserve">- о ходе выполнения пункта 3 </w:t>
            </w:r>
            <w:r w:rsidRPr="00512A8D">
              <w:rPr>
                <w:b/>
              </w:rPr>
              <w:lastRenderedPageBreak/>
              <w:t>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проведения капитального ремонта в многоквартирных домах от 31 декабря 2016 года      № Пр-2591</w:t>
            </w:r>
          </w:p>
        </w:tc>
        <w:tc>
          <w:tcPr>
            <w:tcW w:w="8505" w:type="dxa"/>
            <w:vAlign w:val="center"/>
          </w:tcPr>
          <w:p w:rsidR="002F4AB6" w:rsidRPr="00512A8D" w:rsidRDefault="002F4AB6" w:rsidP="00A17EAD">
            <w:pPr>
              <w:autoSpaceDE w:val="0"/>
              <w:autoSpaceDN w:val="0"/>
              <w:adjustRightInd w:val="0"/>
              <w:jc w:val="both"/>
            </w:pPr>
            <w:r w:rsidRPr="00512A8D">
              <w:lastRenderedPageBreak/>
              <w:t>- письмо от 22.09.2020 года № 01/418 - Доклад о ходе выполнения в Чеченской Республике подпункта «а» пункта 2 перечня поручений Президента Российской Федерации от 9 августа 2015 года № ПР-1608;</w:t>
            </w:r>
          </w:p>
          <w:p w:rsidR="002F4AB6" w:rsidRPr="00512A8D" w:rsidRDefault="002F4AB6" w:rsidP="00A17EAD">
            <w:pPr>
              <w:autoSpaceDE w:val="0"/>
              <w:autoSpaceDN w:val="0"/>
              <w:adjustRightInd w:val="0"/>
              <w:jc w:val="both"/>
            </w:pPr>
            <w:r w:rsidRPr="00512A8D">
              <w:t>- письмо от 09.11.2020 года № 01/513– Доклад о ходе исполнения в Чеченской Республике пункта 3 перечня поручений Президента Российской Федерации от 31 декабря 2016 года № Пр-2591;</w:t>
            </w:r>
          </w:p>
          <w:p w:rsidR="002F4AB6" w:rsidRPr="00512A8D" w:rsidRDefault="002F4AB6" w:rsidP="00A17EAD">
            <w:pPr>
              <w:autoSpaceDE w:val="0"/>
              <w:autoSpaceDN w:val="0"/>
              <w:adjustRightInd w:val="0"/>
              <w:jc w:val="both"/>
            </w:pPr>
            <w:r w:rsidRPr="00512A8D">
              <w:t xml:space="preserve">- № Пр-1479 оставлено на контроле до 15.04.2021 г. </w:t>
            </w:r>
          </w:p>
          <w:p w:rsidR="002F4AB6" w:rsidRPr="00512A8D" w:rsidRDefault="002F4AB6" w:rsidP="00A17EAD">
            <w:pPr>
              <w:shd w:val="clear" w:color="auto" w:fill="FFFFFF" w:themeFill="background1"/>
              <w:autoSpaceDE w:val="0"/>
              <w:autoSpaceDN w:val="0"/>
              <w:adjustRightInd w:val="0"/>
              <w:jc w:val="both"/>
            </w:pPr>
          </w:p>
        </w:tc>
        <w:tc>
          <w:tcPr>
            <w:tcW w:w="2126" w:type="dxa"/>
            <w:vAlign w:val="center"/>
          </w:tcPr>
          <w:p w:rsidR="002F4AB6" w:rsidRPr="00512A8D" w:rsidRDefault="002F4AB6" w:rsidP="00A17EAD">
            <w:pPr>
              <w:shd w:val="clear" w:color="auto" w:fill="FFFFFF" w:themeFill="background1"/>
              <w:jc w:val="both"/>
            </w:pPr>
            <w:r w:rsidRPr="00512A8D">
              <w:t>Берие Л-А.Х.</w:t>
            </w:r>
          </w:p>
          <w:p w:rsidR="002F4AB6" w:rsidRPr="00512A8D" w:rsidRDefault="002F4AB6" w:rsidP="00A17EAD">
            <w:pPr>
              <w:shd w:val="clear" w:color="auto" w:fill="FFFFFF" w:themeFill="background1"/>
              <w:jc w:val="both"/>
            </w:pPr>
            <w:r w:rsidRPr="00512A8D">
              <w:t>Мушкаев Р.Х</w:t>
            </w:r>
          </w:p>
          <w:p w:rsidR="002F4AB6" w:rsidRPr="00512A8D" w:rsidRDefault="002F4AB6" w:rsidP="00A17EAD">
            <w:pPr>
              <w:shd w:val="clear" w:color="auto" w:fill="FFFFFF" w:themeFill="background1"/>
              <w:jc w:val="both"/>
            </w:pPr>
            <w:r w:rsidRPr="00512A8D">
              <w:t>Мусаев А.М.</w:t>
            </w: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A17EAD" w:rsidP="00A17EAD">
            <w:pPr>
              <w:shd w:val="clear" w:color="auto" w:fill="FFFFFF"/>
              <w:jc w:val="center"/>
              <w:rPr>
                <w:b/>
              </w:rPr>
            </w:pPr>
            <w:r w:rsidRPr="00512A8D">
              <w:rPr>
                <w:b/>
              </w:rPr>
              <w:lastRenderedPageBreak/>
              <w:t>27</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rPr>
                <w:b/>
              </w:rPr>
            </w:pPr>
            <w:r w:rsidRPr="00512A8D">
              <w:rPr>
                <w:rFonts w:eastAsiaTheme="minorHAnsi"/>
                <w:b/>
              </w:rPr>
              <w:t>Информация о реализации Федерального проекта "Обеспечение устойчивого сокращения непригодного для проживания жилищного фонда" реализуется 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2F4AB6" w:rsidRPr="00512A8D" w:rsidRDefault="002F4AB6" w:rsidP="00A17EAD">
            <w:pPr>
              <w:ind w:firstLine="709"/>
              <w:jc w:val="both"/>
            </w:pPr>
            <w:r w:rsidRPr="00512A8D">
              <w:t>Согласно Дополнительному соглашению от 27 мая 2020 года № 8/19/ПС к Договору от 25 апреля 2019 года №19/ПС, заключенному между генеральным директором государственной корпорации – Фонда содействия реформированию жилищно-коммунального хозяйства К.Г. Цицином и Главой Чеченской Республики Р.А. Кадыровым, которое предполагает опережение графика по переселению граждан из аварийного жилищного фонда (далее – АЖФ), признанного таковым до 1 января 2017 года, федерального проекта «Обеспечение устойчивого сокращения непригодного для проживания жилищного фонда», рассчитанного до 2024 года включительно, республика взяла на себя обязательство расселить имеющийся на территории АЖФ, признанный таковым до 01.01.2017 г.,  до конца 2021 года.</w:t>
            </w:r>
          </w:p>
          <w:p w:rsidR="002F4AB6" w:rsidRPr="00512A8D" w:rsidRDefault="002F4AB6" w:rsidP="00A17EAD">
            <w:pPr>
              <w:ind w:firstLine="709"/>
              <w:jc w:val="both"/>
            </w:pPr>
            <w:r w:rsidRPr="00512A8D">
              <w:t>В связи с этим рассчитанный к расселению объем АЖФ на 2020 год увеличился почти в 3 раза в соответствии с представленными республикой в государственную корпорацию – Фонд содействия реформированию жилищно-коммунального хозяйства (далее – Фонд) заявками на предоставление финансовой поддержки за счет средств Фонда и составил 14,483 тыс.кв.м. с количеством проживающих граждан 764 чел. в 320 жилых помещениях в 5-ти МО республики, в том числе:</w:t>
            </w:r>
          </w:p>
          <w:p w:rsidR="002F4AB6" w:rsidRPr="00512A8D" w:rsidRDefault="002F4AB6" w:rsidP="00A17EAD">
            <w:pPr>
              <w:ind w:firstLine="709"/>
              <w:jc w:val="both"/>
            </w:pPr>
            <w:r w:rsidRPr="00512A8D">
              <w:t>Грозный;</w:t>
            </w:r>
          </w:p>
          <w:p w:rsidR="002F4AB6" w:rsidRPr="00512A8D" w:rsidRDefault="002F4AB6" w:rsidP="00A17EAD">
            <w:pPr>
              <w:ind w:firstLine="709"/>
              <w:jc w:val="both"/>
            </w:pPr>
            <w:r w:rsidRPr="00512A8D">
              <w:t>Аргун;</w:t>
            </w:r>
          </w:p>
          <w:p w:rsidR="002F4AB6" w:rsidRPr="00512A8D" w:rsidRDefault="002F4AB6" w:rsidP="00A17EAD">
            <w:pPr>
              <w:ind w:firstLine="709"/>
              <w:jc w:val="both"/>
            </w:pPr>
            <w:r w:rsidRPr="00512A8D">
              <w:t>Гудермесский район;</w:t>
            </w:r>
          </w:p>
          <w:p w:rsidR="002F4AB6" w:rsidRPr="00512A8D" w:rsidRDefault="002F4AB6" w:rsidP="00A17EAD">
            <w:pPr>
              <w:ind w:firstLine="709"/>
              <w:jc w:val="both"/>
            </w:pPr>
            <w:r w:rsidRPr="00512A8D">
              <w:t>Наурский район;</w:t>
            </w:r>
          </w:p>
          <w:p w:rsidR="002F4AB6" w:rsidRPr="00512A8D" w:rsidRDefault="002F4AB6" w:rsidP="00A17EAD">
            <w:pPr>
              <w:ind w:firstLine="709"/>
              <w:jc w:val="both"/>
            </w:pPr>
            <w:r w:rsidRPr="00512A8D">
              <w:t>Шелковской район.</w:t>
            </w:r>
          </w:p>
          <w:p w:rsidR="002F4AB6" w:rsidRPr="00512A8D" w:rsidRDefault="002F4AB6" w:rsidP="00A17EAD">
            <w:pPr>
              <w:ind w:firstLine="709"/>
              <w:jc w:val="both"/>
            </w:pPr>
            <w:r w:rsidRPr="00512A8D">
              <w:t>Предусмотренный объем денежных средств на 2020 год составил - 560  658,155 тыс.руб. в том числе:</w:t>
            </w:r>
          </w:p>
          <w:p w:rsidR="002F4AB6" w:rsidRPr="00512A8D" w:rsidRDefault="002F4AB6" w:rsidP="00A17EAD">
            <w:pPr>
              <w:tabs>
                <w:tab w:val="left" w:pos="8789"/>
              </w:tabs>
              <w:ind w:firstLine="709"/>
              <w:jc w:val="both"/>
            </w:pPr>
            <w:r w:rsidRPr="00512A8D">
              <w:t>- за счет средств Фонда – 555 051,573 тыс.руб. (99%);</w:t>
            </w:r>
            <w:r w:rsidRPr="00512A8D">
              <w:tab/>
            </w:r>
          </w:p>
          <w:p w:rsidR="002F4AB6" w:rsidRPr="00512A8D" w:rsidRDefault="002F4AB6" w:rsidP="00A17EAD">
            <w:pPr>
              <w:ind w:firstLine="709"/>
              <w:jc w:val="both"/>
            </w:pPr>
            <w:r w:rsidRPr="00512A8D">
              <w:t>- за счет республиканского бюджета –5 606,582 тыс.руб.(1%).</w:t>
            </w:r>
          </w:p>
          <w:p w:rsidR="002F4AB6" w:rsidRPr="00512A8D" w:rsidRDefault="002F4AB6" w:rsidP="00A17EAD">
            <w:pPr>
              <w:ind w:firstLine="709"/>
              <w:jc w:val="both"/>
            </w:pPr>
            <w:r w:rsidRPr="00512A8D">
              <w:t xml:space="preserve">По состоянию на 1 января 2021 года запланированные показатели в </w:t>
            </w:r>
            <w:r w:rsidRPr="00512A8D">
              <w:lastRenderedPageBreak/>
              <w:t>рамках Проекта на 2020 год достигнуты в полном объеме.</w:t>
            </w:r>
          </w:p>
          <w:p w:rsidR="002F4AB6" w:rsidRPr="00512A8D" w:rsidRDefault="002F4AB6" w:rsidP="00A17EAD">
            <w:pPr>
              <w:ind w:firstLine="709"/>
              <w:jc w:val="both"/>
            </w:pPr>
          </w:p>
          <w:p w:rsidR="002F4AB6" w:rsidRPr="00512A8D" w:rsidRDefault="002F4AB6" w:rsidP="00A17EAD">
            <w:pPr>
              <w:jc w:val="both"/>
            </w:pPr>
          </w:p>
          <w:p w:rsidR="002F4AB6" w:rsidRPr="00512A8D" w:rsidRDefault="002F4AB6" w:rsidP="00A17EAD">
            <w:pPr>
              <w:ind w:firstLine="708"/>
              <w:jc w:val="both"/>
              <w:rPr>
                <w:b/>
                <w:bCs/>
              </w:rPr>
            </w:pPr>
          </w:p>
          <w:p w:rsidR="002F4AB6" w:rsidRPr="00512A8D" w:rsidRDefault="002F4AB6" w:rsidP="00A17EAD">
            <w:pPr>
              <w:ind w:left="-709" w:firstLine="709"/>
              <w:jc w:val="both"/>
            </w:pPr>
          </w:p>
          <w:p w:rsidR="002F4AB6" w:rsidRPr="00512A8D" w:rsidRDefault="002F4AB6" w:rsidP="00A17EAD">
            <w:pPr>
              <w:ind w:left="-709" w:firstLine="709"/>
              <w:jc w:val="both"/>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jc w:val="center"/>
            </w:pPr>
            <w:r w:rsidRPr="00512A8D">
              <w:lastRenderedPageBreak/>
              <w:t>Газалапов А.А.</w:t>
            </w:r>
          </w:p>
          <w:p w:rsidR="002F4AB6" w:rsidRPr="00512A8D" w:rsidRDefault="002F4AB6" w:rsidP="00A17EAD">
            <w:pPr>
              <w:jc w:val="center"/>
            </w:pPr>
            <w:r w:rsidRPr="00512A8D">
              <w:t>Тунтаев И.Ш.</w:t>
            </w:r>
          </w:p>
          <w:p w:rsidR="002F4AB6" w:rsidRPr="00512A8D" w:rsidRDefault="002F4AB6" w:rsidP="00A17EAD">
            <w:r w:rsidRPr="00512A8D">
              <w:t xml:space="preserve">  Хаджимуратов   М.В.</w:t>
            </w:r>
          </w:p>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709" w:type="dxa"/>
            <w:gridSpan w:val="2"/>
            <w:tcBorders>
              <w:top w:val="single" w:sz="4" w:space="0" w:color="auto"/>
              <w:left w:val="single" w:sz="4" w:space="0" w:color="auto"/>
              <w:bottom w:val="single" w:sz="4" w:space="0" w:color="auto"/>
              <w:right w:val="single" w:sz="4" w:space="0" w:color="auto"/>
            </w:tcBorders>
          </w:tcPr>
          <w:p w:rsidR="002F4AB6" w:rsidRPr="00512A8D" w:rsidRDefault="00A17EAD" w:rsidP="00A17EAD">
            <w:pPr>
              <w:shd w:val="clear" w:color="auto" w:fill="FFFFFF"/>
            </w:pPr>
            <w:r w:rsidRPr="00512A8D">
              <w:rPr>
                <w:b/>
              </w:rPr>
              <w:lastRenderedPageBreak/>
              <w:t>28</w:t>
            </w:r>
            <w:r w:rsidRPr="00512A8D">
              <w:t xml:space="preserve"> </w:t>
            </w:r>
          </w:p>
          <w:p w:rsidR="002F4AB6" w:rsidRPr="00512A8D" w:rsidRDefault="002F4AB6" w:rsidP="00A17EAD">
            <w:pPr>
              <w:shd w:val="clear" w:color="auto" w:fill="FFFFFF"/>
              <w:jc w:val="cente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pPr>
            <w:r w:rsidRPr="00512A8D">
              <w:rPr>
                <w:b/>
              </w:rPr>
              <w:t>Деятельность по мониторингу жилищного строительства</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tabs>
                <w:tab w:val="left" w:pos="1104"/>
              </w:tabs>
              <w:jc w:val="center"/>
              <w:rPr>
                <w:b/>
              </w:rPr>
            </w:pPr>
            <w:r w:rsidRPr="00512A8D">
              <w:rPr>
                <w:b/>
              </w:rPr>
              <w:t xml:space="preserve">Информация по состоянию на </w:t>
            </w:r>
            <w:r w:rsidRPr="00512A8D">
              <w:rPr>
                <w:b/>
                <w:color w:val="000000" w:themeColor="text1"/>
              </w:rPr>
              <w:t xml:space="preserve">18.01.2021 </w:t>
            </w:r>
            <w:r w:rsidRPr="00512A8D">
              <w:rPr>
                <w:b/>
              </w:rPr>
              <w:t>г.</w:t>
            </w:r>
          </w:p>
          <w:p w:rsidR="002F4AB6" w:rsidRPr="00512A8D" w:rsidRDefault="002F4AB6" w:rsidP="00A17EAD">
            <w:pPr>
              <w:tabs>
                <w:tab w:val="left" w:pos="1104"/>
              </w:tabs>
              <w:jc w:val="center"/>
              <w:rPr>
                <w:b/>
              </w:rPr>
            </w:pPr>
          </w:p>
          <w:p w:rsidR="002F4AB6" w:rsidRPr="00512A8D" w:rsidRDefault="002F4AB6" w:rsidP="00A17EAD">
            <w:pPr>
              <w:jc w:val="both"/>
            </w:pPr>
            <w:r w:rsidRPr="00512A8D">
              <w:tab/>
              <w:t>Планируемый годовой объем ввода жилья в Чеченской Республике:</w:t>
            </w:r>
          </w:p>
          <w:p w:rsidR="002F4AB6" w:rsidRPr="00512A8D" w:rsidRDefault="002F4AB6" w:rsidP="00A17EAD">
            <w:pPr>
              <w:jc w:val="both"/>
            </w:pPr>
            <w:r w:rsidRPr="00512A8D">
              <w:t xml:space="preserve">2020 г. - 667 000 кв.м. </w:t>
            </w:r>
          </w:p>
          <w:p w:rsidR="002F4AB6" w:rsidRPr="00512A8D" w:rsidRDefault="002F4AB6" w:rsidP="00A17EAD">
            <w:pPr>
              <w:ind w:firstLine="567"/>
              <w:jc w:val="both"/>
            </w:pPr>
            <w:r w:rsidRPr="00512A8D">
              <w:t xml:space="preserve">Объем введенного жилья на 18.01.2021 г. в Чеченской Республике, составил 701 336кв.м. (105 % от плана) в том числе: </w:t>
            </w:r>
          </w:p>
          <w:p w:rsidR="002F4AB6" w:rsidRPr="00512A8D" w:rsidRDefault="002F4AB6" w:rsidP="00A17EAD">
            <w:pPr>
              <w:ind w:firstLine="567"/>
              <w:jc w:val="both"/>
            </w:pPr>
            <w:r w:rsidRPr="00512A8D">
              <w:tab/>
            </w:r>
            <w:r w:rsidRPr="00512A8D">
              <w:tab/>
            </w:r>
          </w:p>
          <w:p w:rsidR="002F4AB6" w:rsidRPr="00512A8D" w:rsidRDefault="002F4AB6" w:rsidP="00A17EAD">
            <w:pPr>
              <w:ind w:firstLine="567"/>
              <w:jc w:val="both"/>
            </w:pPr>
            <w:r w:rsidRPr="00512A8D">
              <w:tab/>
              <w:t xml:space="preserve">- Многоквартирные жилые дома – 95 332 кв.м.; </w:t>
            </w:r>
          </w:p>
          <w:p w:rsidR="002F4AB6" w:rsidRPr="00512A8D" w:rsidRDefault="002F4AB6" w:rsidP="00A17EAD">
            <w:pPr>
              <w:ind w:firstLine="567"/>
              <w:jc w:val="both"/>
            </w:pPr>
            <w:r w:rsidRPr="00512A8D">
              <w:tab/>
              <w:t>- Индивидуальное жилищное строительство – 606 004кв.м.</w:t>
            </w:r>
          </w:p>
          <w:p w:rsidR="002F4AB6" w:rsidRPr="00512A8D" w:rsidRDefault="002F4AB6" w:rsidP="00A17EAD">
            <w:pPr>
              <w:ind w:firstLine="567"/>
              <w:jc w:val="both"/>
            </w:pPr>
          </w:p>
          <w:p w:rsidR="002F4AB6" w:rsidRPr="00512A8D" w:rsidRDefault="002F4AB6" w:rsidP="00A17EAD">
            <w:pPr>
              <w:tabs>
                <w:tab w:val="left" w:pos="1104"/>
              </w:tabs>
            </w:pPr>
            <w:r w:rsidRPr="00512A8D">
              <w:t xml:space="preserve">                          2021 г. план – 715 тыс. кв. м.;</w:t>
            </w:r>
          </w:p>
          <w:p w:rsidR="002F4AB6" w:rsidRPr="00512A8D" w:rsidRDefault="002F4AB6" w:rsidP="00A17EAD">
            <w:pPr>
              <w:tabs>
                <w:tab w:val="left" w:pos="1104"/>
              </w:tabs>
              <w:jc w:val="center"/>
            </w:pPr>
            <w:r w:rsidRPr="00512A8D">
              <w:t xml:space="preserve"> 2022 г. план – 1404 тыс. кв. м.;</w:t>
            </w:r>
          </w:p>
          <w:p w:rsidR="002F4AB6" w:rsidRPr="00512A8D" w:rsidRDefault="002F4AB6" w:rsidP="00A17EAD">
            <w:pPr>
              <w:tabs>
                <w:tab w:val="left" w:pos="1104"/>
              </w:tabs>
              <w:jc w:val="center"/>
            </w:pPr>
            <w:r w:rsidRPr="00512A8D">
              <w:t xml:space="preserve"> 2023 г. план – 1512 тыс. кв. м.;</w:t>
            </w:r>
          </w:p>
          <w:p w:rsidR="002F4AB6" w:rsidRPr="00512A8D" w:rsidRDefault="002F4AB6" w:rsidP="00A17EAD">
            <w:pPr>
              <w:tabs>
                <w:tab w:val="left" w:pos="1104"/>
              </w:tabs>
            </w:pPr>
            <w:r w:rsidRPr="00512A8D">
              <w:t xml:space="preserve">                           2024 г. план – 1620 тыс. кв. м.</w:t>
            </w:r>
          </w:p>
          <w:p w:rsidR="002F4AB6" w:rsidRPr="00512A8D" w:rsidRDefault="002F4AB6" w:rsidP="00A17EAD">
            <w:pPr>
              <w:tabs>
                <w:tab w:val="left" w:pos="1104"/>
              </w:tabs>
              <w:jc w:val="center"/>
            </w:pPr>
          </w:p>
          <w:p w:rsidR="002F4AB6" w:rsidRPr="00512A8D" w:rsidRDefault="002F4AB6" w:rsidP="00A17EAD">
            <w:pPr>
              <w:tabs>
                <w:tab w:val="left" w:pos="1104"/>
              </w:tabs>
              <w:jc w:val="center"/>
            </w:pPr>
            <w:r w:rsidRPr="00512A8D">
              <w:t>Мероприятия по строительству жилья на 18.01.2021 год.</w:t>
            </w:r>
          </w:p>
          <w:p w:rsidR="002F4AB6" w:rsidRPr="00512A8D" w:rsidRDefault="002F4AB6" w:rsidP="00A17EAD">
            <w:pPr>
              <w:tabs>
                <w:tab w:val="left" w:pos="1104"/>
              </w:tabs>
              <w:jc w:val="center"/>
            </w:pPr>
          </w:p>
          <w:p w:rsidR="002F4AB6" w:rsidRPr="00512A8D" w:rsidRDefault="002F4AB6" w:rsidP="00A17EAD">
            <w:pPr>
              <w:jc w:val="both"/>
            </w:pPr>
            <w:r w:rsidRPr="00512A8D">
              <w:tab/>
              <w:t xml:space="preserve">В стадии строительства находится – 52 МКД, общей площадью –            786 176кв.м., жилой площадью – 541 074кв.м., количество квартир – </w:t>
            </w:r>
          </w:p>
          <w:p w:rsidR="002F4AB6" w:rsidRPr="00512A8D" w:rsidRDefault="002F4AB6" w:rsidP="00A17EAD">
            <w:pPr>
              <w:jc w:val="both"/>
            </w:pPr>
            <w:r w:rsidRPr="00512A8D">
              <w:t>7 059 из которых планируются ввести в эксплуатацию:</w:t>
            </w:r>
          </w:p>
          <w:p w:rsidR="002F4AB6" w:rsidRPr="00512A8D" w:rsidRDefault="002F4AB6" w:rsidP="00A17EAD">
            <w:pPr>
              <w:jc w:val="center"/>
            </w:pPr>
            <w:r w:rsidRPr="00512A8D">
              <w:t xml:space="preserve">       - в 2020 году 12 домов жилой площадью 85 699кв.м. (1162 квартир);</w:t>
            </w:r>
          </w:p>
          <w:p w:rsidR="002F4AB6" w:rsidRPr="00512A8D" w:rsidRDefault="002F4AB6" w:rsidP="00A17EAD">
            <w:pPr>
              <w:ind w:left="142" w:firstLine="141"/>
              <w:jc w:val="right"/>
            </w:pPr>
            <w:r w:rsidRPr="00512A8D">
              <w:t xml:space="preserve">   - в 2021 году 16 домов жилой площадью 199 817 кв.м.(2716 квартир);</w:t>
            </w:r>
          </w:p>
          <w:p w:rsidR="002F4AB6" w:rsidRPr="00512A8D" w:rsidRDefault="002F4AB6" w:rsidP="00A17EAD">
            <w:pPr>
              <w:ind w:left="142" w:firstLine="141"/>
              <w:jc w:val="center"/>
            </w:pPr>
            <w:r w:rsidRPr="00512A8D">
              <w:t xml:space="preserve">    - в 2022 году 15 дома жилой площадью 129 215 кв.м. (1637 квартир); </w:t>
            </w:r>
          </w:p>
          <w:p w:rsidR="002F4AB6" w:rsidRPr="00512A8D" w:rsidRDefault="002F4AB6" w:rsidP="00A17EAD">
            <w:r w:rsidRPr="00512A8D">
              <w:t xml:space="preserve">         - в 2023 году 9 домов жилой площадью 126 343 кв.м. (1544 квартир).</w:t>
            </w:r>
          </w:p>
          <w:p w:rsidR="002F4AB6" w:rsidRPr="00512A8D" w:rsidRDefault="002F4AB6" w:rsidP="00A17EAD">
            <w:pPr>
              <w:jc w:val="both"/>
            </w:pPr>
          </w:p>
          <w:p w:rsidR="002F4AB6" w:rsidRPr="00512A8D" w:rsidRDefault="002F4AB6" w:rsidP="00A17EAD">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jc w:val="center"/>
            </w:pPr>
            <w:r w:rsidRPr="00512A8D">
              <w:t>Газалапов А.А.             Тунтаев И.Ш.</w:t>
            </w:r>
          </w:p>
          <w:p w:rsidR="002F4AB6" w:rsidRPr="00512A8D" w:rsidRDefault="002F4AB6" w:rsidP="00A17EAD">
            <w:pPr>
              <w:shd w:val="clear" w:color="auto" w:fill="FFFFFF"/>
              <w:jc w:val="center"/>
            </w:pPr>
            <w:r w:rsidRPr="00512A8D">
              <w:t>Хаджимуратов М.В.</w:t>
            </w:r>
          </w:p>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709" w:type="dxa"/>
            <w:gridSpan w:val="2"/>
            <w:tcBorders>
              <w:top w:val="single" w:sz="4" w:space="0" w:color="auto"/>
              <w:left w:val="single" w:sz="4" w:space="0" w:color="auto"/>
              <w:bottom w:val="single" w:sz="4" w:space="0" w:color="auto"/>
              <w:right w:val="single" w:sz="4" w:space="0" w:color="auto"/>
            </w:tcBorders>
          </w:tcPr>
          <w:p w:rsidR="002F4AB6" w:rsidRPr="00512A8D" w:rsidRDefault="00A17EAD" w:rsidP="00A17EAD">
            <w:pPr>
              <w:shd w:val="clear" w:color="auto" w:fill="FFFFFF"/>
              <w:jc w:val="center"/>
              <w:rPr>
                <w:b/>
              </w:rPr>
            </w:pPr>
            <w:r w:rsidRPr="00512A8D">
              <w:rPr>
                <w:b/>
              </w:rPr>
              <w:t>29</w:t>
            </w: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jc w:val="both"/>
              <w:rPr>
                <w:b/>
              </w:rPr>
            </w:pPr>
            <w:r w:rsidRPr="00512A8D">
              <w:rPr>
                <w:b/>
              </w:rPr>
              <w:t>Контроль долевого строительства на территории Чеченской Республики</w:t>
            </w:r>
          </w:p>
          <w:p w:rsidR="002F4AB6" w:rsidRPr="00512A8D" w:rsidRDefault="002F4AB6" w:rsidP="00A17EAD">
            <w:pPr>
              <w:spacing w:after="200" w:line="276" w:lineRule="auto"/>
              <w:jc w:val="both"/>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autoSpaceDE w:val="0"/>
              <w:autoSpaceDN w:val="0"/>
              <w:adjustRightInd w:val="0"/>
              <w:ind w:right="-1" w:firstLine="708"/>
              <w:jc w:val="both"/>
              <w:rPr>
                <w:color w:val="000000" w:themeColor="text1"/>
              </w:rPr>
            </w:pPr>
            <w:r w:rsidRPr="00512A8D">
              <w:rPr>
                <w:b/>
              </w:rPr>
              <w:t>-</w:t>
            </w:r>
            <w:r w:rsidRPr="00512A8D">
              <w:rPr>
                <w:color w:val="000000" w:themeColor="text1"/>
              </w:rPr>
              <w:t xml:space="preserve"> 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w:t>
            </w:r>
            <w:r w:rsidRPr="00512A8D">
              <w:rPr>
                <w:color w:val="000000" w:themeColor="text1"/>
              </w:rPr>
              <w:lastRenderedPageBreak/>
              <w:t>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2F4AB6" w:rsidRPr="00512A8D" w:rsidRDefault="002F4AB6" w:rsidP="00A17EAD">
            <w:pPr>
              <w:ind w:firstLine="567"/>
              <w:jc w:val="both"/>
              <w:rPr>
                <w:color w:val="000000" w:themeColor="text1"/>
              </w:rPr>
            </w:pPr>
            <w:r w:rsidRPr="00512A8D">
              <w:rPr>
                <w:color w:val="000000" w:themeColor="text1"/>
              </w:rPr>
              <w:t xml:space="preserve">На официальном интернет - 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2F4AB6" w:rsidRPr="00512A8D" w:rsidRDefault="002F4AB6" w:rsidP="00A17EAD">
            <w:pPr>
              <w:ind w:firstLine="567"/>
              <w:jc w:val="both"/>
              <w:rPr>
                <w:color w:val="000000" w:themeColor="text1"/>
              </w:rPr>
            </w:pPr>
            <w:r w:rsidRPr="00512A8D">
              <w:rPr>
                <w:color w:val="000000" w:themeColor="text1"/>
              </w:rPr>
              <w:t xml:space="preserve">Ведется оперативное консультирование граждан по вопросам участия в долевом строительстве - осуществляется при их личном обращении в министерство, а также по телефонам «горячей линии».В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2F4AB6" w:rsidRPr="00512A8D" w:rsidRDefault="002F4AB6" w:rsidP="00A17EAD">
            <w:pPr>
              <w:pStyle w:val="1"/>
              <w:jc w:val="both"/>
              <w:rPr>
                <w:rFonts w:eastAsia="Calibri"/>
                <w:b w:val="0"/>
                <w:bCs/>
                <w:color w:val="000000" w:themeColor="text1"/>
                <w:sz w:val="24"/>
              </w:rPr>
            </w:pPr>
            <w:r w:rsidRPr="00512A8D">
              <w:rPr>
                <w:rFonts w:eastAsia="Calibri"/>
                <w:b w:val="0"/>
                <w:color w:val="000000" w:themeColor="text1"/>
                <w:sz w:val="24"/>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9" w:history="1">
              <w:r w:rsidRPr="00512A8D">
                <w:rPr>
                  <w:rFonts w:eastAsia="Calibri"/>
                  <w:b w:val="0"/>
                  <w:color w:val="000000" w:themeColor="text1"/>
                  <w:sz w:val="24"/>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512A8D">
              <w:rPr>
                <w:sz w:val="24"/>
              </w:rPr>
              <w:t>.</w:t>
            </w:r>
          </w:p>
          <w:p w:rsidR="002F4AB6" w:rsidRPr="00512A8D" w:rsidRDefault="002F4AB6" w:rsidP="00A17EAD">
            <w:pPr>
              <w:ind w:firstLine="708"/>
              <w:jc w:val="both"/>
              <w:rPr>
                <w:color w:val="000000" w:themeColor="text1"/>
              </w:rPr>
            </w:pPr>
            <w:r w:rsidRPr="00512A8D">
              <w:rPr>
                <w:color w:val="000000" w:themeColor="text1"/>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2F4AB6" w:rsidRPr="00512A8D" w:rsidRDefault="002F4AB6" w:rsidP="00A17EAD">
            <w:pPr>
              <w:ind w:firstLine="708"/>
              <w:jc w:val="both"/>
              <w:rPr>
                <w:color w:val="000000" w:themeColor="text1"/>
              </w:rPr>
            </w:pPr>
            <w:r w:rsidRPr="00512A8D">
              <w:rPr>
                <w:color w:val="000000" w:themeColor="text1"/>
              </w:rPr>
              <w:t xml:space="preserve">Также ведется проверка на соответствие застройщика и проектной декларации требованиям, установленным ФЗ от 30.12.2004 за №214-ФЗ  </w:t>
            </w:r>
            <w:hyperlink r:id="rId10" w:history="1">
              <w:r w:rsidRPr="00512A8D">
                <w:rPr>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512A8D">
              <w:rPr>
                <w:color w:val="000000" w:themeColor="text1"/>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4AB6" w:rsidRPr="00512A8D" w:rsidRDefault="002F4AB6" w:rsidP="00A17EAD">
            <w:pPr>
              <w:ind w:right="-2" w:firstLine="708"/>
              <w:jc w:val="both"/>
              <w:rPr>
                <w:color w:val="000000" w:themeColor="text1"/>
              </w:rPr>
            </w:pPr>
            <w:r w:rsidRPr="00512A8D">
              <w:rPr>
                <w:color w:val="000000" w:themeColor="text1"/>
              </w:rPr>
              <w:lastRenderedPageBreak/>
              <w:t>На сегодняшний день на территории Чеченской Республики с долевым участием граждан ведется строительство шести объектов:</w:t>
            </w:r>
          </w:p>
          <w:p w:rsidR="002F4AB6" w:rsidRPr="00512A8D" w:rsidRDefault="002F4AB6" w:rsidP="00A17EAD">
            <w:pPr>
              <w:ind w:right="-2" w:firstLine="708"/>
              <w:jc w:val="both"/>
            </w:pPr>
          </w:p>
          <w:p w:rsidR="002F4AB6" w:rsidRPr="00512A8D" w:rsidRDefault="002F4AB6" w:rsidP="00A17EAD">
            <w:pPr>
              <w:jc w:val="both"/>
            </w:pPr>
            <w:r w:rsidRPr="00512A8D">
              <w:rPr>
                <w:b/>
              </w:rPr>
              <w:t xml:space="preserve">  ООО «Юг-Строй»</w:t>
            </w:r>
          </w:p>
          <w:p w:rsidR="002F4AB6" w:rsidRPr="00512A8D" w:rsidRDefault="002F4AB6" w:rsidP="00A17EAD">
            <w:pPr>
              <w:jc w:val="both"/>
            </w:pPr>
            <w:r w:rsidRPr="00512A8D">
              <w:t>Многоквартирный жилой дом со встроенными торгово-офисными помещениями и подземным автопаркингом, по адресу: ЧР, г. Грозный, ул. Лорсанова, б/н;</w:t>
            </w:r>
          </w:p>
          <w:p w:rsidR="002F4AB6" w:rsidRPr="00512A8D" w:rsidRDefault="002F4AB6" w:rsidP="00A17EAD">
            <w:pPr>
              <w:jc w:val="both"/>
              <w:rPr>
                <w:b/>
              </w:rPr>
            </w:pPr>
          </w:p>
          <w:p w:rsidR="002F4AB6" w:rsidRPr="00512A8D" w:rsidRDefault="002F4AB6" w:rsidP="00A17EAD">
            <w:pPr>
              <w:jc w:val="both"/>
              <w:rPr>
                <w:b/>
              </w:rPr>
            </w:pPr>
            <w:r w:rsidRPr="00512A8D">
              <w:rPr>
                <w:b/>
              </w:rPr>
              <w:t>- ООО «Капитал»</w:t>
            </w:r>
          </w:p>
          <w:p w:rsidR="002F4AB6" w:rsidRPr="00512A8D" w:rsidRDefault="002F4AB6" w:rsidP="00A17EAD">
            <w:pPr>
              <w:jc w:val="both"/>
            </w:pPr>
            <w:r w:rsidRPr="00512A8D">
              <w:t>Жилой комплекс. Октябрьский район, проезд Ханкальский, б/н Корпус 1</w:t>
            </w:r>
          </w:p>
          <w:p w:rsidR="002F4AB6" w:rsidRPr="00512A8D" w:rsidRDefault="002F4AB6" w:rsidP="00A17EAD">
            <w:pPr>
              <w:jc w:val="both"/>
              <w:rPr>
                <w:b/>
              </w:rPr>
            </w:pPr>
            <w:r w:rsidRPr="00512A8D">
              <w:rPr>
                <w:b/>
              </w:rPr>
              <w:t>- ООО «Капитал»</w:t>
            </w:r>
          </w:p>
          <w:p w:rsidR="002F4AB6" w:rsidRPr="00512A8D" w:rsidRDefault="002F4AB6" w:rsidP="00A17EAD">
            <w:pPr>
              <w:jc w:val="both"/>
            </w:pPr>
            <w:r w:rsidRPr="00512A8D">
              <w:t>Жилой комплекс. Октябрьский район, проезд Ханкальский, б/н Корпус 3</w:t>
            </w:r>
          </w:p>
          <w:p w:rsidR="002F4AB6" w:rsidRPr="00512A8D" w:rsidRDefault="002F4AB6" w:rsidP="00A17EAD">
            <w:pPr>
              <w:jc w:val="both"/>
              <w:rPr>
                <w:b/>
              </w:rPr>
            </w:pPr>
            <w:r w:rsidRPr="00512A8D">
              <w:rPr>
                <w:b/>
              </w:rPr>
              <w:t>- ООО «Юг-Строй»</w:t>
            </w:r>
          </w:p>
          <w:p w:rsidR="002F4AB6" w:rsidRPr="00512A8D" w:rsidRDefault="002F4AB6" w:rsidP="00A17EAD">
            <w:pPr>
              <w:jc w:val="both"/>
            </w:pPr>
            <w:r w:rsidRPr="00512A8D">
              <w:t>Многоквартирный жилой дом со встроенными торгово-офисными помещениями и подземным автопаркингом, по адресу: ЧР, г. Грозный, ул. А. Шерипова,68 а;</w:t>
            </w:r>
          </w:p>
          <w:p w:rsidR="002F4AB6" w:rsidRPr="00512A8D" w:rsidRDefault="002F4AB6" w:rsidP="00A17EAD">
            <w:pPr>
              <w:jc w:val="both"/>
              <w:rPr>
                <w:b/>
              </w:rPr>
            </w:pPr>
          </w:p>
          <w:p w:rsidR="002F4AB6" w:rsidRPr="00512A8D" w:rsidRDefault="002F4AB6" w:rsidP="00A17EAD">
            <w:pPr>
              <w:jc w:val="both"/>
              <w:rPr>
                <w:b/>
              </w:rPr>
            </w:pPr>
            <w:r w:rsidRPr="00512A8D">
              <w:rPr>
                <w:b/>
              </w:rPr>
              <w:t>-- «Империя»</w:t>
            </w:r>
          </w:p>
          <w:p w:rsidR="002F4AB6" w:rsidRPr="00512A8D" w:rsidRDefault="002F4AB6" w:rsidP="00A17EAD">
            <w:pPr>
              <w:jc w:val="both"/>
            </w:pPr>
            <w:r w:rsidRPr="00512A8D">
              <w:t>Многоквартирный жилой дом с торгово-офисными помещениями и подземным автопаркингом,, по адресу: ЧР, г. Грозный, ул. В.А. Кан-Калика, б/н;</w:t>
            </w:r>
          </w:p>
          <w:p w:rsidR="002F4AB6" w:rsidRPr="00512A8D" w:rsidRDefault="002F4AB6" w:rsidP="00A17EAD">
            <w:pPr>
              <w:jc w:val="both"/>
              <w:rPr>
                <w:b/>
              </w:rPr>
            </w:pPr>
            <w:r w:rsidRPr="00512A8D">
              <w:t>-</w:t>
            </w:r>
            <w:r w:rsidRPr="00512A8D">
              <w:rPr>
                <w:b/>
              </w:rPr>
              <w:t xml:space="preserve"> ООО «ЭКО-ИНВЕСТ-2014»</w:t>
            </w:r>
          </w:p>
          <w:p w:rsidR="002F4AB6" w:rsidRPr="00512A8D" w:rsidRDefault="002F4AB6" w:rsidP="00A17EAD">
            <w:pPr>
              <w:jc w:val="both"/>
            </w:pPr>
            <w:r w:rsidRPr="00512A8D">
              <w:t>Два корпуса многоквартирных домов, по адресу: ЧР, г. Грозный, пр. А.Кадырова, д.  201 «а» (корпус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jc w:val="center"/>
            </w:pPr>
            <w:r w:rsidRPr="00512A8D">
              <w:lastRenderedPageBreak/>
              <w:t xml:space="preserve">Газалапов А.А.          </w:t>
            </w:r>
          </w:p>
          <w:p w:rsidR="002F4AB6" w:rsidRPr="00512A8D" w:rsidRDefault="002F4AB6" w:rsidP="00A17EAD">
            <w:pPr>
              <w:shd w:val="clear" w:color="auto" w:fill="FFFFFF"/>
              <w:jc w:val="center"/>
            </w:pPr>
            <w:r w:rsidRPr="00512A8D">
              <w:t>Тунтаев И.Ш.</w:t>
            </w:r>
          </w:p>
          <w:p w:rsidR="002F4AB6" w:rsidRPr="00512A8D" w:rsidRDefault="002F4AB6" w:rsidP="00A17EAD">
            <w:pPr>
              <w:shd w:val="clear" w:color="auto" w:fill="FFFFFF"/>
              <w:jc w:val="center"/>
            </w:pPr>
            <w:r w:rsidRPr="00512A8D">
              <w:t>Хаджимуратов М.В.</w:t>
            </w: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jc w:val="center"/>
            </w:pPr>
            <w:r w:rsidRPr="00512A8D">
              <w:t>Газадапов А.А.</w:t>
            </w:r>
          </w:p>
          <w:p w:rsidR="002F4AB6" w:rsidRPr="00512A8D" w:rsidRDefault="002F4AB6" w:rsidP="00A17EAD">
            <w:pPr>
              <w:shd w:val="clear" w:color="auto" w:fill="FFFFFF"/>
              <w:jc w:val="center"/>
            </w:pPr>
            <w:r w:rsidRPr="00512A8D">
              <w:t>Тунтаев И.Ш..</w:t>
            </w:r>
          </w:p>
          <w:p w:rsidR="002F4AB6" w:rsidRPr="00512A8D" w:rsidRDefault="002F4AB6" w:rsidP="00A17EAD">
            <w:pPr>
              <w:shd w:val="clear" w:color="auto" w:fill="FFFFFF"/>
              <w:jc w:val="center"/>
            </w:pPr>
            <w:r w:rsidRPr="00512A8D">
              <w:t>Хаджимуратов М.В.</w:t>
            </w:r>
          </w:p>
          <w:p w:rsidR="002F4AB6" w:rsidRPr="00512A8D" w:rsidRDefault="002F4AB6" w:rsidP="00A17EAD">
            <w:pPr>
              <w:shd w:val="clear" w:color="auto" w:fill="FFFFFF"/>
              <w:jc w:val="center"/>
            </w:pP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A17EAD" w:rsidP="00A17EAD">
            <w:pPr>
              <w:shd w:val="clear" w:color="auto" w:fill="FFFFFF"/>
              <w:jc w:val="center"/>
              <w:rPr>
                <w:b/>
              </w:rPr>
            </w:pPr>
            <w:r w:rsidRPr="00512A8D">
              <w:rPr>
                <w:b/>
              </w:rPr>
              <w:lastRenderedPageBreak/>
              <w:t>30</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tabs>
                <w:tab w:val="left" w:pos="284"/>
                <w:tab w:val="left" w:pos="709"/>
              </w:tabs>
              <w:jc w:val="both"/>
              <w:rPr>
                <w:b/>
              </w:rPr>
            </w:pPr>
            <w:r w:rsidRPr="00512A8D">
              <w:rPr>
                <w:b/>
              </w:rPr>
              <w:t>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 Чеченской Республики»</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pStyle w:val="af0"/>
              <w:ind w:firstLine="567"/>
              <w:jc w:val="both"/>
              <w:rPr>
                <w:sz w:val="24"/>
                <w:szCs w:val="24"/>
              </w:rPr>
            </w:pPr>
            <w:r w:rsidRPr="00512A8D">
              <w:rPr>
                <w:sz w:val="24"/>
                <w:szCs w:val="24"/>
              </w:rPr>
              <w:t>Осуществляется 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 Чеченской Республики».</w:t>
            </w:r>
          </w:p>
          <w:p w:rsidR="002F4AB6" w:rsidRPr="00512A8D" w:rsidRDefault="002F4AB6" w:rsidP="00A17EAD">
            <w:pPr>
              <w:pStyle w:val="af0"/>
              <w:ind w:firstLine="567"/>
              <w:jc w:val="both"/>
              <w:rPr>
                <w:sz w:val="24"/>
                <w:szCs w:val="24"/>
              </w:rPr>
            </w:pPr>
            <w:r w:rsidRPr="00512A8D">
              <w:rPr>
                <w:sz w:val="24"/>
                <w:szCs w:val="24"/>
              </w:rPr>
              <w:t>На постоянной основе проводится мониторинг и координация хода строительства следующих объектов:</w:t>
            </w:r>
          </w:p>
          <w:p w:rsidR="002F4AB6" w:rsidRPr="00512A8D" w:rsidRDefault="002F4AB6" w:rsidP="00A17EAD">
            <w:pPr>
              <w:pStyle w:val="af0"/>
              <w:ind w:firstLine="567"/>
              <w:jc w:val="both"/>
              <w:rPr>
                <w:sz w:val="24"/>
                <w:szCs w:val="24"/>
              </w:rPr>
            </w:pPr>
          </w:p>
          <w:p w:rsidR="002F4AB6" w:rsidRPr="00512A8D" w:rsidRDefault="002F4AB6" w:rsidP="00A17EAD">
            <w:pPr>
              <w:pStyle w:val="af0"/>
              <w:ind w:firstLine="56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jc w:val="center"/>
            </w:pPr>
            <w:r w:rsidRPr="00512A8D">
              <w:t>Газалапов А.А.                     Тунтаев И.Ш.</w:t>
            </w:r>
          </w:p>
          <w:p w:rsidR="002F4AB6" w:rsidRPr="00512A8D" w:rsidRDefault="002F4AB6" w:rsidP="00A17EAD">
            <w:pPr>
              <w:shd w:val="clear" w:color="auto" w:fill="FFFFFF"/>
              <w:jc w:val="center"/>
            </w:pPr>
            <w:r w:rsidRPr="00512A8D">
              <w:t>Юнусов М.И.</w:t>
            </w:r>
          </w:p>
          <w:p w:rsidR="002F4AB6" w:rsidRPr="00512A8D" w:rsidRDefault="002F4AB6" w:rsidP="00A17EAD">
            <w:pPr>
              <w:shd w:val="clear" w:color="auto" w:fill="FFFFFF"/>
              <w:jc w:val="center"/>
            </w:pP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jc w:val="center"/>
              <w:rPr>
                <w:b/>
              </w:rPr>
            </w:pPr>
            <w:r w:rsidRPr="00512A8D">
              <w:rPr>
                <w:b/>
              </w:rPr>
              <w:lastRenderedPageBreak/>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pStyle w:val="af0"/>
              <w:ind w:firstLine="567"/>
              <w:jc w:val="both"/>
              <w:rPr>
                <w:b/>
                <w:sz w:val="24"/>
                <w:szCs w:val="24"/>
              </w:rPr>
            </w:pPr>
            <w:r w:rsidRPr="00512A8D">
              <w:rPr>
                <w:b/>
                <w:i/>
                <w:sz w:val="24"/>
                <w:szCs w:val="24"/>
              </w:rPr>
              <w:t>Подпрограмма "Повышение устойчивости жилых домов, основных объектов и систем жизнеобеспечения в сейсмических районах Российской Федерации</w:t>
            </w:r>
            <w:r w:rsidRPr="00512A8D">
              <w:rPr>
                <w:b/>
                <w:sz w:val="24"/>
                <w:szCs w:val="24"/>
              </w:rPr>
              <w:t>":</w:t>
            </w:r>
          </w:p>
          <w:p w:rsidR="002F4AB6" w:rsidRPr="00512A8D" w:rsidRDefault="002F4AB6" w:rsidP="00A17EAD">
            <w:pPr>
              <w:tabs>
                <w:tab w:val="left" w:pos="284"/>
                <w:tab w:val="left" w:pos="709"/>
              </w:tabs>
              <w:jc w:val="both"/>
              <w:rPr>
                <w:b/>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2F4AB6">
            <w:pPr>
              <w:pStyle w:val="af0"/>
              <w:numPr>
                <w:ilvl w:val="0"/>
                <w:numId w:val="32"/>
              </w:numPr>
              <w:ind w:left="1353"/>
              <w:jc w:val="both"/>
              <w:rPr>
                <w:sz w:val="24"/>
                <w:szCs w:val="24"/>
              </w:rPr>
            </w:pPr>
            <w:r w:rsidRPr="00512A8D">
              <w:rPr>
                <w:sz w:val="24"/>
                <w:szCs w:val="24"/>
              </w:rPr>
              <w:t>Строительство средней школы № 1 на 360 мест по ул.А. Кадырова (ул.Ленина), с.Катар-Юрт, Ачхой-Мартановский район, Чеченская Республика;</w:t>
            </w:r>
          </w:p>
          <w:p w:rsidR="002F4AB6" w:rsidRPr="00512A8D" w:rsidRDefault="002F4AB6" w:rsidP="002F4AB6">
            <w:pPr>
              <w:pStyle w:val="af0"/>
              <w:numPr>
                <w:ilvl w:val="0"/>
                <w:numId w:val="32"/>
              </w:numPr>
              <w:ind w:left="1353"/>
              <w:jc w:val="both"/>
              <w:rPr>
                <w:sz w:val="24"/>
                <w:szCs w:val="24"/>
              </w:rPr>
            </w:pPr>
            <w:r w:rsidRPr="00512A8D">
              <w:rPr>
                <w:sz w:val="24"/>
                <w:szCs w:val="24"/>
              </w:rPr>
              <w:t>Строительство средней школы № 3 на 220 мест по ул. Орджоникидзе, с. Катар-Юрт, Ачхой-Мартановский район, Чеченская Республика;</w:t>
            </w:r>
          </w:p>
          <w:p w:rsidR="002F4AB6" w:rsidRPr="00512A8D" w:rsidRDefault="002F4AB6" w:rsidP="002F4AB6">
            <w:pPr>
              <w:pStyle w:val="af0"/>
              <w:numPr>
                <w:ilvl w:val="0"/>
                <w:numId w:val="32"/>
              </w:numPr>
              <w:ind w:left="1353"/>
              <w:jc w:val="both"/>
              <w:rPr>
                <w:sz w:val="24"/>
                <w:szCs w:val="24"/>
              </w:rPr>
            </w:pPr>
            <w:r w:rsidRPr="00512A8D">
              <w:rPr>
                <w:sz w:val="24"/>
                <w:szCs w:val="24"/>
              </w:rPr>
              <w:t>Сейсмоусиление СШ № 5 на 350 мест по ул. Мамакаева, с. Ачхой-Мартан, Ачхой-Мартановский район, Чеченская Республика;</w:t>
            </w:r>
          </w:p>
          <w:p w:rsidR="002F4AB6" w:rsidRPr="00512A8D" w:rsidRDefault="002F4AB6" w:rsidP="002F4AB6">
            <w:pPr>
              <w:pStyle w:val="af0"/>
              <w:numPr>
                <w:ilvl w:val="0"/>
                <w:numId w:val="32"/>
              </w:numPr>
              <w:ind w:left="1353"/>
              <w:jc w:val="both"/>
              <w:rPr>
                <w:sz w:val="24"/>
                <w:szCs w:val="24"/>
              </w:rPr>
            </w:pPr>
            <w:r w:rsidRPr="00512A8D">
              <w:rPr>
                <w:sz w:val="24"/>
                <w:szCs w:val="24"/>
              </w:rPr>
              <w:t>Сейсмоусиление СШ на 180 мест по ул. Школьная, с. Агишты, Шалинский район, ЧР;</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СОШ на 720  мест, с. Новотерское, Наурский район, Чеченская Республика;</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средней общеобразовательной школы  на 120 мест в с.Капустино, Наурский район Чеченская Республика;</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средней общеобразовательной школы №1 на 600 мест в с.Закан-Юрт, Ачхой-Мартановский район, Чеченская Республика;</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Реконструкция МБОУ "Средняя общеобразовательная школа с.Энгеной" Ножай-Юртовского района, Чеченской Республики;</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общеобразовательной школы на 360 мест в с. Брагуны, Гудермесского муниципального района Чеченской Республики;</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общеобразовательной школы на 720 в ст.Мекенская Наурского муниципального района Чеченской Республики;</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ГБУ "Стоматологическая поликлиника №1 г.Грозного";</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Сейсмоусиление Детского сада №2 на 85 мест,     с. Правобережное, Грозненский район, ЧР;</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Сейсмоусиление  Центрального детского сада на 240 мест по ул. Калинина, с. Ачхой-Мартан, Ачхой-Мартановский район, ЧР;</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средней общеобразовательной школы на 360 мест ул.Школьная 17, с.Новый-Шарой, Ачхой-Мартановский район, Чеченская Республика;</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средней общеобразовательной школы № 1 на 600 мест, ул. Центральная, 25, с.  Знаменское, Надтеречный район, Чеченская Республика;</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 xml:space="preserve">Строительство общеобразовательной школы на 720 мест с.Автуры, </w:t>
            </w:r>
            <w:r w:rsidRPr="00512A8D">
              <w:rPr>
                <w:sz w:val="24"/>
                <w:szCs w:val="24"/>
              </w:rPr>
              <w:lastRenderedPageBreak/>
              <w:t>Шалинского муниципального района Чеченской Республики;</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средней общеобразовательной школы на 120 мест, с. Ахкинчу-Барзой, Курчалоевский район, Чеченская Республика;</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Строительство средней общеобразовательной школы на 720 мест (Гимназия №10), с.  Знаменское Надтеречный район, Чеченская Республика;</w:t>
            </w:r>
          </w:p>
          <w:p w:rsidR="002F4AB6" w:rsidRPr="00512A8D" w:rsidRDefault="002F4AB6" w:rsidP="002F4AB6">
            <w:pPr>
              <w:pStyle w:val="af0"/>
              <w:numPr>
                <w:ilvl w:val="0"/>
                <w:numId w:val="32"/>
              </w:numPr>
              <w:shd w:val="clear" w:color="auto" w:fill="FFFFFF" w:themeFill="background1"/>
              <w:ind w:left="1353"/>
              <w:jc w:val="both"/>
              <w:rPr>
                <w:sz w:val="24"/>
                <w:szCs w:val="24"/>
              </w:rPr>
            </w:pPr>
            <w:r w:rsidRPr="00512A8D">
              <w:rPr>
                <w:sz w:val="24"/>
                <w:szCs w:val="24"/>
              </w:rPr>
              <w:t xml:space="preserve"> Строительство СОШ на 720 мест в пос. Ойсхар, ул. Победы. 54, Гудермесского района Чеченской Республики.</w:t>
            </w:r>
          </w:p>
          <w:p w:rsidR="002F4AB6" w:rsidRPr="00512A8D" w:rsidRDefault="002F4AB6" w:rsidP="00A17EAD">
            <w:pPr>
              <w:pStyle w:val="af0"/>
              <w:ind w:left="927"/>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jc w:val="center"/>
            </w:pP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gridSpan w:val="2"/>
            <w:tcBorders>
              <w:top w:val="single" w:sz="4" w:space="0" w:color="auto"/>
              <w:left w:val="single" w:sz="4" w:space="0" w:color="auto"/>
              <w:bottom w:val="single" w:sz="4" w:space="0" w:color="auto"/>
              <w:right w:val="single" w:sz="4" w:space="0" w:color="auto"/>
            </w:tcBorders>
          </w:tcPr>
          <w:p w:rsidR="002F4AB6" w:rsidRPr="00512A8D" w:rsidRDefault="002F4AB6" w:rsidP="00A17EAD">
            <w:pPr>
              <w:shd w:val="clear" w:color="auto" w:fill="FFFFFF"/>
              <w:jc w:val="center"/>
              <w:rPr>
                <w:b/>
              </w:rPr>
            </w:pPr>
          </w:p>
        </w:tc>
        <w:tc>
          <w:tcPr>
            <w:tcW w:w="4112" w:type="dxa"/>
            <w:gridSpan w:val="2"/>
            <w:tcBorders>
              <w:top w:val="single" w:sz="4" w:space="0" w:color="auto"/>
              <w:left w:val="single" w:sz="4" w:space="0" w:color="auto"/>
              <w:bottom w:val="single" w:sz="4" w:space="0" w:color="auto"/>
              <w:right w:val="single" w:sz="4" w:space="0" w:color="auto"/>
            </w:tcBorders>
          </w:tcPr>
          <w:p w:rsidR="002F4AB6" w:rsidRPr="00512A8D" w:rsidRDefault="002F4AB6" w:rsidP="00A17EAD">
            <w:pPr>
              <w:pStyle w:val="af0"/>
              <w:ind w:firstLine="567"/>
              <w:jc w:val="both"/>
              <w:rPr>
                <w:b/>
                <w:i/>
                <w:sz w:val="24"/>
                <w:szCs w:val="24"/>
              </w:rPr>
            </w:pPr>
            <w:r w:rsidRPr="00512A8D">
              <w:rPr>
                <w:b/>
                <w:i/>
                <w:sz w:val="24"/>
                <w:szCs w:val="24"/>
              </w:rPr>
              <w:t>Подпрограмма "Стимулирование программ развития жилищного строительства":</w:t>
            </w:r>
          </w:p>
          <w:p w:rsidR="002F4AB6" w:rsidRPr="00512A8D" w:rsidRDefault="002F4AB6" w:rsidP="00A17EAD">
            <w:pPr>
              <w:tabs>
                <w:tab w:val="left" w:pos="284"/>
                <w:tab w:val="left" w:pos="709"/>
              </w:tabs>
              <w:jc w:val="both"/>
              <w:rPr>
                <w:b/>
              </w:rPr>
            </w:pPr>
          </w:p>
        </w:tc>
        <w:tc>
          <w:tcPr>
            <w:tcW w:w="8505" w:type="dxa"/>
            <w:tcBorders>
              <w:top w:val="single" w:sz="4" w:space="0" w:color="auto"/>
              <w:left w:val="single" w:sz="4" w:space="0" w:color="auto"/>
              <w:bottom w:val="single" w:sz="4" w:space="0" w:color="auto"/>
              <w:right w:val="single" w:sz="4" w:space="0" w:color="auto"/>
            </w:tcBorders>
          </w:tcPr>
          <w:p w:rsidR="002F4AB6" w:rsidRPr="00512A8D" w:rsidRDefault="002F4AB6" w:rsidP="002F4AB6">
            <w:pPr>
              <w:pStyle w:val="af0"/>
              <w:numPr>
                <w:ilvl w:val="0"/>
                <w:numId w:val="35"/>
              </w:numPr>
              <w:shd w:val="clear" w:color="auto" w:fill="FFFFFF" w:themeFill="background1"/>
              <w:ind w:left="1353" w:hanging="219"/>
              <w:jc w:val="both"/>
              <w:rPr>
                <w:sz w:val="24"/>
                <w:szCs w:val="24"/>
              </w:rPr>
            </w:pPr>
            <w:r w:rsidRPr="00512A8D">
              <w:rPr>
                <w:sz w:val="24"/>
                <w:szCs w:val="24"/>
              </w:rPr>
              <w:t>Строительство учебного корпуса на 600 мест при МБОУ "Гимназия №1 им.А.Кадырова", ул. Кабардинская, 2, г. Грозный  Чеченской Республики;</w:t>
            </w:r>
          </w:p>
          <w:p w:rsidR="002F4AB6" w:rsidRPr="00512A8D" w:rsidRDefault="002F4AB6" w:rsidP="002F4AB6">
            <w:pPr>
              <w:pStyle w:val="af0"/>
              <w:numPr>
                <w:ilvl w:val="0"/>
                <w:numId w:val="35"/>
              </w:numPr>
              <w:shd w:val="clear" w:color="auto" w:fill="FFFFFF" w:themeFill="background1"/>
              <w:ind w:left="1353" w:hanging="219"/>
              <w:jc w:val="both"/>
              <w:rPr>
                <w:sz w:val="24"/>
                <w:szCs w:val="24"/>
              </w:rPr>
            </w:pPr>
            <w:r w:rsidRPr="00512A8D">
              <w:rPr>
                <w:sz w:val="24"/>
                <w:szCs w:val="24"/>
              </w:rPr>
              <w:t>Строительство детского сада на 140 мест в г. Курчалой  Курчалоевского муниципального района Чеченской Республики;</w:t>
            </w:r>
          </w:p>
          <w:p w:rsidR="002F4AB6" w:rsidRPr="00512A8D" w:rsidRDefault="002F4AB6" w:rsidP="002F4AB6">
            <w:pPr>
              <w:pStyle w:val="af0"/>
              <w:numPr>
                <w:ilvl w:val="0"/>
                <w:numId w:val="35"/>
              </w:numPr>
              <w:shd w:val="clear" w:color="auto" w:fill="FFFFFF" w:themeFill="background1"/>
              <w:ind w:left="1353" w:hanging="219"/>
              <w:jc w:val="both"/>
              <w:rPr>
                <w:sz w:val="24"/>
                <w:szCs w:val="24"/>
              </w:rPr>
            </w:pPr>
            <w:r w:rsidRPr="00512A8D">
              <w:rPr>
                <w:sz w:val="24"/>
                <w:szCs w:val="24"/>
              </w:rPr>
              <w:t>Строительство детского сада на 140 мест  в с. Знаменское, Надтеречного муниципального района, Чеченской  Республики;</w:t>
            </w:r>
          </w:p>
          <w:p w:rsidR="002F4AB6" w:rsidRPr="00512A8D" w:rsidRDefault="002F4AB6" w:rsidP="002F4AB6">
            <w:pPr>
              <w:pStyle w:val="af0"/>
              <w:numPr>
                <w:ilvl w:val="0"/>
                <w:numId w:val="35"/>
              </w:numPr>
              <w:shd w:val="clear" w:color="auto" w:fill="FFFFFF" w:themeFill="background1"/>
              <w:ind w:left="1353" w:hanging="219"/>
              <w:jc w:val="both"/>
              <w:rPr>
                <w:sz w:val="24"/>
                <w:szCs w:val="24"/>
              </w:rPr>
            </w:pPr>
            <w:r w:rsidRPr="00512A8D">
              <w:rPr>
                <w:sz w:val="24"/>
                <w:szCs w:val="24"/>
              </w:rPr>
              <w:lastRenderedPageBreak/>
              <w:t>Строительство детской поликлиники на 500 пос/см. в с. Знаменское, Надтеречный район, Чеченская Республика;</w:t>
            </w:r>
          </w:p>
          <w:p w:rsidR="002F4AB6" w:rsidRPr="00512A8D" w:rsidRDefault="002F4AB6" w:rsidP="002F4AB6">
            <w:pPr>
              <w:pStyle w:val="af0"/>
              <w:numPr>
                <w:ilvl w:val="0"/>
                <w:numId w:val="35"/>
              </w:numPr>
              <w:shd w:val="clear" w:color="auto" w:fill="FFFFFF" w:themeFill="background1"/>
              <w:ind w:left="1353" w:hanging="219"/>
              <w:jc w:val="both"/>
              <w:rPr>
                <w:sz w:val="24"/>
                <w:szCs w:val="24"/>
              </w:rPr>
            </w:pPr>
            <w:r w:rsidRPr="00512A8D">
              <w:rPr>
                <w:sz w:val="24"/>
                <w:szCs w:val="24"/>
              </w:rPr>
              <w:t>Строительство подъездных дорог  жилого микрорайона  в с. Знаменское, Надтеречный район, Чеченская Республика;</w:t>
            </w:r>
          </w:p>
          <w:p w:rsidR="002F4AB6" w:rsidRPr="00512A8D" w:rsidRDefault="002F4AB6" w:rsidP="002F4AB6">
            <w:pPr>
              <w:pStyle w:val="af0"/>
              <w:numPr>
                <w:ilvl w:val="0"/>
                <w:numId w:val="35"/>
              </w:numPr>
              <w:shd w:val="clear" w:color="auto" w:fill="FFFFFF" w:themeFill="background1"/>
              <w:ind w:left="1353" w:hanging="219"/>
              <w:jc w:val="both"/>
              <w:rPr>
                <w:sz w:val="24"/>
                <w:szCs w:val="24"/>
              </w:rPr>
            </w:pPr>
            <w:r w:rsidRPr="00512A8D">
              <w:rPr>
                <w:sz w:val="24"/>
                <w:szCs w:val="24"/>
              </w:rPr>
              <w:t>Строительство сетей водоснабжения жилого микрорайона в с. Знаменское, Надтеречный район, Чеченская Республика;</w:t>
            </w:r>
          </w:p>
          <w:p w:rsidR="002F4AB6" w:rsidRPr="00512A8D" w:rsidRDefault="002F4AB6" w:rsidP="002F4AB6">
            <w:pPr>
              <w:pStyle w:val="af0"/>
              <w:numPr>
                <w:ilvl w:val="0"/>
                <w:numId w:val="35"/>
              </w:numPr>
              <w:shd w:val="clear" w:color="auto" w:fill="FFFFFF" w:themeFill="background1"/>
              <w:ind w:left="1353" w:hanging="219"/>
              <w:jc w:val="both"/>
              <w:rPr>
                <w:sz w:val="24"/>
                <w:szCs w:val="24"/>
              </w:rPr>
            </w:pPr>
            <w:r w:rsidRPr="00512A8D">
              <w:rPr>
                <w:sz w:val="24"/>
                <w:szCs w:val="24"/>
              </w:rPr>
              <w:t>Строительство детского сада на 80 мест в с. Бекум-Кале, Шатойского  района Чеченской Республики;</w:t>
            </w:r>
          </w:p>
          <w:p w:rsidR="002F4AB6" w:rsidRPr="00512A8D" w:rsidRDefault="002F4AB6" w:rsidP="00A17EAD">
            <w:pPr>
              <w:pStyle w:val="af0"/>
              <w:shd w:val="clear" w:color="auto" w:fill="FFFFFF" w:themeFill="background1"/>
              <w:ind w:left="1276" w:hanging="566"/>
              <w:jc w:val="both"/>
              <w:rPr>
                <w:sz w:val="24"/>
                <w:szCs w:val="24"/>
              </w:rPr>
            </w:pPr>
            <w:r w:rsidRPr="00512A8D">
              <w:rPr>
                <w:sz w:val="24"/>
                <w:szCs w:val="24"/>
              </w:rPr>
              <w:t xml:space="preserve">       8.Строительство общеобразовательной школы на 720 мест в г.Аргун,    Чеченской  Республики (Чеченская Республика, г.Аргун  ул. А.А. Кадырова,б/н);</w:t>
            </w:r>
          </w:p>
          <w:p w:rsidR="002F4AB6" w:rsidRPr="00512A8D" w:rsidRDefault="002F4AB6" w:rsidP="00A17EAD">
            <w:pPr>
              <w:pStyle w:val="af0"/>
              <w:shd w:val="clear" w:color="auto" w:fill="FFFFFF" w:themeFill="background1"/>
              <w:ind w:left="1276"/>
              <w:jc w:val="both"/>
              <w:rPr>
                <w:sz w:val="24"/>
                <w:szCs w:val="24"/>
              </w:rPr>
            </w:pPr>
            <w:r w:rsidRPr="00512A8D">
              <w:rPr>
                <w:sz w:val="24"/>
                <w:szCs w:val="24"/>
              </w:rPr>
              <w:t>9. Строительство общеобразовательной школы на 720 мест в г.Аргун, Чеченской Республики (Чеченская Республика, г.Аргун, ул. Таима Исрапилова,б/н);</w:t>
            </w:r>
          </w:p>
          <w:p w:rsidR="002F4AB6" w:rsidRPr="00512A8D" w:rsidRDefault="002F4AB6" w:rsidP="00A17EAD">
            <w:pPr>
              <w:pStyle w:val="af0"/>
              <w:shd w:val="clear" w:color="auto" w:fill="FFFFFF" w:themeFill="background1"/>
              <w:ind w:left="1276" w:hanging="566"/>
              <w:jc w:val="both"/>
              <w:rPr>
                <w:sz w:val="24"/>
                <w:szCs w:val="24"/>
              </w:rPr>
            </w:pPr>
            <w:r w:rsidRPr="00512A8D">
              <w:rPr>
                <w:sz w:val="24"/>
                <w:szCs w:val="24"/>
              </w:rPr>
              <w:t xml:space="preserve">       10. Строительство детского сада на 140 мест г.Аргун, Чеченская Республика (Чеченская Республика, г.Аргун, ул. С.Аксактемирова, 29б;</w:t>
            </w:r>
          </w:p>
          <w:p w:rsidR="002F4AB6" w:rsidRPr="00512A8D" w:rsidRDefault="002F4AB6" w:rsidP="00A17EAD">
            <w:pPr>
              <w:pStyle w:val="af0"/>
              <w:shd w:val="clear" w:color="auto" w:fill="FFFFFF" w:themeFill="background1"/>
              <w:ind w:left="927"/>
              <w:jc w:val="both"/>
              <w:rPr>
                <w:sz w:val="24"/>
                <w:szCs w:val="24"/>
              </w:rPr>
            </w:pPr>
            <w:r w:rsidRPr="00512A8D">
              <w:rPr>
                <w:sz w:val="24"/>
                <w:szCs w:val="24"/>
              </w:rPr>
              <w:t xml:space="preserve">    11. Строительство детского сада на 140 мест в Старопромысловском районе г.Грозного, Чеченская Республика;</w:t>
            </w:r>
          </w:p>
          <w:p w:rsidR="002F4AB6" w:rsidRPr="00512A8D" w:rsidRDefault="002F4AB6" w:rsidP="00A17EAD">
            <w:pPr>
              <w:pStyle w:val="af0"/>
              <w:shd w:val="clear" w:color="auto" w:fill="FFFFFF" w:themeFill="background1"/>
              <w:ind w:left="1276" w:hanging="566"/>
              <w:jc w:val="both"/>
              <w:rPr>
                <w:sz w:val="24"/>
                <w:szCs w:val="24"/>
              </w:rPr>
            </w:pPr>
            <w:r w:rsidRPr="00512A8D">
              <w:rPr>
                <w:sz w:val="24"/>
                <w:szCs w:val="24"/>
              </w:rPr>
              <w:t xml:space="preserve">       12.Строительство здания ГБУ ДО "Республиканского центра детского (юношеского) технического творчества";</w:t>
            </w:r>
          </w:p>
          <w:p w:rsidR="002F4AB6" w:rsidRPr="00512A8D" w:rsidRDefault="002F4AB6" w:rsidP="00A17EAD">
            <w:pPr>
              <w:pStyle w:val="af0"/>
              <w:shd w:val="clear" w:color="auto" w:fill="FFFFFF" w:themeFill="background1"/>
              <w:ind w:left="1276" w:hanging="566"/>
              <w:jc w:val="both"/>
              <w:rPr>
                <w:sz w:val="24"/>
                <w:szCs w:val="24"/>
              </w:rPr>
            </w:pPr>
            <w:r w:rsidRPr="00512A8D">
              <w:rPr>
                <w:sz w:val="24"/>
                <w:szCs w:val="24"/>
              </w:rPr>
              <w:t xml:space="preserve">       13. Строительство детского сада на 160 мест в Заводском районе г.Грозного, Чеченская Республика;</w:t>
            </w:r>
          </w:p>
          <w:p w:rsidR="002F4AB6" w:rsidRPr="00512A8D" w:rsidRDefault="002F4AB6" w:rsidP="00A17EAD">
            <w:pPr>
              <w:pStyle w:val="af0"/>
              <w:shd w:val="clear" w:color="auto" w:fill="FFFFFF" w:themeFill="background1"/>
              <w:ind w:left="1276" w:hanging="566"/>
              <w:jc w:val="both"/>
              <w:rPr>
                <w:sz w:val="24"/>
                <w:szCs w:val="24"/>
              </w:rPr>
            </w:pPr>
            <w:r w:rsidRPr="00512A8D">
              <w:rPr>
                <w:sz w:val="24"/>
                <w:szCs w:val="24"/>
              </w:rPr>
              <w:t xml:space="preserve">        14. Строительство средней общеобразовательной школы №6 на 600 мест в с.Ачхой-Мартан, Ачхой-Мартановский район, Чеченская Республика.</w:t>
            </w:r>
          </w:p>
          <w:p w:rsidR="002F4AB6" w:rsidRPr="00512A8D" w:rsidRDefault="002F4AB6" w:rsidP="00A17EAD">
            <w:pPr>
              <w:pStyle w:val="af0"/>
              <w:ind w:left="710"/>
              <w:jc w:val="both"/>
              <w:rPr>
                <w:sz w:val="24"/>
                <w:szCs w:val="24"/>
              </w:rPr>
            </w:pPr>
            <w:r w:rsidRPr="00512A8D">
              <w:rPr>
                <w:sz w:val="24"/>
                <w:szCs w:val="24"/>
              </w:rPr>
              <w:t>.</w:t>
            </w:r>
          </w:p>
          <w:p w:rsidR="002F4AB6" w:rsidRPr="00512A8D" w:rsidRDefault="002F4AB6" w:rsidP="00A17EAD">
            <w:pPr>
              <w:pStyle w:val="af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F4AB6" w:rsidRPr="00512A8D" w:rsidRDefault="002F4AB6" w:rsidP="00A17EAD">
            <w:pPr>
              <w:shd w:val="clear" w:color="auto" w:fill="FFFFFF"/>
              <w:jc w:val="center"/>
            </w:pPr>
            <w:r w:rsidRPr="00512A8D">
              <w:lastRenderedPageBreak/>
              <w:t>Газалапов А.А.</w:t>
            </w:r>
          </w:p>
          <w:p w:rsidR="002F4AB6" w:rsidRPr="00512A8D" w:rsidRDefault="002F4AB6" w:rsidP="00A17EAD">
            <w:pPr>
              <w:shd w:val="clear" w:color="auto" w:fill="FFFFFF"/>
              <w:jc w:val="center"/>
            </w:pPr>
            <w:r w:rsidRPr="00512A8D">
              <w:t>Тунтаев И.Ш.</w:t>
            </w:r>
          </w:p>
          <w:p w:rsidR="002F4AB6" w:rsidRPr="00512A8D" w:rsidRDefault="002F4AB6" w:rsidP="00A17EAD">
            <w:pPr>
              <w:shd w:val="clear" w:color="auto" w:fill="FFFFFF"/>
            </w:pPr>
            <w:r w:rsidRPr="00512A8D">
              <w:t xml:space="preserve">   Юнусов М.И.</w:t>
            </w: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pPr>
            <w:r w:rsidRPr="00512A8D">
              <w:t xml:space="preserve">      </w:t>
            </w:r>
          </w:p>
          <w:p w:rsidR="002F4AB6" w:rsidRPr="00512A8D" w:rsidRDefault="002F4AB6" w:rsidP="00A17EAD">
            <w:pPr>
              <w:shd w:val="clear" w:color="auto" w:fill="FFFFFF"/>
              <w:jc w:val="center"/>
            </w:pPr>
          </w:p>
          <w:p w:rsidR="002F4AB6" w:rsidRPr="00512A8D" w:rsidRDefault="002F4AB6" w:rsidP="00A17EAD">
            <w:pPr>
              <w:shd w:val="clear" w:color="auto" w:fill="FFFFFF"/>
            </w:pP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gridSpan w:val="2"/>
            <w:tcBorders>
              <w:top w:val="single" w:sz="4" w:space="0" w:color="auto"/>
              <w:left w:val="single" w:sz="4" w:space="0" w:color="auto"/>
              <w:bottom w:val="single" w:sz="4" w:space="0" w:color="auto"/>
              <w:right w:val="single" w:sz="4" w:space="0" w:color="auto"/>
            </w:tcBorders>
          </w:tcPr>
          <w:p w:rsidR="002F4AB6" w:rsidRPr="00512A8D" w:rsidRDefault="002F4AB6" w:rsidP="00A17EAD">
            <w:pPr>
              <w:shd w:val="clear" w:color="auto" w:fill="FFFFFF"/>
              <w:jc w:val="center"/>
              <w:rPr>
                <w:b/>
              </w:rPr>
            </w:pPr>
          </w:p>
        </w:tc>
        <w:tc>
          <w:tcPr>
            <w:tcW w:w="4112" w:type="dxa"/>
            <w:gridSpan w:val="2"/>
            <w:tcBorders>
              <w:top w:val="single" w:sz="4" w:space="0" w:color="auto"/>
              <w:left w:val="single" w:sz="4" w:space="0" w:color="auto"/>
              <w:bottom w:val="single" w:sz="4" w:space="0" w:color="auto"/>
              <w:right w:val="single" w:sz="4" w:space="0" w:color="auto"/>
            </w:tcBorders>
          </w:tcPr>
          <w:p w:rsidR="002F4AB6" w:rsidRPr="00512A8D" w:rsidRDefault="002F4AB6" w:rsidP="00A17EAD">
            <w:pPr>
              <w:pStyle w:val="af0"/>
              <w:ind w:firstLine="567"/>
              <w:rPr>
                <w:b/>
                <w:i/>
                <w:sz w:val="24"/>
                <w:szCs w:val="24"/>
              </w:rPr>
            </w:pPr>
            <w:r w:rsidRPr="00512A8D">
              <w:rPr>
                <w:b/>
                <w:i/>
                <w:sz w:val="24"/>
                <w:szCs w:val="24"/>
              </w:rPr>
              <w:t>Подпрограмма «Создание условий для обеспечения качественными услугами ЖКХ жителей Чеченской Республики»:</w:t>
            </w:r>
          </w:p>
          <w:p w:rsidR="002F4AB6" w:rsidRPr="00512A8D" w:rsidRDefault="002F4AB6" w:rsidP="00A17EAD">
            <w:pPr>
              <w:tabs>
                <w:tab w:val="left" w:pos="284"/>
                <w:tab w:val="left" w:pos="709"/>
              </w:tabs>
              <w:jc w:val="both"/>
              <w:rPr>
                <w:b/>
              </w:rPr>
            </w:pPr>
          </w:p>
        </w:tc>
        <w:tc>
          <w:tcPr>
            <w:tcW w:w="8505" w:type="dxa"/>
            <w:tcBorders>
              <w:top w:val="single" w:sz="4" w:space="0" w:color="auto"/>
              <w:left w:val="single" w:sz="4" w:space="0" w:color="auto"/>
              <w:bottom w:val="single" w:sz="4" w:space="0" w:color="auto"/>
              <w:right w:val="single" w:sz="4" w:space="0" w:color="auto"/>
            </w:tcBorders>
          </w:tcPr>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t>Биологические очистные сооружения г. Грозный, пусковой комплекс производительностью 50000 м3/сутки (2-й этап);</w:t>
            </w:r>
          </w:p>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t>Строительно-восстановительные работы тепловых сетей и строительство 18-ти блочно-модульных котельных; Старопромысловского района в г.Грозный,Чеченская Республика в том числе: 1-ый пусковой комплекс и 2-ой пусковой комплекс;</w:t>
            </w:r>
          </w:p>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t>Строительство водонапорной насосной станции (ВНС-9) по ул.Химиков, Заводского района г.Грозный Чеченской Республики(1-й и 2-й пусковые комплексы);</w:t>
            </w:r>
          </w:p>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lastRenderedPageBreak/>
              <w:t>Строительство городских водопроводных сетей с учетом комплекса высотных зданий центральной части г. Гудермес, Чеченская Республика (1 этап, в том числе: 1-ый пусковой комплекс и 2-ой пусковой комплекс);</w:t>
            </w:r>
          </w:p>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t>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t>Водоснабжение Курчалоевского района Чеченской Республики (в том числе 1 и 2 пусковые комплексы);</w:t>
            </w:r>
          </w:p>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t>Водопроводные сети (реконструкция 4 этап, в том числе: 1-й пусковой комплекс и 2-ой пусковой комплекс), Урус-Мартановский район,Чеченская Республика;</w:t>
            </w:r>
          </w:p>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t>Восстановление артскважин и водопроводных сетей Надтеречного  района,  Чеченская  Республика ( в том числе 1 и 2 пусковые комплексы);</w:t>
            </w:r>
          </w:p>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t>Водозаборные сооружения (восстановление, 2 -й этап) Урус-Мартановский район Чеченской Республики (1-й и 2-й пусковые комплексы);</w:t>
            </w:r>
          </w:p>
          <w:p w:rsidR="002F4AB6" w:rsidRPr="00512A8D" w:rsidRDefault="002F4AB6" w:rsidP="002F4AB6">
            <w:pPr>
              <w:pStyle w:val="af0"/>
              <w:numPr>
                <w:ilvl w:val="0"/>
                <w:numId w:val="33"/>
              </w:numPr>
              <w:shd w:val="clear" w:color="auto" w:fill="FFFFFF" w:themeFill="background1"/>
              <w:rPr>
                <w:sz w:val="24"/>
                <w:szCs w:val="24"/>
              </w:rPr>
            </w:pPr>
            <w:r w:rsidRPr="00512A8D">
              <w:rPr>
                <w:sz w:val="24"/>
                <w:szCs w:val="24"/>
              </w:rPr>
              <w:t xml:space="preserve"> Очистные сооружения (реконструкция), г. Гудермес, Чеченская Республика, (2-й пусковой комплекс).</w:t>
            </w:r>
          </w:p>
          <w:p w:rsidR="002F4AB6" w:rsidRPr="00512A8D" w:rsidRDefault="002F4AB6" w:rsidP="00A17EAD">
            <w:pPr>
              <w:pStyle w:val="af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F4AB6" w:rsidRPr="00512A8D" w:rsidRDefault="002F4AB6" w:rsidP="00A17EAD">
            <w:pPr>
              <w:shd w:val="clear" w:color="auto" w:fill="FFFFFF"/>
              <w:jc w:val="center"/>
            </w:pPr>
            <w:r w:rsidRPr="00512A8D">
              <w:lastRenderedPageBreak/>
              <w:t>Газалапов А.А.</w:t>
            </w:r>
          </w:p>
          <w:p w:rsidR="002F4AB6" w:rsidRPr="00512A8D" w:rsidRDefault="002F4AB6" w:rsidP="00A17EAD">
            <w:pPr>
              <w:shd w:val="clear" w:color="auto" w:fill="FFFFFF"/>
              <w:jc w:val="center"/>
            </w:pPr>
            <w:r w:rsidRPr="00512A8D">
              <w:t>Тунтаев И.Ш.</w:t>
            </w:r>
          </w:p>
          <w:p w:rsidR="002F4AB6" w:rsidRPr="00512A8D" w:rsidRDefault="002F4AB6" w:rsidP="00A17EAD">
            <w:pPr>
              <w:shd w:val="clear" w:color="auto" w:fill="FFFFFF"/>
              <w:jc w:val="center"/>
            </w:pPr>
            <w:r w:rsidRPr="00512A8D">
              <w:t>Юнусов М.И.</w:t>
            </w: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709" w:type="dxa"/>
            <w:gridSpan w:val="2"/>
            <w:tcBorders>
              <w:top w:val="single" w:sz="4" w:space="0" w:color="auto"/>
              <w:left w:val="single" w:sz="4" w:space="0" w:color="auto"/>
              <w:bottom w:val="single" w:sz="4" w:space="0" w:color="auto"/>
              <w:right w:val="single" w:sz="4" w:space="0" w:color="auto"/>
            </w:tcBorders>
          </w:tcPr>
          <w:p w:rsidR="002F4AB6" w:rsidRPr="00512A8D" w:rsidRDefault="002F4AB6" w:rsidP="00A17EAD">
            <w:pPr>
              <w:shd w:val="clear" w:color="auto" w:fill="FFFFFF"/>
              <w:jc w:val="center"/>
              <w:rPr>
                <w:b/>
              </w:rPr>
            </w:pPr>
          </w:p>
        </w:tc>
        <w:tc>
          <w:tcPr>
            <w:tcW w:w="4112" w:type="dxa"/>
            <w:gridSpan w:val="2"/>
            <w:tcBorders>
              <w:top w:val="single" w:sz="4" w:space="0" w:color="auto"/>
              <w:left w:val="single" w:sz="4" w:space="0" w:color="auto"/>
              <w:bottom w:val="single" w:sz="4" w:space="0" w:color="auto"/>
              <w:right w:val="single" w:sz="4" w:space="0" w:color="auto"/>
            </w:tcBorders>
          </w:tcPr>
          <w:p w:rsidR="002F4AB6" w:rsidRPr="00512A8D" w:rsidRDefault="002F4AB6" w:rsidP="00A17EAD">
            <w:pPr>
              <w:pStyle w:val="af0"/>
              <w:rPr>
                <w:b/>
                <w:i/>
                <w:sz w:val="24"/>
                <w:szCs w:val="24"/>
              </w:rPr>
            </w:pPr>
            <w:r w:rsidRPr="00512A8D">
              <w:rPr>
                <w:b/>
                <w:i/>
                <w:sz w:val="24"/>
                <w:szCs w:val="24"/>
              </w:rPr>
              <w:t>Подпрограмма «Чистая вода» Чеченской Республики»:</w:t>
            </w:r>
          </w:p>
        </w:tc>
        <w:tc>
          <w:tcPr>
            <w:tcW w:w="8505" w:type="dxa"/>
            <w:tcBorders>
              <w:top w:val="single" w:sz="4" w:space="0" w:color="auto"/>
              <w:left w:val="single" w:sz="4" w:space="0" w:color="auto"/>
              <w:bottom w:val="single" w:sz="4" w:space="0" w:color="auto"/>
              <w:right w:val="single" w:sz="4" w:space="0" w:color="auto"/>
            </w:tcBorders>
          </w:tcPr>
          <w:p w:rsidR="002F4AB6" w:rsidRPr="00512A8D" w:rsidRDefault="002F4AB6" w:rsidP="00A17EAD">
            <w:pPr>
              <w:pStyle w:val="af0"/>
              <w:shd w:val="clear" w:color="auto" w:fill="FFFFFF" w:themeFill="background1"/>
              <w:ind w:left="709" w:hanging="142"/>
              <w:jc w:val="both"/>
              <w:rPr>
                <w:sz w:val="24"/>
                <w:szCs w:val="24"/>
              </w:rPr>
            </w:pPr>
            <w:r w:rsidRPr="00512A8D">
              <w:rPr>
                <w:sz w:val="24"/>
                <w:szCs w:val="24"/>
              </w:rPr>
              <w:t xml:space="preserve">     1 Строительство и реконструкция системы  водоснабжения Надтеречного муниципального района ЧР;</w:t>
            </w:r>
          </w:p>
          <w:p w:rsidR="002F4AB6" w:rsidRPr="00512A8D" w:rsidRDefault="002F4AB6" w:rsidP="00A17EAD">
            <w:pPr>
              <w:pStyle w:val="af0"/>
              <w:shd w:val="clear" w:color="auto" w:fill="FFFFFF" w:themeFill="background1"/>
              <w:ind w:left="567"/>
              <w:jc w:val="both"/>
              <w:rPr>
                <w:sz w:val="24"/>
                <w:szCs w:val="24"/>
              </w:rPr>
            </w:pPr>
            <w:r w:rsidRPr="00512A8D">
              <w:rPr>
                <w:sz w:val="24"/>
                <w:szCs w:val="24"/>
              </w:rPr>
              <w:t>2. Реконструкция сетей водоснабжения пос. Калинина  г. Грозного Чеченской Республики;</w:t>
            </w:r>
          </w:p>
          <w:p w:rsidR="002F4AB6" w:rsidRPr="00512A8D" w:rsidRDefault="002F4AB6" w:rsidP="00A17EAD">
            <w:pPr>
              <w:pStyle w:val="af0"/>
              <w:shd w:val="clear" w:color="auto" w:fill="FFFFFF" w:themeFill="background1"/>
              <w:ind w:left="567"/>
              <w:rPr>
                <w:sz w:val="24"/>
                <w:szCs w:val="24"/>
              </w:rPr>
            </w:pPr>
            <w:r w:rsidRPr="00512A8D">
              <w:rPr>
                <w:sz w:val="24"/>
                <w:szCs w:val="24"/>
              </w:rPr>
              <w:t xml:space="preserve">      3. Реконструкция магистрального водовода Ø-900 мм Чеченская Республика г. Грозный от Чернореченского водозабора до ВНС 9;</w:t>
            </w:r>
          </w:p>
          <w:p w:rsidR="002F4AB6" w:rsidRPr="00512A8D" w:rsidRDefault="002F4AB6" w:rsidP="00A17EAD">
            <w:pPr>
              <w:pStyle w:val="af0"/>
              <w:shd w:val="clear" w:color="auto" w:fill="FFFFFF" w:themeFill="background1"/>
              <w:ind w:left="567"/>
              <w:rPr>
                <w:sz w:val="24"/>
                <w:szCs w:val="24"/>
              </w:rPr>
            </w:pPr>
            <w:r w:rsidRPr="00512A8D">
              <w:rPr>
                <w:sz w:val="24"/>
                <w:szCs w:val="24"/>
              </w:rPr>
              <w:t xml:space="preserve">      4. Реконструкция магистрального водовода  Ø-500 мм Чеченская Республика г. Грозный, от ВНС-9 до ул. Резная;</w:t>
            </w:r>
          </w:p>
          <w:p w:rsidR="002F4AB6" w:rsidRPr="00512A8D" w:rsidRDefault="002F4AB6" w:rsidP="00A17EAD">
            <w:pPr>
              <w:pStyle w:val="af0"/>
              <w:shd w:val="clear" w:color="auto" w:fill="FFFFFF" w:themeFill="background1"/>
              <w:ind w:left="567"/>
              <w:rPr>
                <w:sz w:val="24"/>
                <w:szCs w:val="24"/>
              </w:rPr>
            </w:pPr>
            <w:r w:rsidRPr="00512A8D">
              <w:rPr>
                <w:sz w:val="24"/>
                <w:szCs w:val="24"/>
              </w:rPr>
              <w:t xml:space="preserve">      5. Реконструкция магистрального водовода  Ø-500 мм Чеченская Республика г. Грозный, от ВНС-9 до ВНС-7;</w:t>
            </w:r>
          </w:p>
          <w:p w:rsidR="002F4AB6" w:rsidRPr="00512A8D" w:rsidRDefault="002F4AB6" w:rsidP="00A17EAD">
            <w:pPr>
              <w:pStyle w:val="af0"/>
              <w:shd w:val="clear" w:color="auto" w:fill="FFFFFF" w:themeFill="background1"/>
              <w:ind w:firstLine="567"/>
              <w:rPr>
                <w:sz w:val="24"/>
                <w:szCs w:val="24"/>
              </w:rPr>
            </w:pPr>
            <w:r w:rsidRPr="00512A8D">
              <w:rPr>
                <w:sz w:val="24"/>
                <w:szCs w:val="24"/>
              </w:rPr>
              <w:t xml:space="preserve">      6. Строительно-восстановительные работы водопроводных сетей </w:t>
            </w:r>
          </w:p>
          <w:p w:rsidR="002F4AB6" w:rsidRPr="00512A8D" w:rsidRDefault="002F4AB6" w:rsidP="00A17EAD">
            <w:pPr>
              <w:pStyle w:val="af0"/>
              <w:shd w:val="clear" w:color="auto" w:fill="FFFFFF" w:themeFill="background1"/>
              <w:ind w:firstLine="567"/>
              <w:rPr>
                <w:sz w:val="24"/>
                <w:szCs w:val="24"/>
              </w:rPr>
            </w:pPr>
            <w:r w:rsidRPr="00512A8D">
              <w:rPr>
                <w:sz w:val="24"/>
                <w:szCs w:val="24"/>
              </w:rPr>
              <w:t>г. Аргун Чеченской Республики.</w:t>
            </w:r>
          </w:p>
          <w:p w:rsidR="002F4AB6" w:rsidRPr="00512A8D" w:rsidRDefault="002F4AB6" w:rsidP="00A17EAD">
            <w:pPr>
              <w:pStyle w:val="af0"/>
              <w:shd w:val="clear" w:color="auto" w:fill="FFFFFF" w:themeFill="background1"/>
              <w:ind w:left="709" w:hanging="142"/>
              <w:rPr>
                <w:sz w:val="24"/>
                <w:szCs w:val="24"/>
              </w:rPr>
            </w:pPr>
          </w:p>
          <w:p w:rsidR="002F4AB6" w:rsidRPr="00512A8D" w:rsidRDefault="002F4AB6" w:rsidP="00A17EAD">
            <w:pPr>
              <w:pStyle w:val="af0"/>
              <w:shd w:val="clear" w:color="auto" w:fill="FFFFFF" w:themeFill="background1"/>
              <w:ind w:firstLine="567"/>
              <w:jc w:val="both"/>
              <w:rPr>
                <w:sz w:val="24"/>
                <w:szCs w:val="24"/>
              </w:rPr>
            </w:pPr>
            <w:r w:rsidRPr="00512A8D">
              <w:rPr>
                <w:sz w:val="24"/>
                <w:szCs w:val="24"/>
              </w:rPr>
              <w:t xml:space="preserve">На постоянной основе производится приемка и сопровождение отчетных форм КС-2 и КС-3 о стоимости выполненных работ и затрат, актов сдачи-приемки работ по строительному контролю и техническому сопровождению и </w:t>
            </w:r>
            <w:r w:rsidRPr="00512A8D">
              <w:rPr>
                <w:sz w:val="24"/>
                <w:szCs w:val="24"/>
              </w:rPr>
              <w:lastRenderedPageBreak/>
              <w:t>авторскому надзору объектов капитального строительства.</w:t>
            </w:r>
          </w:p>
          <w:p w:rsidR="002F4AB6" w:rsidRPr="00512A8D" w:rsidRDefault="002F4AB6" w:rsidP="00A17EAD">
            <w:pPr>
              <w:pStyle w:val="af0"/>
              <w:shd w:val="clear" w:color="auto" w:fill="FFFFFF" w:themeFill="background1"/>
              <w:rPr>
                <w:sz w:val="24"/>
                <w:szCs w:val="24"/>
              </w:rPr>
            </w:pPr>
          </w:p>
          <w:p w:rsidR="002F4AB6" w:rsidRPr="00512A8D" w:rsidRDefault="002F4AB6" w:rsidP="00A17EAD">
            <w:pPr>
              <w:pStyle w:val="af0"/>
              <w:ind w:left="709" w:hanging="14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F4AB6" w:rsidRPr="00512A8D" w:rsidRDefault="002F4AB6" w:rsidP="00A17EAD">
            <w:pPr>
              <w:shd w:val="clear" w:color="auto" w:fill="FFFFFF"/>
              <w:jc w:val="center"/>
            </w:pPr>
            <w:r w:rsidRPr="00512A8D">
              <w:lastRenderedPageBreak/>
              <w:t>Газалапов А.А.</w:t>
            </w:r>
          </w:p>
          <w:p w:rsidR="002F4AB6" w:rsidRPr="00512A8D" w:rsidRDefault="002F4AB6" w:rsidP="00A17EAD">
            <w:pPr>
              <w:shd w:val="clear" w:color="auto" w:fill="FFFFFF"/>
              <w:jc w:val="center"/>
            </w:pPr>
            <w:r w:rsidRPr="00512A8D">
              <w:t>Тунтаев И.Ш.</w:t>
            </w:r>
          </w:p>
          <w:p w:rsidR="002F4AB6" w:rsidRPr="00512A8D" w:rsidRDefault="002F4AB6" w:rsidP="00A17EAD">
            <w:pPr>
              <w:shd w:val="clear" w:color="auto" w:fill="FFFFFF"/>
              <w:jc w:val="center"/>
            </w:pPr>
            <w:r w:rsidRPr="00512A8D">
              <w:t>Юнусов М.И.</w:t>
            </w: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8377D8" w:rsidP="00A17EAD">
            <w:pPr>
              <w:shd w:val="clear" w:color="auto" w:fill="FFFFFF"/>
              <w:jc w:val="center"/>
              <w:rPr>
                <w:b/>
              </w:rPr>
            </w:pPr>
            <w:r w:rsidRPr="00512A8D">
              <w:rPr>
                <w:b/>
              </w:rPr>
              <w:lastRenderedPageBreak/>
              <w:t>31</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pStyle w:val="af0"/>
              <w:rPr>
                <w:b/>
                <w:sz w:val="24"/>
                <w:szCs w:val="24"/>
              </w:rPr>
            </w:pPr>
            <w:r w:rsidRPr="00512A8D">
              <w:rPr>
                <w:b/>
                <w:sz w:val="24"/>
                <w:szCs w:val="24"/>
              </w:rPr>
              <w:t>Мониторинг объектов жилищного строительства</w:t>
            </w:r>
          </w:p>
          <w:p w:rsidR="002F4AB6" w:rsidRPr="00512A8D" w:rsidRDefault="002F4AB6" w:rsidP="00A17EAD">
            <w:pPr>
              <w:tabs>
                <w:tab w:val="left" w:pos="284"/>
                <w:tab w:val="left" w:pos="709"/>
              </w:tabs>
              <w:jc w:val="both"/>
              <w:rPr>
                <w:b/>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pStyle w:val="af0"/>
              <w:shd w:val="clear" w:color="auto" w:fill="FFFFFF" w:themeFill="background1"/>
              <w:ind w:firstLine="708"/>
              <w:jc w:val="both"/>
              <w:rPr>
                <w:sz w:val="24"/>
                <w:szCs w:val="24"/>
              </w:rPr>
            </w:pPr>
            <w:r w:rsidRPr="00512A8D">
              <w:rPr>
                <w:sz w:val="24"/>
                <w:szCs w:val="24"/>
              </w:rPr>
              <w:t>Проводится мониторинг хода строительства многоквартирных жилых домов на территории Чеченской Республики, в том числе с долевым участием строящихся в разных районах г. Грозный.</w:t>
            </w:r>
          </w:p>
          <w:p w:rsidR="002F4AB6" w:rsidRPr="00512A8D" w:rsidRDefault="002F4AB6" w:rsidP="00A17EAD">
            <w:pPr>
              <w:pStyle w:val="af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jc w:val="center"/>
            </w:pPr>
            <w:r w:rsidRPr="00512A8D">
              <w:t>Газалапов А.А.</w:t>
            </w:r>
          </w:p>
          <w:p w:rsidR="002F4AB6" w:rsidRPr="00512A8D" w:rsidRDefault="002F4AB6" w:rsidP="00A17EAD">
            <w:pPr>
              <w:shd w:val="clear" w:color="auto" w:fill="FFFFFF"/>
              <w:jc w:val="center"/>
            </w:pPr>
            <w:r w:rsidRPr="00512A8D">
              <w:t>Тунтаев И.Ш.</w:t>
            </w:r>
          </w:p>
          <w:p w:rsidR="002F4AB6" w:rsidRPr="00512A8D" w:rsidRDefault="002F4AB6" w:rsidP="00A17EAD">
            <w:pPr>
              <w:shd w:val="clear" w:color="auto" w:fill="FFFFFF"/>
              <w:jc w:val="center"/>
            </w:pPr>
            <w:r w:rsidRPr="00512A8D">
              <w:t>Юнусов М.И.</w:t>
            </w: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3"/>
        </w:trPr>
        <w:tc>
          <w:tcPr>
            <w:tcW w:w="709" w:type="dxa"/>
            <w:gridSpan w:val="2"/>
            <w:tcBorders>
              <w:top w:val="single" w:sz="4" w:space="0" w:color="auto"/>
              <w:left w:val="single" w:sz="4" w:space="0" w:color="auto"/>
              <w:bottom w:val="single" w:sz="4" w:space="0" w:color="auto"/>
              <w:right w:val="single" w:sz="4" w:space="0" w:color="auto"/>
            </w:tcBorders>
          </w:tcPr>
          <w:p w:rsidR="002F4AB6" w:rsidRPr="00512A8D" w:rsidRDefault="008377D8" w:rsidP="00A17EAD">
            <w:pPr>
              <w:shd w:val="clear" w:color="auto" w:fill="FFFFFF"/>
              <w:jc w:val="center"/>
              <w:rPr>
                <w:b/>
              </w:rPr>
            </w:pPr>
            <w:r w:rsidRPr="00512A8D">
              <w:rPr>
                <w:b/>
              </w:rPr>
              <w:lastRenderedPageBreak/>
              <w:t>32</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tabs>
                <w:tab w:val="left" w:pos="284"/>
                <w:tab w:val="left" w:pos="709"/>
              </w:tabs>
              <w:jc w:val="both"/>
              <w:rPr>
                <w:b/>
              </w:rPr>
            </w:pPr>
            <w:r w:rsidRPr="00512A8D">
              <w:rPr>
                <w:b/>
              </w:rPr>
              <w:t>Мониторинг и анализ деятельности предприятий стройиндустрии</w:t>
            </w:r>
          </w:p>
          <w:p w:rsidR="002F4AB6" w:rsidRPr="00512A8D" w:rsidRDefault="002F4AB6" w:rsidP="00A17EAD">
            <w:pPr>
              <w:ind w:firstLine="708"/>
              <w:jc w:val="both"/>
              <w:rPr>
                <w:b/>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Проводится систематический мониторинг деятельности подведомственных предприятий стройиндустрии, выпускающих строительные материалы, конструкции и изделия.</w:t>
            </w:r>
          </w:p>
          <w:p w:rsidR="002F4AB6" w:rsidRPr="00512A8D" w:rsidRDefault="002F4AB6" w:rsidP="00A17EAD">
            <w:pPr>
              <w:pStyle w:val="af0"/>
              <w:shd w:val="clear" w:color="auto" w:fill="FFFFFF" w:themeFill="background1"/>
              <w:ind w:left="142" w:firstLine="360"/>
              <w:jc w:val="both"/>
              <w:rPr>
                <w:i/>
                <w:sz w:val="24"/>
                <w:szCs w:val="24"/>
              </w:rPr>
            </w:pPr>
            <w:r w:rsidRPr="00512A8D">
              <w:rPr>
                <w:sz w:val="24"/>
                <w:szCs w:val="24"/>
              </w:rPr>
              <w:t xml:space="preserve">Согласно отчетным данным и информации по выпуску и реализации готовой продукции, производство строительных материалов подведомственными предприятиями за январь-декабрь 2020 года составило  </w:t>
            </w:r>
            <w:r w:rsidRPr="00512A8D">
              <w:rPr>
                <w:b/>
                <w:sz w:val="24"/>
                <w:szCs w:val="24"/>
              </w:rPr>
              <w:t xml:space="preserve">66,599 </w:t>
            </w:r>
            <w:r w:rsidRPr="00512A8D">
              <w:rPr>
                <w:sz w:val="24"/>
                <w:szCs w:val="24"/>
              </w:rPr>
              <w:t>млн.руб.:</w:t>
            </w:r>
          </w:p>
          <w:p w:rsidR="002F4AB6" w:rsidRPr="00512A8D" w:rsidRDefault="002F4AB6" w:rsidP="002F4AB6">
            <w:pPr>
              <w:pStyle w:val="af0"/>
              <w:numPr>
                <w:ilvl w:val="0"/>
                <w:numId w:val="34"/>
              </w:numPr>
              <w:shd w:val="clear" w:color="auto" w:fill="FFFFFF" w:themeFill="background1"/>
              <w:ind w:left="786"/>
              <w:jc w:val="both"/>
              <w:rPr>
                <w:i/>
                <w:sz w:val="24"/>
                <w:szCs w:val="24"/>
              </w:rPr>
            </w:pPr>
            <w:r w:rsidRPr="00512A8D">
              <w:rPr>
                <w:i/>
                <w:sz w:val="24"/>
                <w:szCs w:val="24"/>
              </w:rPr>
              <w:t>ГУП «ГЗЖБК»-</w:t>
            </w:r>
            <w:r w:rsidRPr="00512A8D">
              <w:rPr>
                <w:b/>
                <w:i/>
                <w:sz w:val="24"/>
                <w:szCs w:val="24"/>
              </w:rPr>
              <w:t xml:space="preserve"> 50,363 млн.руб</w:t>
            </w:r>
            <w:r w:rsidRPr="00512A8D">
              <w:rPr>
                <w:i/>
                <w:sz w:val="24"/>
                <w:szCs w:val="24"/>
              </w:rPr>
              <w:t>. (7070 м3 сб/железобетона);</w:t>
            </w:r>
          </w:p>
          <w:p w:rsidR="002F4AB6" w:rsidRPr="00512A8D" w:rsidRDefault="002F4AB6" w:rsidP="002F4AB6">
            <w:pPr>
              <w:pStyle w:val="af0"/>
              <w:numPr>
                <w:ilvl w:val="0"/>
                <w:numId w:val="34"/>
              </w:numPr>
              <w:shd w:val="clear" w:color="auto" w:fill="FFFFFF" w:themeFill="background1"/>
              <w:ind w:left="786"/>
              <w:jc w:val="both"/>
              <w:rPr>
                <w:i/>
                <w:sz w:val="24"/>
                <w:szCs w:val="24"/>
              </w:rPr>
            </w:pPr>
            <w:r w:rsidRPr="00512A8D">
              <w:rPr>
                <w:i/>
                <w:sz w:val="24"/>
                <w:szCs w:val="24"/>
              </w:rPr>
              <w:t>ГУП «ГКЗ» - 0;</w:t>
            </w:r>
          </w:p>
          <w:p w:rsidR="002F4AB6" w:rsidRPr="00512A8D" w:rsidRDefault="002F4AB6" w:rsidP="002F4AB6">
            <w:pPr>
              <w:pStyle w:val="af0"/>
              <w:numPr>
                <w:ilvl w:val="0"/>
                <w:numId w:val="34"/>
              </w:numPr>
              <w:shd w:val="clear" w:color="auto" w:fill="FFFFFF" w:themeFill="background1"/>
              <w:ind w:left="786"/>
              <w:jc w:val="both"/>
              <w:rPr>
                <w:i/>
                <w:sz w:val="24"/>
                <w:szCs w:val="24"/>
              </w:rPr>
            </w:pPr>
            <w:r w:rsidRPr="00512A8D">
              <w:rPr>
                <w:i/>
                <w:sz w:val="24"/>
                <w:szCs w:val="24"/>
              </w:rPr>
              <w:t xml:space="preserve">ГУП «АЗЖБИ» - </w:t>
            </w:r>
            <w:r w:rsidRPr="00512A8D">
              <w:rPr>
                <w:b/>
                <w:i/>
                <w:sz w:val="24"/>
                <w:szCs w:val="24"/>
              </w:rPr>
              <w:t>16,236 млн.руб</w:t>
            </w:r>
            <w:r w:rsidRPr="00512A8D">
              <w:rPr>
                <w:i/>
                <w:sz w:val="24"/>
                <w:szCs w:val="24"/>
              </w:rPr>
              <w:t>. (1949,9 м3 сб/железобетона).</w:t>
            </w:r>
          </w:p>
          <w:p w:rsidR="002F4AB6" w:rsidRPr="00512A8D" w:rsidRDefault="002F4AB6" w:rsidP="002F4AB6">
            <w:pPr>
              <w:pStyle w:val="af0"/>
              <w:numPr>
                <w:ilvl w:val="0"/>
                <w:numId w:val="34"/>
              </w:numPr>
              <w:ind w:left="786"/>
              <w:jc w:val="both"/>
              <w:rPr>
                <w:i/>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jc w:val="center"/>
            </w:pPr>
            <w:r w:rsidRPr="00512A8D">
              <w:t>Газалапов А.А.</w:t>
            </w:r>
          </w:p>
          <w:p w:rsidR="002F4AB6" w:rsidRPr="00512A8D" w:rsidRDefault="002F4AB6" w:rsidP="00A17EAD">
            <w:pPr>
              <w:shd w:val="clear" w:color="auto" w:fill="FFFFFF"/>
              <w:jc w:val="center"/>
            </w:pPr>
            <w:r w:rsidRPr="00512A8D">
              <w:t>Тунтаев И.Ш.</w:t>
            </w:r>
          </w:p>
          <w:p w:rsidR="002F4AB6" w:rsidRPr="00512A8D" w:rsidRDefault="002F4AB6" w:rsidP="00A17EAD">
            <w:pPr>
              <w:shd w:val="clear" w:color="auto" w:fill="FFFFFF"/>
              <w:jc w:val="center"/>
            </w:pPr>
            <w:r w:rsidRPr="00512A8D">
              <w:t>Юнусов М.И.</w:t>
            </w:r>
          </w:p>
          <w:p w:rsidR="002F4AB6" w:rsidRPr="00512A8D" w:rsidRDefault="002F4AB6" w:rsidP="00A17EAD">
            <w:pPr>
              <w:shd w:val="clear" w:color="auto" w:fill="FFFFFF"/>
              <w:jc w:val="center"/>
            </w:pPr>
            <w:r w:rsidRPr="00512A8D">
              <w:t>Темирсултанов    С.А-М.</w:t>
            </w: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8377D8" w:rsidP="00A17EAD">
            <w:pPr>
              <w:shd w:val="clear" w:color="auto" w:fill="FFFFFF"/>
              <w:jc w:val="center"/>
              <w:rPr>
                <w:b/>
              </w:rPr>
            </w:pPr>
            <w:r w:rsidRPr="00512A8D">
              <w:rPr>
                <w:b/>
              </w:rPr>
              <w:t>33</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pStyle w:val="af0"/>
              <w:jc w:val="both"/>
              <w:rPr>
                <w:b/>
                <w:sz w:val="24"/>
                <w:szCs w:val="24"/>
              </w:rPr>
            </w:pPr>
            <w:r w:rsidRPr="00512A8D">
              <w:rPr>
                <w:b/>
                <w:sz w:val="24"/>
                <w:szCs w:val="24"/>
              </w:rPr>
              <w:t>Работа и исполнение запросов и протокольных поручений Правительства Чеченской Республики</w:t>
            </w:r>
          </w:p>
          <w:p w:rsidR="002F4AB6" w:rsidRPr="00512A8D" w:rsidRDefault="002F4AB6" w:rsidP="00A17EAD">
            <w:pPr>
              <w:tabs>
                <w:tab w:val="left" w:pos="284"/>
                <w:tab w:val="left" w:pos="709"/>
              </w:tabs>
              <w:jc w:val="both"/>
              <w:rPr>
                <w:b/>
                <w:iCs/>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В Минэкономтерразвития ЧР (согласно письму Минэкономтерразвития ЧР от 30.08.2016г. №1371/07-15) представлена информация о производстве и реализации продукции подведомственными предприятиями стройиндустрии.</w:t>
            </w:r>
          </w:p>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В Минстрой России (в соответствии с письмом от 03.07.2018 г. № 28269-ЮГ/05) Министерством строительства и ЖКХ ЧР представлены сведения об объектах капитального строительства в части, касающейся (фотоматериал).</w:t>
            </w:r>
          </w:p>
          <w:p w:rsidR="002F4AB6" w:rsidRPr="00512A8D" w:rsidRDefault="002F4AB6" w:rsidP="00A17EAD">
            <w:pPr>
              <w:pStyle w:val="af0"/>
              <w:shd w:val="clear" w:color="auto" w:fill="FFFFFF" w:themeFill="background1"/>
              <w:ind w:firstLine="502"/>
              <w:jc w:val="both"/>
              <w:rPr>
                <w:sz w:val="24"/>
                <w:szCs w:val="24"/>
                <w:shd w:val="clear" w:color="auto" w:fill="FFFF00"/>
              </w:rPr>
            </w:pPr>
            <w:r w:rsidRPr="00512A8D">
              <w:rPr>
                <w:sz w:val="24"/>
                <w:szCs w:val="24"/>
              </w:rPr>
              <w:t>В Департамент экономической и отраслевой политики Администрации Главы и Правительства ЧР (согласно письму директора Департамента экономической и отраслевой политики Администрации Главы и Правительства от 12.08.2015г. №03-11/03-2) Министерством строительства и ЖКХ ЧР проведен свод и передача информации в области промышленности строительных материалов и строительной индустрии.</w:t>
            </w:r>
          </w:p>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В департамент приоритетных проектов и программ Министерства строительства и ЖКХ ЧР представлена информация в рамках реализации поручений, содержащихся в указе Президента РФ от 07 мая 2012 года № 600 "О мерах по обеспечению граждан РФ доступным и комфортным жильем и повышению качества жилищно-коммунальных услуг" в части, касающейся строительной индустрии.</w:t>
            </w:r>
          </w:p>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 xml:space="preserve">В Минстрой России представлена информация о состоянии строительного комплекса республики согласно п.2 протокола всероссийского селекторного </w:t>
            </w:r>
            <w:r w:rsidRPr="00512A8D">
              <w:rPr>
                <w:sz w:val="24"/>
                <w:szCs w:val="24"/>
              </w:rPr>
              <w:lastRenderedPageBreak/>
              <w:t>совещания у Заместителя Председателя Правительства РФ М.Ш.Хуснуллина от 06.03.2020г. №МХ-П16-26пр.</w:t>
            </w:r>
          </w:p>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В связи с обращением Заместителя Руководителя Администрации Главы и правительства ЧР Я.А. Бисултанова от 20.01.2020г. №03-04/11 в  Минэкономтерразвития ЧР представлена информация по структуре Паспорта республики за 3 квартал 2020г.</w:t>
            </w:r>
          </w:p>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В Минпром ЧР   (в соответствии с письмом Минпромторга России от 15.10.2015г.№ПАВ-42088/17) Министерством строительства и ЖКХ ЧР представлена информация о финансово-экономическом состоянии подведомственных предприятий, производящих строительные материалы и строительные конструкции.</w:t>
            </w:r>
          </w:p>
          <w:p w:rsidR="002F4AB6" w:rsidRPr="00512A8D" w:rsidRDefault="002F4AB6" w:rsidP="002F4AB6">
            <w:pPr>
              <w:pStyle w:val="af0"/>
              <w:numPr>
                <w:ilvl w:val="0"/>
                <w:numId w:val="34"/>
              </w:numPr>
              <w:shd w:val="clear" w:color="auto" w:fill="FFFFFF" w:themeFill="background1"/>
              <w:ind w:left="786"/>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jc w:val="center"/>
            </w:pPr>
            <w:r w:rsidRPr="00512A8D">
              <w:lastRenderedPageBreak/>
              <w:t>Газалапов А.А.                          Тунтаев И.Ш.</w:t>
            </w:r>
          </w:p>
          <w:p w:rsidR="002F4AB6" w:rsidRPr="00512A8D" w:rsidRDefault="002F4AB6" w:rsidP="00A17EAD">
            <w:pPr>
              <w:shd w:val="clear" w:color="auto" w:fill="FFFFFF"/>
            </w:pPr>
            <w:r w:rsidRPr="00512A8D">
              <w:t xml:space="preserve">   Юнусов М.И.</w:t>
            </w: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jc w:val="center"/>
            </w:pPr>
          </w:p>
          <w:p w:rsidR="002F4AB6" w:rsidRPr="00512A8D" w:rsidRDefault="002F4AB6" w:rsidP="00A17EAD">
            <w:pPr>
              <w:shd w:val="clear" w:color="auto" w:fill="FFFFFF"/>
            </w:pPr>
            <w:r w:rsidRPr="00512A8D">
              <w:t xml:space="preserve">      </w:t>
            </w: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pPr>
          </w:p>
          <w:p w:rsidR="002F4AB6" w:rsidRPr="00512A8D" w:rsidRDefault="002F4AB6" w:rsidP="00A17EAD">
            <w:pPr>
              <w:shd w:val="clear" w:color="auto" w:fill="FFFFFF"/>
              <w:jc w:val="center"/>
            </w:pP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5"/>
        </w:trPr>
        <w:tc>
          <w:tcPr>
            <w:tcW w:w="709" w:type="dxa"/>
            <w:gridSpan w:val="2"/>
            <w:tcBorders>
              <w:top w:val="single" w:sz="4" w:space="0" w:color="auto"/>
              <w:left w:val="single" w:sz="4" w:space="0" w:color="auto"/>
              <w:bottom w:val="single" w:sz="4" w:space="0" w:color="auto"/>
              <w:right w:val="single" w:sz="4" w:space="0" w:color="auto"/>
            </w:tcBorders>
          </w:tcPr>
          <w:p w:rsidR="002F4AB6" w:rsidRPr="00512A8D" w:rsidRDefault="008377D8" w:rsidP="00A17EAD">
            <w:pPr>
              <w:shd w:val="clear" w:color="auto" w:fill="FFFFFF"/>
              <w:jc w:val="center"/>
              <w:rPr>
                <w:b/>
              </w:rPr>
            </w:pPr>
            <w:r w:rsidRPr="00512A8D">
              <w:rPr>
                <w:b/>
              </w:rPr>
              <w:lastRenderedPageBreak/>
              <w:t>34</w:t>
            </w:r>
          </w:p>
        </w:tc>
        <w:tc>
          <w:tcPr>
            <w:tcW w:w="4112" w:type="dxa"/>
            <w:gridSpan w:val="2"/>
            <w:tcBorders>
              <w:top w:val="single" w:sz="4" w:space="0" w:color="auto"/>
              <w:left w:val="single" w:sz="4" w:space="0" w:color="auto"/>
              <w:bottom w:val="single" w:sz="4" w:space="0" w:color="auto"/>
              <w:right w:val="single" w:sz="4" w:space="0" w:color="auto"/>
            </w:tcBorders>
          </w:tcPr>
          <w:p w:rsidR="002F4AB6" w:rsidRPr="00512A8D" w:rsidRDefault="002F4AB6" w:rsidP="00A17EAD">
            <w:pPr>
              <w:pStyle w:val="af0"/>
              <w:ind w:firstLine="502"/>
              <w:jc w:val="center"/>
              <w:rPr>
                <w:b/>
                <w:sz w:val="24"/>
                <w:szCs w:val="24"/>
              </w:rPr>
            </w:pPr>
            <w:r w:rsidRPr="00512A8D">
              <w:rPr>
                <w:b/>
                <w:sz w:val="24"/>
                <w:szCs w:val="24"/>
              </w:rPr>
              <w:t xml:space="preserve">Работа по учету объемов, количества и ведению реестра объектов незавершенного строительства </w:t>
            </w:r>
          </w:p>
          <w:p w:rsidR="002F4AB6" w:rsidRPr="00512A8D" w:rsidRDefault="002F4AB6" w:rsidP="00A17EAD">
            <w:pPr>
              <w:tabs>
                <w:tab w:val="left" w:pos="284"/>
                <w:tab w:val="left" w:pos="709"/>
              </w:tabs>
              <w:jc w:val="both"/>
              <w:rPr>
                <w:b/>
                <w:iCs/>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Во исполнение пункта № 1 и 2 перечня поручений главы Чеченской Республики Р.А. Кадырова от 20.09.2018 г. № 01-21 пп на постоянной основе проводится контроль исполнения мероприятий, проводимых в рамках деятельности межведомственной рабочей группы по снижению объемов незавершенного строительства на территории Чеченской Республики.</w:t>
            </w:r>
          </w:p>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Согласно Постановлению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и в соответствии с Поэтапным планом снижения объемов и количества объектов незавершенного строительства, утвержденным Первым заместителем Председателя Правительства Российской Федерации И.И. Шуваловым от 31 января 2017 года № 727-п13 ведется работа по учету объемов, количества и ведению реестров по объектам незавершенного строительства.</w:t>
            </w:r>
          </w:p>
          <w:p w:rsidR="002F4AB6" w:rsidRPr="00512A8D" w:rsidRDefault="002F4AB6" w:rsidP="00A17EAD">
            <w:pPr>
              <w:pStyle w:val="af0"/>
              <w:shd w:val="clear" w:color="auto" w:fill="FFFFFF" w:themeFill="background1"/>
              <w:ind w:firstLine="502"/>
              <w:jc w:val="both"/>
              <w:rPr>
                <w:sz w:val="24"/>
                <w:szCs w:val="24"/>
              </w:rPr>
            </w:pPr>
            <w:r w:rsidRPr="00512A8D">
              <w:rPr>
                <w:sz w:val="24"/>
                <w:szCs w:val="24"/>
              </w:rPr>
              <w:t>Также в рамках реализации Постановления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ведутся работы по сбору и обработке информации об объектах незавершенного строительства для занесения в государственную информационную систему ГАС «Управление».</w:t>
            </w:r>
          </w:p>
          <w:p w:rsidR="002F4AB6" w:rsidRPr="00512A8D" w:rsidRDefault="002F4AB6" w:rsidP="00A17EAD">
            <w:pPr>
              <w:shd w:val="clear" w:color="auto" w:fill="FFFFFF" w:themeFill="background1"/>
              <w:rPr>
                <w:i/>
              </w:rPr>
            </w:pPr>
          </w:p>
          <w:p w:rsidR="002F4AB6" w:rsidRPr="00512A8D" w:rsidRDefault="002F4AB6" w:rsidP="00A17EAD">
            <w:pPr>
              <w:shd w:val="clear" w:color="auto" w:fill="FFFFFF" w:themeFill="background1"/>
              <w:jc w:val="center"/>
              <w:rPr>
                <w:i/>
              </w:rPr>
            </w:pPr>
            <w:r w:rsidRPr="00512A8D">
              <w:rPr>
                <w:i/>
              </w:rPr>
              <w:t>Информация по сокращению количества и объемов незавершенного строительства на территории Чеченской Республики по состоянию   на 01.01.2021 г.</w:t>
            </w:r>
          </w:p>
          <w:p w:rsidR="002F4AB6" w:rsidRPr="00512A8D" w:rsidRDefault="002F4AB6" w:rsidP="00A17EAD">
            <w:pPr>
              <w:shd w:val="clear" w:color="auto" w:fill="FFFFFF" w:themeFill="background1"/>
              <w:jc w:val="center"/>
              <w:rPr>
                <w:b/>
              </w:rPr>
            </w:pPr>
          </w:p>
          <w:p w:rsidR="002F4AB6" w:rsidRPr="00512A8D" w:rsidRDefault="002F4AB6" w:rsidP="00A17EAD">
            <w:pPr>
              <w:shd w:val="clear" w:color="auto" w:fill="FFFFFF" w:themeFill="background1"/>
              <w:spacing w:after="120"/>
              <w:jc w:val="both"/>
            </w:pPr>
            <w:r w:rsidRPr="00512A8D">
              <w:rPr>
                <w:b/>
              </w:rPr>
              <w:lastRenderedPageBreak/>
              <w:tab/>
            </w:r>
            <w:r w:rsidRPr="00512A8D">
              <w:t xml:space="preserve">По состоянию на 1 января 2018 года в реестре незавершенного строительства числилось </w:t>
            </w:r>
            <w:r w:rsidRPr="00512A8D">
              <w:rPr>
                <w:b/>
              </w:rPr>
              <w:t>827 объектов</w:t>
            </w:r>
            <w:r w:rsidRPr="00512A8D">
              <w:t xml:space="preserve"> на сумму </w:t>
            </w:r>
            <w:r w:rsidRPr="00512A8D">
              <w:rPr>
                <w:b/>
              </w:rPr>
              <w:t>27,5 млрд. руб</w:t>
            </w:r>
            <w:r w:rsidRPr="00512A8D">
              <w:t>.</w:t>
            </w:r>
          </w:p>
          <w:p w:rsidR="002F4AB6" w:rsidRPr="00512A8D" w:rsidRDefault="002F4AB6" w:rsidP="00A17EAD">
            <w:pPr>
              <w:shd w:val="clear" w:color="auto" w:fill="FFFFFF" w:themeFill="background1"/>
              <w:spacing w:after="120"/>
              <w:jc w:val="both"/>
            </w:pPr>
            <w:r w:rsidRPr="00512A8D">
              <w:tab/>
              <w:t xml:space="preserve">По состоянию на 1 января 2020 года в реестре незавершенного строительства числилось </w:t>
            </w:r>
            <w:r w:rsidRPr="00512A8D">
              <w:rPr>
                <w:b/>
              </w:rPr>
              <w:t>396 объектов</w:t>
            </w:r>
            <w:r w:rsidRPr="00512A8D">
              <w:t xml:space="preserve"> на сумму </w:t>
            </w:r>
            <w:r w:rsidRPr="00512A8D">
              <w:rPr>
                <w:b/>
              </w:rPr>
              <w:t>7,351 млрд. руб</w:t>
            </w:r>
            <w:r w:rsidRPr="00512A8D">
              <w:t>.</w:t>
            </w:r>
          </w:p>
          <w:p w:rsidR="002F4AB6" w:rsidRPr="00512A8D" w:rsidRDefault="002F4AB6" w:rsidP="00A17EAD">
            <w:pPr>
              <w:shd w:val="clear" w:color="auto" w:fill="FFFFFF" w:themeFill="background1"/>
              <w:spacing w:after="120"/>
              <w:jc w:val="both"/>
            </w:pPr>
            <w:r w:rsidRPr="00512A8D">
              <w:tab/>
              <w:t>В результате проведенных мероприятий Межведомственной рабочей группой с сентября 2018г. по октябрь 2020 г.</w:t>
            </w:r>
            <w:r w:rsidRPr="00512A8D">
              <w:rPr>
                <w:b/>
              </w:rPr>
              <w:t>снизилось на 60%</w:t>
            </w:r>
            <w:r w:rsidRPr="00512A8D">
              <w:t xml:space="preserve"> или на </w:t>
            </w:r>
            <w:r w:rsidRPr="00512A8D">
              <w:rPr>
                <w:b/>
              </w:rPr>
              <w:t xml:space="preserve">497 объектов, </w:t>
            </w:r>
            <w:r w:rsidRPr="00512A8D">
              <w:t xml:space="preserve">что составляет на 1 октября 2020 г. </w:t>
            </w:r>
            <w:r w:rsidRPr="00512A8D">
              <w:rPr>
                <w:b/>
              </w:rPr>
              <w:t xml:space="preserve">330 ОНС </w:t>
            </w:r>
            <w:r w:rsidRPr="00512A8D">
              <w:t>с затратами</w:t>
            </w:r>
            <w:r w:rsidRPr="00512A8D">
              <w:rPr>
                <w:b/>
              </w:rPr>
              <w:t xml:space="preserve">                                6 000 886 110,91 руб., </w:t>
            </w:r>
            <w:r w:rsidRPr="00512A8D">
              <w:t xml:space="preserve"> в том числе:</w:t>
            </w:r>
          </w:p>
          <w:p w:rsidR="002F4AB6" w:rsidRPr="00512A8D" w:rsidRDefault="002F4AB6" w:rsidP="00A17EAD">
            <w:pPr>
              <w:shd w:val="clear" w:color="auto" w:fill="FFFFFF" w:themeFill="background1"/>
              <w:spacing w:after="120"/>
              <w:jc w:val="both"/>
              <w:rPr>
                <w:b/>
              </w:rPr>
            </w:pPr>
            <w:r w:rsidRPr="00512A8D">
              <w:tab/>
            </w:r>
            <w:r w:rsidRPr="00512A8D">
              <w:rPr>
                <w:b/>
              </w:rPr>
              <w:t>- 29 объектов - ведется строительство</w:t>
            </w:r>
            <w:r w:rsidRPr="00512A8D">
              <w:t xml:space="preserve"> с затратами в размере </w:t>
            </w:r>
            <w:r w:rsidRPr="00512A8D">
              <w:rPr>
                <w:b/>
              </w:rPr>
              <w:t>1 897 888 517,71 руб.</w:t>
            </w:r>
          </w:p>
          <w:p w:rsidR="002F4AB6" w:rsidRPr="00512A8D" w:rsidRDefault="002F4AB6" w:rsidP="00A17EAD">
            <w:pPr>
              <w:pStyle w:val="ad"/>
              <w:shd w:val="clear" w:color="auto" w:fill="FFFFFF" w:themeFill="background1"/>
              <w:spacing w:after="120"/>
              <w:ind w:left="0" w:firstLine="709"/>
              <w:jc w:val="both"/>
              <w:rPr>
                <w:b/>
              </w:rPr>
            </w:pPr>
            <w:r w:rsidRPr="00512A8D">
              <w:rPr>
                <w:b/>
              </w:rPr>
              <w:t>- 238 объектов - на стадии регистрации или передачи балансодержателям</w:t>
            </w:r>
            <w:r w:rsidRPr="00512A8D">
              <w:t xml:space="preserve"> с затратами в размере </w:t>
            </w:r>
            <w:r w:rsidRPr="00512A8D">
              <w:rPr>
                <w:b/>
              </w:rPr>
              <w:t xml:space="preserve">3 476 672 509,26 руб. </w:t>
            </w:r>
            <w:r w:rsidRPr="00512A8D">
              <w:rPr>
                <w:i/>
              </w:rPr>
              <w:t>(Поручено главным бюджетным распределителям принять исчерпывающие  меры по регистрации документов по достроенным объектам и передачу капитальных затрат балансодержателям).</w:t>
            </w:r>
          </w:p>
          <w:p w:rsidR="002F4AB6" w:rsidRPr="00512A8D" w:rsidRDefault="002F4AB6" w:rsidP="00A17EAD">
            <w:pPr>
              <w:shd w:val="clear" w:color="auto" w:fill="FFFFFF" w:themeFill="background1"/>
              <w:spacing w:after="120"/>
              <w:ind w:firstLine="708"/>
              <w:jc w:val="both"/>
              <w:rPr>
                <w:b/>
              </w:rPr>
            </w:pPr>
            <w:r w:rsidRPr="00512A8D">
              <w:t xml:space="preserve">- </w:t>
            </w:r>
            <w:r w:rsidRPr="00512A8D">
              <w:rPr>
                <w:b/>
              </w:rPr>
              <w:t>64 ПСД</w:t>
            </w:r>
            <w:r w:rsidRPr="00512A8D">
              <w:t xml:space="preserve">  с затратами в размере  </w:t>
            </w:r>
            <w:r w:rsidRPr="00512A8D">
              <w:rPr>
                <w:b/>
              </w:rPr>
              <w:t>517 539 861,94руб.</w:t>
            </w:r>
          </w:p>
          <w:p w:rsidR="002F4AB6" w:rsidRPr="00512A8D" w:rsidRDefault="002F4AB6" w:rsidP="00A17EAD">
            <w:pPr>
              <w:pStyle w:val="ad"/>
              <w:shd w:val="clear" w:color="auto" w:fill="FFFFFF" w:themeFill="background1"/>
              <w:spacing w:after="120"/>
              <w:ind w:left="0"/>
              <w:jc w:val="both"/>
              <w:rPr>
                <w:i/>
              </w:rPr>
            </w:pPr>
            <w:r w:rsidRPr="00512A8D">
              <w:rPr>
                <w:b/>
              </w:rPr>
              <w:tab/>
              <w:t xml:space="preserve">- 1 объект - определен источник финансирования </w:t>
            </w:r>
            <w:r w:rsidRPr="00512A8D">
              <w:rPr>
                <w:b/>
                <w:i/>
              </w:rPr>
              <w:t xml:space="preserve">(бюджет </w:t>
            </w:r>
            <w:r w:rsidRPr="00512A8D">
              <w:rPr>
                <w:b/>
                <w:i/>
              </w:rPr>
              <w:tab/>
              <w:t>Чеченской Республики</w:t>
            </w:r>
            <w:r w:rsidRPr="00512A8D">
              <w:rPr>
                <w:b/>
              </w:rPr>
              <w:t>)</w:t>
            </w:r>
            <w:r w:rsidRPr="00512A8D">
              <w:rPr>
                <w:i/>
              </w:rPr>
              <w:t xml:space="preserve">, </w:t>
            </w:r>
            <w:r w:rsidRPr="00512A8D">
              <w:t>в том числе:</w:t>
            </w:r>
          </w:p>
          <w:p w:rsidR="002F4AB6" w:rsidRPr="00512A8D" w:rsidRDefault="002F4AB6" w:rsidP="00A17EAD">
            <w:pPr>
              <w:pStyle w:val="ad"/>
              <w:shd w:val="clear" w:color="auto" w:fill="FFFFFF" w:themeFill="background1"/>
              <w:spacing w:after="120"/>
              <w:ind w:left="0"/>
              <w:jc w:val="both"/>
            </w:pPr>
            <w:r w:rsidRPr="00512A8D">
              <w:tab/>
              <w:t xml:space="preserve"> </w:t>
            </w:r>
            <w:r w:rsidRPr="00512A8D">
              <w:rPr>
                <w:u w:val="single"/>
              </w:rPr>
              <w:t>Строительство административного здания Министерства имущественных и земельных отношений ЧР г. Грозный,  ул. Исмаилова, 20</w:t>
            </w:r>
            <w:r w:rsidRPr="00512A8D">
              <w:rPr>
                <w:i/>
              </w:rPr>
              <w:t xml:space="preserve">: </w:t>
            </w:r>
            <w:r w:rsidRPr="00512A8D">
              <w:t>заказчик - Министерство строительства и ЖКХ ЧР</w:t>
            </w:r>
          </w:p>
          <w:p w:rsidR="002F4AB6" w:rsidRPr="00512A8D" w:rsidRDefault="002F4AB6" w:rsidP="00A17EAD">
            <w:pPr>
              <w:pStyle w:val="ad"/>
              <w:shd w:val="clear" w:color="auto" w:fill="FFFFFF" w:themeFill="background1"/>
              <w:spacing w:after="120"/>
              <w:ind w:left="0"/>
              <w:jc w:val="both"/>
            </w:pPr>
            <w:r w:rsidRPr="00512A8D">
              <w:t>сметная стоимость - 161227079,00руб.</w:t>
            </w:r>
          </w:p>
          <w:p w:rsidR="002F4AB6" w:rsidRPr="00512A8D" w:rsidRDefault="002F4AB6" w:rsidP="00A17EAD">
            <w:pPr>
              <w:pStyle w:val="ad"/>
              <w:shd w:val="clear" w:color="auto" w:fill="FFFFFF" w:themeFill="background1"/>
              <w:spacing w:after="120"/>
              <w:ind w:left="0"/>
              <w:jc w:val="both"/>
            </w:pPr>
            <w:r w:rsidRPr="00512A8D">
              <w:t>затраты – 76 616 660,00 руб. (ФБ – 72 785 827,00 руб., РБ – 3 831 403,00 руб.)</w:t>
            </w:r>
          </w:p>
          <w:p w:rsidR="002F4AB6" w:rsidRPr="00512A8D" w:rsidRDefault="002F4AB6" w:rsidP="00A17EAD">
            <w:pPr>
              <w:pStyle w:val="ad"/>
              <w:shd w:val="clear" w:color="auto" w:fill="FFFFFF" w:themeFill="background1"/>
              <w:spacing w:after="120"/>
              <w:ind w:left="0"/>
              <w:jc w:val="both"/>
            </w:pPr>
            <w:r w:rsidRPr="00512A8D">
              <w:t>остаток - 75 500 000,00 руб. с учетом индексации</w:t>
            </w:r>
          </w:p>
          <w:p w:rsidR="002F4AB6" w:rsidRPr="00512A8D" w:rsidRDefault="002F4AB6" w:rsidP="00A17EAD">
            <w:pPr>
              <w:pStyle w:val="ad"/>
              <w:shd w:val="clear" w:color="auto" w:fill="FFFFFF" w:themeFill="background1"/>
              <w:spacing w:before="240" w:after="120"/>
              <w:ind w:left="0"/>
              <w:jc w:val="both"/>
            </w:pPr>
            <w:r w:rsidRPr="00512A8D">
              <w:t>(финансирование мероприятий по завершению строительства предусмотрено из бюджета Чеченской Республики на 2020-2022 гг.).</w:t>
            </w:r>
          </w:p>
          <w:p w:rsidR="002F4AB6" w:rsidRPr="00512A8D" w:rsidRDefault="002F4AB6" w:rsidP="00A17EAD">
            <w:pPr>
              <w:shd w:val="clear" w:color="auto" w:fill="FFFFFF" w:themeFill="background1"/>
              <w:spacing w:after="120"/>
              <w:jc w:val="both"/>
            </w:pPr>
            <w:r w:rsidRPr="00512A8D">
              <w:t xml:space="preserve">         В 2020 году из реестра ОНС выбыло </w:t>
            </w:r>
            <w:r w:rsidRPr="00512A8D">
              <w:rPr>
                <w:b/>
              </w:rPr>
              <w:t>66 объектов</w:t>
            </w:r>
            <w:r w:rsidRPr="00512A8D">
              <w:t xml:space="preserve"> с затратами на сумму </w:t>
            </w:r>
            <w:r w:rsidRPr="00512A8D">
              <w:rPr>
                <w:b/>
              </w:rPr>
              <w:t xml:space="preserve">2 242 357 635,50 руб.; </w:t>
            </w:r>
            <w:r w:rsidRPr="00512A8D">
              <w:t>в том числе:</w:t>
            </w:r>
          </w:p>
          <w:p w:rsidR="002F4AB6" w:rsidRPr="00512A8D" w:rsidRDefault="002F4AB6" w:rsidP="00A17EAD">
            <w:pPr>
              <w:shd w:val="clear" w:color="auto" w:fill="FFFFFF" w:themeFill="background1"/>
              <w:spacing w:after="120"/>
              <w:jc w:val="both"/>
            </w:pPr>
            <w:r w:rsidRPr="00512A8D">
              <w:rPr>
                <w:b/>
              </w:rPr>
              <w:t>52 объекта – введены и переданы балансодержателям</w:t>
            </w:r>
            <w:r w:rsidRPr="00512A8D">
              <w:t xml:space="preserve"> с затратами</w:t>
            </w:r>
            <w:r w:rsidRPr="00512A8D">
              <w:tab/>
              <w:t xml:space="preserve"> на сумму </w:t>
            </w:r>
            <w:r w:rsidRPr="00512A8D">
              <w:rPr>
                <w:b/>
              </w:rPr>
              <w:t>1 687 729 284,50 руб</w:t>
            </w:r>
            <w:r w:rsidRPr="00512A8D">
              <w:t>.;</w:t>
            </w:r>
          </w:p>
          <w:p w:rsidR="002F4AB6" w:rsidRPr="00512A8D" w:rsidRDefault="002F4AB6" w:rsidP="00A17EAD">
            <w:pPr>
              <w:shd w:val="clear" w:color="auto" w:fill="FFFFFF" w:themeFill="background1"/>
              <w:spacing w:after="120"/>
              <w:jc w:val="both"/>
            </w:pPr>
            <w:r w:rsidRPr="00512A8D">
              <w:rPr>
                <w:b/>
              </w:rPr>
              <w:t>14 объектов</w:t>
            </w:r>
            <w:r w:rsidRPr="00512A8D">
              <w:t xml:space="preserve"> – </w:t>
            </w:r>
            <w:r w:rsidRPr="00512A8D">
              <w:rPr>
                <w:b/>
              </w:rPr>
              <w:t>списаны</w:t>
            </w:r>
            <w:r w:rsidRPr="00512A8D">
              <w:t xml:space="preserve"> с затратами на сумму </w:t>
            </w:r>
            <w:r w:rsidRPr="00512A8D">
              <w:rPr>
                <w:b/>
              </w:rPr>
              <w:t>554 628 351,00 руб</w:t>
            </w:r>
            <w:r w:rsidRPr="00512A8D">
              <w:t>.</w:t>
            </w:r>
          </w:p>
          <w:p w:rsidR="002F4AB6" w:rsidRPr="00512A8D" w:rsidRDefault="002F4AB6" w:rsidP="00A17EAD">
            <w:pPr>
              <w:pStyle w:val="af0"/>
              <w:ind w:firstLine="502"/>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4AB6" w:rsidRPr="00512A8D" w:rsidRDefault="002F4AB6" w:rsidP="00A17EAD">
            <w:pPr>
              <w:shd w:val="clear" w:color="auto" w:fill="FFFFFF"/>
              <w:jc w:val="center"/>
            </w:pPr>
            <w:r w:rsidRPr="00512A8D">
              <w:lastRenderedPageBreak/>
              <w:t>Газалапов А.А.</w:t>
            </w:r>
          </w:p>
          <w:p w:rsidR="002F4AB6" w:rsidRPr="00512A8D" w:rsidRDefault="002F4AB6" w:rsidP="00A17EAD">
            <w:pPr>
              <w:shd w:val="clear" w:color="auto" w:fill="FFFFFF"/>
              <w:jc w:val="center"/>
            </w:pPr>
            <w:r w:rsidRPr="00512A8D">
              <w:t>Тунтаев И.Ш.</w:t>
            </w:r>
          </w:p>
          <w:p w:rsidR="002F4AB6" w:rsidRPr="00512A8D" w:rsidRDefault="002F4AB6" w:rsidP="00A17EAD">
            <w:pPr>
              <w:shd w:val="clear" w:color="auto" w:fill="FFFFFF"/>
            </w:pPr>
            <w:r w:rsidRPr="00512A8D">
              <w:t xml:space="preserve">   Юнусов М.И.</w:t>
            </w:r>
          </w:p>
          <w:p w:rsidR="002F4AB6" w:rsidRPr="00512A8D" w:rsidRDefault="002F4AB6" w:rsidP="00A17EAD">
            <w:pPr>
              <w:shd w:val="clear" w:color="auto" w:fill="FFFFFF"/>
            </w:pPr>
            <w:r w:rsidRPr="00512A8D">
              <w:t xml:space="preserve">   </w:t>
            </w:r>
          </w:p>
        </w:tc>
      </w:tr>
      <w:tr w:rsidR="002F4AB6" w:rsidRPr="00512A8D" w:rsidTr="002F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709" w:type="dxa"/>
            <w:gridSpan w:val="2"/>
            <w:tcBorders>
              <w:top w:val="single" w:sz="4" w:space="0" w:color="auto"/>
              <w:left w:val="single" w:sz="4" w:space="0" w:color="auto"/>
              <w:bottom w:val="single" w:sz="4" w:space="0" w:color="auto"/>
              <w:right w:val="single" w:sz="4" w:space="0" w:color="auto"/>
            </w:tcBorders>
          </w:tcPr>
          <w:p w:rsidR="002F4AB6" w:rsidRPr="00512A8D" w:rsidRDefault="008377D8" w:rsidP="00A17EAD">
            <w:pPr>
              <w:shd w:val="clear" w:color="auto" w:fill="FFFFFF"/>
              <w:jc w:val="center"/>
              <w:rPr>
                <w:b/>
              </w:rPr>
            </w:pPr>
            <w:r w:rsidRPr="00512A8D">
              <w:rPr>
                <w:b/>
              </w:rPr>
              <w:lastRenderedPageBreak/>
              <w:t>35</w:t>
            </w:r>
          </w:p>
        </w:tc>
        <w:tc>
          <w:tcPr>
            <w:tcW w:w="4112" w:type="dxa"/>
            <w:gridSpan w:val="2"/>
            <w:tcBorders>
              <w:top w:val="single" w:sz="4" w:space="0" w:color="auto"/>
              <w:left w:val="single" w:sz="4" w:space="0" w:color="auto"/>
              <w:bottom w:val="single" w:sz="4" w:space="0" w:color="auto"/>
              <w:right w:val="single" w:sz="4" w:space="0" w:color="auto"/>
            </w:tcBorders>
          </w:tcPr>
          <w:p w:rsidR="002F4AB6" w:rsidRPr="00512A8D" w:rsidRDefault="002F4AB6" w:rsidP="00A17EAD">
            <w:pPr>
              <w:tabs>
                <w:tab w:val="left" w:pos="284"/>
                <w:tab w:val="left" w:pos="709"/>
              </w:tabs>
              <w:jc w:val="both"/>
              <w:rPr>
                <w:b/>
                <w:iCs/>
              </w:rPr>
            </w:pPr>
            <w:r w:rsidRPr="00512A8D">
              <w:rPr>
                <w:b/>
                <w:iCs/>
              </w:rPr>
              <w:t>Сопровождение проектно-сметной  документации</w:t>
            </w:r>
          </w:p>
          <w:p w:rsidR="002F4AB6" w:rsidRPr="00512A8D" w:rsidRDefault="002F4AB6" w:rsidP="00A17EAD">
            <w:pPr>
              <w:tabs>
                <w:tab w:val="left" w:pos="284"/>
                <w:tab w:val="left" w:pos="709"/>
              </w:tabs>
              <w:jc w:val="both"/>
              <w:rPr>
                <w:b/>
                <w:iCs/>
              </w:rPr>
            </w:pPr>
          </w:p>
        </w:tc>
        <w:tc>
          <w:tcPr>
            <w:tcW w:w="8505" w:type="dxa"/>
            <w:tcBorders>
              <w:top w:val="single" w:sz="4" w:space="0" w:color="auto"/>
              <w:left w:val="single" w:sz="4" w:space="0" w:color="auto"/>
              <w:bottom w:val="single" w:sz="4" w:space="0" w:color="auto"/>
              <w:right w:val="single" w:sz="4" w:space="0" w:color="auto"/>
            </w:tcBorders>
          </w:tcPr>
          <w:p w:rsidR="002F4AB6" w:rsidRPr="00512A8D" w:rsidRDefault="002F4AB6" w:rsidP="00A17EAD">
            <w:pPr>
              <w:tabs>
                <w:tab w:val="left" w:pos="851"/>
              </w:tabs>
              <w:spacing w:line="0" w:lineRule="atLeast"/>
              <w:jc w:val="both"/>
            </w:pP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Осуществлены необходимые согласования производственных вопросов</w:t>
            </w:r>
            <w:r w:rsidRPr="00512A8D">
              <w:rPr>
                <w:bCs/>
              </w:rPr>
              <w:br/>
              <w:t xml:space="preserve">с проектными организациями, подрядными организациями и администрациями городов и районов ЧР, вовлеченных в строительный процесс. </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Обеспечение инструментального обследования на предмет дефицита сейсмостойкости жилых домов социальных объектов и объектов жизнеобеспечения на территории Чеченской Республики.</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Составление реестра жилых домов, расположенных на территории г.Грозного, требующих проведение мероприятий по повышению сейсмоустойчивости.</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Получены ГПЗУ и разрешения на строительство по объектам, планируемым в рамках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Обеспечение необходимой информации и документов для подготовки конкурсной документации в рамках реализации в 2020-2022 гг.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Осуществление приемки и передачи проектной документации.</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Обеспечение необходимой информации и документов для формирования заявки по объектам капитального строительства в рамках реализации в 2020-2022 гг.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Обеспечение необходимой информации для подготовки конкурсной документации по объектам капитального строительства в рамках реализации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Предоставление в ФБУ «ФЦСИП» Минстроя России необходимой документации в рамках заключенных контрактов на осуществление строительного контроля, в том числе, графики производства работ, справки о стоимости выполненных работ и затрат (КС-3), копии государственных контрактов, проектная и сметная документация.</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 xml:space="preserve">Осуществление мероприятий по обеспечению исходно-разрешительной </w:t>
            </w:r>
            <w:r w:rsidRPr="00512A8D">
              <w:rPr>
                <w:bCs/>
              </w:rPr>
              <w:lastRenderedPageBreak/>
              <w:t>документацией объектов капитального в рамках реализации распоряжения Правительства Чеченской Республики от 28 февраля 2020 года № 105 «О выделении денежных средств на разработку проектно-сметной документации и проведение государственной экспертизы по объектам экономики и социальной сферы Чеченской Республики в рамках государственных программ и региональных проектов Чеченской Республики».</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Проведены мероприятия по формированию земельных участков для разработки проектной документации и строительства образовательных и дошкольных объектов на территории г.Грозного.</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Обеспечение документации для проведения открытого конкурса в электронной форме в целях определения организации для проведения проектно-изыскательских работ пяти объектов капитального строительства.</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Обеспечение документации для проведения открытого конкурса в электронной форме в целях определения организации для проведения проектно-изыскательских работ восьми объектов капитального строительства.</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Согласование технического задания на проектирование инженерных объектов особой экономической зоны промышленно-производственного типа "Грозный" с координированием дальнейшего участия (при необходимости) в реализации данного мероприятия.</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Составление заданий на проектирование пяти объектов социальной инфраструктуры, планируемых к строительству на территории Чеченской Республики.</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Составление заданий на проектирование семи объектов ЖКХ в муниципальных районах Чеченской Республики и задания на проектирование строительства многоквартирных жилых домов в г. Грозном Чеченской Республики.</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 xml:space="preserve">Подготовлен и направлен в Минэкономтерразвития ЧР проект распоряжения Правительства Чеченской Республики «О внесении изменений </w:t>
            </w:r>
            <w:r w:rsidRPr="00512A8D">
              <w:rPr>
                <w:bCs/>
              </w:rPr>
              <w:br/>
              <w:t>в распоряжение Правительства Чеченской Республики от 28 февраля 2020 года</w:t>
            </w:r>
            <w:r w:rsidRPr="00512A8D">
              <w:rPr>
                <w:bCs/>
              </w:rPr>
              <w:br/>
              <w:t>№ 105-р».</w:t>
            </w:r>
          </w:p>
          <w:p w:rsidR="002F4AB6" w:rsidRPr="00512A8D" w:rsidRDefault="002F4AB6" w:rsidP="002F4AB6">
            <w:pPr>
              <w:pStyle w:val="ad"/>
              <w:numPr>
                <w:ilvl w:val="0"/>
                <w:numId w:val="23"/>
              </w:numPr>
              <w:tabs>
                <w:tab w:val="left" w:pos="851"/>
              </w:tabs>
              <w:spacing w:after="160"/>
              <w:ind w:left="0" w:firstLine="360"/>
              <w:jc w:val="both"/>
              <w:rPr>
                <w:bCs/>
              </w:rPr>
            </w:pPr>
            <w:r w:rsidRPr="00512A8D">
              <w:rPr>
                <w:bCs/>
              </w:rPr>
              <w:t>Обеспечение необходимой информации и документов для реализации подпрограммы «Стимулирование развития жилищного строительства в ЧР» по объектам капитального строительства, включенным дополнительно, в рамках реализации в 2020г.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2F4AB6" w:rsidRPr="00512A8D" w:rsidRDefault="002F4AB6" w:rsidP="002F4AB6">
            <w:pPr>
              <w:pStyle w:val="ad"/>
              <w:numPr>
                <w:ilvl w:val="0"/>
                <w:numId w:val="23"/>
              </w:numPr>
              <w:tabs>
                <w:tab w:val="left" w:pos="851"/>
              </w:tabs>
              <w:spacing w:after="160"/>
              <w:ind w:left="0" w:firstLine="426"/>
              <w:jc w:val="both"/>
              <w:rPr>
                <w:bCs/>
              </w:rPr>
            </w:pPr>
            <w:r w:rsidRPr="00512A8D">
              <w:rPr>
                <w:bCs/>
              </w:rPr>
              <w:lastRenderedPageBreak/>
              <w:t>Обеспечение необходимой информации и документов для реализации подпрограммы «Создание условий для обеспечения качественными услугами ЖКХ жителей Чеченской Республики» по объектам капитального строительства, включенным дополнительно, в рамках реализации в 2020г.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2F4AB6" w:rsidRPr="00512A8D" w:rsidRDefault="002F4AB6" w:rsidP="002F4AB6">
            <w:pPr>
              <w:numPr>
                <w:ilvl w:val="0"/>
                <w:numId w:val="23"/>
              </w:numPr>
              <w:spacing w:line="259" w:lineRule="auto"/>
              <w:ind w:left="0" w:firstLine="426"/>
              <w:jc w:val="both"/>
              <w:rPr>
                <w:bCs/>
              </w:rPr>
            </w:pPr>
            <w:r w:rsidRPr="00512A8D">
              <w:rPr>
                <w:bCs/>
              </w:rPr>
              <w:t>Подготовка документации для объявления тендера по определению подрядной строительной организации по объектам на 2021 год в раках подпрограмм:</w:t>
            </w:r>
          </w:p>
          <w:p w:rsidR="002F4AB6" w:rsidRPr="00512A8D" w:rsidRDefault="002F4AB6" w:rsidP="00A17EAD">
            <w:pPr>
              <w:ind w:left="426"/>
              <w:jc w:val="both"/>
              <w:rPr>
                <w:bCs/>
              </w:rPr>
            </w:pPr>
            <w:r w:rsidRPr="00512A8D">
              <w:rPr>
                <w:bCs/>
              </w:rPr>
              <w:t>«Стимулирование жилищного строительства» - 4 объекта;</w:t>
            </w:r>
          </w:p>
          <w:p w:rsidR="002F4AB6" w:rsidRPr="00512A8D" w:rsidRDefault="002F4AB6" w:rsidP="00A17EAD">
            <w:pPr>
              <w:ind w:left="426"/>
              <w:jc w:val="both"/>
              <w:rPr>
                <w:bCs/>
              </w:rPr>
            </w:pPr>
            <w:r w:rsidRPr="00512A8D">
              <w:rPr>
                <w:bCs/>
              </w:rPr>
              <w:t>«Чистая вода» - 5 объектов.</w:t>
            </w:r>
          </w:p>
          <w:p w:rsidR="002F4AB6" w:rsidRPr="00512A8D" w:rsidRDefault="002F4AB6" w:rsidP="002F4AB6">
            <w:pPr>
              <w:pStyle w:val="ad"/>
              <w:numPr>
                <w:ilvl w:val="0"/>
                <w:numId w:val="23"/>
              </w:numPr>
              <w:tabs>
                <w:tab w:val="left" w:pos="851"/>
              </w:tabs>
              <w:spacing w:after="160"/>
              <w:ind w:left="0" w:firstLine="426"/>
              <w:jc w:val="both"/>
              <w:rPr>
                <w:bCs/>
              </w:rPr>
            </w:pPr>
            <w:r w:rsidRPr="00512A8D">
              <w:rPr>
                <w:bCs/>
              </w:rPr>
              <w:t>Направлена информация в Минстрой России и Минэкономразвития России во исполнение пп. «в» п.1 Перечня поручений Президента Российской Федерации  № Пр-1382 от 17.07.2019 г.</w:t>
            </w:r>
          </w:p>
          <w:p w:rsidR="002F4AB6" w:rsidRPr="00512A8D" w:rsidRDefault="002F4AB6" w:rsidP="002F4AB6">
            <w:pPr>
              <w:numPr>
                <w:ilvl w:val="0"/>
                <w:numId w:val="23"/>
              </w:numPr>
              <w:tabs>
                <w:tab w:val="left" w:pos="0"/>
              </w:tabs>
              <w:spacing w:line="259" w:lineRule="auto"/>
              <w:ind w:left="0" w:firstLine="426"/>
              <w:jc w:val="both"/>
              <w:rPr>
                <w:bCs/>
              </w:rPr>
            </w:pPr>
            <w:r w:rsidRPr="00512A8D">
              <w:rPr>
                <w:bCs/>
              </w:rPr>
              <w:t>Подготовлен и направлен в Минэкономтерразвития ЧР проект распоряжения Правительства Чеченской Республики «О внесении изменений в распоряжение Правительства Чеченской Республики от 28 февраля 2020 года».</w:t>
            </w:r>
          </w:p>
          <w:p w:rsidR="002F4AB6" w:rsidRPr="00512A8D" w:rsidRDefault="002F4AB6" w:rsidP="002F4AB6">
            <w:pPr>
              <w:numPr>
                <w:ilvl w:val="0"/>
                <w:numId w:val="23"/>
              </w:numPr>
              <w:tabs>
                <w:tab w:val="left" w:pos="0"/>
              </w:tabs>
              <w:spacing w:line="259" w:lineRule="auto"/>
              <w:ind w:left="0" w:firstLine="426"/>
              <w:jc w:val="both"/>
              <w:rPr>
                <w:bCs/>
              </w:rPr>
            </w:pPr>
            <w:r w:rsidRPr="00512A8D">
              <w:rPr>
                <w:bCs/>
              </w:rPr>
              <w:t xml:space="preserve"> Во исполнение поручения А.А. Магомадова № 207-пс/09 подготовлена информация об освоении денежных средств в рамках исполнения распоряжения Правительства Чеченской Республики «О внесении изменений в распоряжение Правительства Чеченской Республики от 28 февраля 2020 года № 105-р».</w:t>
            </w:r>
          </w:p>
          <w:p w:rsidR="002F4AB6" w:rsidRPr="00512A8D" w:rsidRDefault="002F4AB6" w:rsidP="002F4AB6">
            <w:pPr>
              <w:pStyle w:val="ad"/>
              <w:numPr>
                <w:ilvl w:val="0"/>
                <w:numId w:val="23"/>
              </w:numPr>
              <w:tabs>
                <w:tab w:val="left" w:pos="0"/>
              </w:tabs>
              <w:spacing w:after="160" w:line="276" w:lineRule="auto"/>
              <w:ind w:left="0" w:firstLine="426"/>
              <w:jc w:val="both"/>
              <w:rPr>
                <w:bCs/>
              </w:rPr>
            </w:pPr>
            <w:r w:rsidRPr="00512A8D">
              <w:rPr>
                <w:bCs/>
              </w:rPr>
              <w:t xml:space="preserve">В рамках реализуемых подпрограмм осуществлена приемка проектной документации на 7 объектов, по которым выданы положительные заключения государственной экспертизы. </w:t>
            </w:r>
          </w:p>
          <w:p w:rsidR="002F4AB6" w:rsidRPr="00512A8D" w:rsidRDefault="002F4AB6" w:rsidP="002F4AB6">
            <w:pPr>
              <w:pStyle w:val="ad"/>
              <w:numPr>
                <w:ilvl w:val="0"/>
                <w:numId w:val="23"/>
              </w:numPr>
              <w:tabs>
                <w:tab w:val="left" w:pos="0"/>
              </w:tabs>
              <w:spacing w:after="160" w:line="276" w:lineRule="auto"/>
              <w:ind w:left="0" w:firstLine="426"/>
              <w:jc w:val="both"/>
              <w:rPr>
                <w:bCs/>
              </w:rPr>
            </w:pPr>
            <w:r w:rsidRPr="00512A8D">
              <w:rPr>
                <w:bCs/>
              </w:rPr>
              <w:t xml:space="preserve"> Во исполнение поручения Председателя Правительства Чеченской Республики М.М. Хучиева от 05.10.2020 г. № 02-34пп проводится участие в подготовке материалов для закупки и передачи проектной документации по объекту «Физкультурно-оздоровительный комплекс с ледовым полем в заводском районе г. Грозного».</w:t>
            </w:r>
          </w:p>
          <w:p w:rsidR="002F4AB6" w:rsidRPr="00512A8D" w:rsidRDefault="002F4AB6" w:rsidP="002F4AB6">
            <w:pPr>
              <w:pStyle w:val="ad"/>
              <w:numPr>
                <w:ilvl w:val="0"/>
                <w:numId w:val="23"/>
              </w:numPr>
              <w:tabs>
                <w:tab w:val="left" w:pos="0"/>
              </w:tabs>
              <w:spacing w:after="160" w:line="276" w:lineRule="auto"/>
              <w:ind w:left="0" w:firstLine="426"/>
              <w:jc w:val="both"/>
              <w:rPr>
                <w:bCs/>
              </w:rPr>
            </w:pPr>
            <w:r w:rsidRPr="00512A8D">
              <w:rPr>
                <w:bCs/>
              </w:rPr>
              <w:t xml:space="preserve">В администрации районов передана проектная документация по </w:t>
            </w:r>
            <w:r w:rsidRPr="00512A8D">
              <w:rPr>
                <w:bCs/>
              </w:rPr>
              <w:lastRenderedPageBreak/>
              <w:t>объектам ЖКХ и дорожной инфраструктуры, реализованных на территории муниципальных районов.</w:t>
            </w:r>
          </w:p>
          <w:p w:rsidR="002F4AB6" w:rsidRPr="00512A8D" w:rsidRDefault="002F4AB6" w:rsidP="002F4AB6">
            <w:pPr>
              <w:pStyle w:val="ad"/>
              <w:numPr>
                <w:ilvl w:val="0"/>
                <w:numId w:val="23"/>
              </w:numPr>
              <w:tabs>
                <w:tab w:val="left" w:pos="0"/>
              </w:tabs>
              <w:spacing w:after="160" w:line="276" w:lineRule="auto"/>
              <w:ind w:left="0" w:firstLine="426"/>
              <w:jc w:val="both"/>
              <w:rPr>
                <w:bCs/>
              </w:rPr>
            </w:pPr>
            <w:r w:rsidRPr="00512A8D">
              <w:rPr>
                <w:bCs/>
              </w:rPr>
              <w:t>Взаимодействие с администрациями муниципальных районов, мэриями городских округов, министерствами и ведомствами.</w:t>
            </w:r>
          </w:p>
          <w:p w:rsidR="002F4AB6" w:rsidRPr="00512A8D" w:rsidRDefault="002F4AB6" w:rsidP="002F4AB6">
            <w:pPr>
              <w:pStyle w:val="ad"/>
              <w:numPr>
                <w:ilvl w:val="0"/>
                <w:numId w:val="23"/>
              </w:numPr>
              <w:tabs>
                <w:tab w:val="left" w:pos="851"/>
              </w:tabs>
              <w:spacing w:after="160"/>
              <w:ind w:left="0" w:firstLine="426"/>
              <w:jc w:val="both"/>
              <w:rPr>
                <w:bCs/>
              </w:rPr>
            </w:pPr>
            <w:r w:rsidRPr="00512A8D">
              <w:rPr>
                <w:bCs/>
              </w:rPr>
              <w:t>Взаимодействие с администрациями муниципальных районов, мэриями городских округов, министерствами и ведомствами.</w:t>
            </w:r>
          </w:p>
          <w:p w:rsidR="002F4AB6" w:rsidRPr="00512A8D" w:rsidRDefault="002F4AB6" w:rsidP="00A17EAD">
            <w:pPr>
              <w:spacing w:line="0" w:lineRule="atLeast"/>
              <w:contextualSpacing/>
              <w:jc w:val="center"/>
              <w:rPr>
                <w:b/>
              </w:rPr>
            </w:pPr>
          </w:p>
          <w:p w:rsidR="002F4AB6" w:rsidRPr="00512A8D" w:rsidRDefault="002F4AB6" w:rsidP="00A17EAD">
            <w:pPr>
              <w:spacing w:line="0" w:lineRule="atLeast"/>
              <w:contextualSpacing/>
              <w:jc w:val="center"/>
              <w:rPr>
                <w:b/>
                <w:i/>
              </w:rPr>
            </w:pPr>
            <w:r w:rsidRPr="00512A8D">
              <w:rPr>
                <w:b/>
                <w:i/>
              </w:rPr>
              <w:t>Ценообразование в строительстве</w:t>
            </w:r>
          </w:p>
          <w:p w:rsidR="002F4AB6" w:rsidRPr="00512A8D" w:rsidRDefault="002F4AB6" w:rsidP="00A17EAD">
            <w:pPr>
              <w:spacing w:line="0" w:lineRule="atLeast"/>
              <w:contextualSpacing/>
              <w:jc w:val="center"/>
              <w:rPr>
                <w:b/>
              </w:rPr>
            </w:pPr>
          </w:p>
          <w:p w:rsidR="002F4AB6" w:rsidRPr="00512A8D" w:rsidRDefault="002F4AB6" w:rsidP="002F4AB6">
            <w:pPr>
              <w:pStyle w:val="ad"/>
              <w:numPr>
                <w:ilvl w:val="0"/>
                <w:numId w:val="30"/>
              </w:numPr>
              <w:tabs>
                <w:tab w:val="left" w:pos="851"/>
              </w:tabs>
              <w:spacing w:line="0" w:lineRule="atLeast"/>
              <w:ind w:left="0" w:firstLine="426"/>
              <w:jc w:val="both"/>
            </w:pPr>
            <w:r w:rsidRPr="00512A8D">
              <w:t xml:space="preserve">Актуализация сведений о юридических лицах, в соответствии </w:t>
            </w:r>
            <w:r w:rsidRPr="00512A8D">
              <w:br/>
              <w:t xml:space="preserve">с требованиями постановления Правительства Российской Федерации </w:t>
            </w:r>
            <w:r w:rsidRPr="00512A8D">
              <w:br/>
              <w:t>от 23.12.2016г. №1452 «О мониторинге цен строительных ресурсов».</w:t>
            </w:r>
          </w:p>
          <w:p w:rsidR="002F4AB6" w:rsidRPr="00512A8D" w:rsidRDefault="002F4AB6" w:rsidP="002F4AB6">
            <w:pPr>
              <w:pStyle w:val="ad"/>
              <w:numPr>
                <w:ilvl w:val="0"/>
                <w:numId w:val="30"/>
              </w:numPr>
              <w:tabs>
                <w:tab w:val="left" w:pos="851"/>
              </w:tabs>
              <w:spacing w:after="160" w:line="0" w:lineRule="atLeast"/>
              <w:ind w:left="0" w:firstLine="426"/>
              <w:jc w:val="both"/>
            </w:pPr>
            <w:r w:rsidRPr="00512A8D">
              <w:t>В рамках исполнения постановления Правительства Российской Федерации №1452 от23.12.2016г. «О мониторинге цен строительных ресурсов» проводится контроль за представлением ценовых показателей в ФГИС ЦС.</w:t>
            </w:r>
          </w:p>
          <w:p w:rsidR="002F4AB6" w:rsidRPr="00512A8D" w:rsidRDefault="002F4AB6" w:rsidP="002F4AB6">
            <w:pPr>
              <w:pStyle w:val="ad"/>
              <w:numPr>
                <w:ilvl w:val="0"/>
                <w:numId w:val="30"/>
              </w:numPr>
              <w:tabs>
                <w:tab w:val="left" w:pos="851"/>
              </w:tabs>
              <w:spacing w:after="160" w:line="0" w:lineRule="atLeast"/>
              <w:ind w:left="0" w:firstLine="426"/>
              <w:jc w:val="both"/>
            </w:pPr>
            <w:r w:rsidRPr="00512A8D">
              <w:t>Направлен в Минстрой РФ отчет о текущей стоимости строительных ресурсов за 1 квартал 2020 года.</w:t>
            </w:r>
          </w:p>
          <w:p w:rsidR="002F4AB6" w:rsidRPr="00512A8D" w:rsidRDefault="002F4AB6" w:rsidP="002F4AB6">
            <w:pPr>
              <w:pStyle w:val="ad"/>
              <w:numPr>
                <w:ilvl w:val="0"/>
                <w:numId w:val="30"/>
              </w:numPr>
              <w:tabs>
                <w:tab w:val="left" w:pos="851"/>
              </w:tabs>
              <w:spacing w:line="0" w:lineRule="atLeast"/>
              <w:ind w:left="0" w:firstLine="426"/>
              <w:jc w:val="both"/>
            </w:pPr>
            <w:r w:rsidRPr="00512A8D">
              <w:t>Направлен в ФАУ «Главгосэкспертиза России» расчет среднемесячного размера оплаты труда рабочего первого разряда, занятого в строительной отрасли, по форме приложения № 7 к Методике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05 июня 2019 г. № 326/пр, величина которого составляет – 23624,95рублей.</w:t>
            </w:r>
          </w:p>
          <w:p w:rsidR="002F4AB6" w:rsidRPr="00512A8D" w:rsidRDefault="002F4AB6" w:rsidP="002F4AB6">
            <w:pPr>
              <w:pStyle w:val="ad"/>
              <w:numPr>
                <w:ilvl w:val="0"/>
                <w:numId w:val="30"/>
              </w:numPr>
              <w:tabs>
                <w:tab w:val="left" w:pos="851"/>
              </w:tabs>
              <w:ind w:left="0" w:firstLine="426"/>
              <w:jc w:val="both"/>
            </w:pPr>
            <w:r w:rsidRPr="00512A8D">
              <w:t>В соответствии с распоряжением Правительства Чеченской Республики               от 11.03.2020 г. № 122-р «О наделении Государственного комитета по архитектуре и градостроительству Чеченской Республики функциями регионального центра мониторинга цен строительных ресурсов» обеспечено консультирование и передача документации для исполнения следующих функций в рамках реализации вопросов по ценообразованию в строительстве:</w:t>
            </w:r>
          </w:p>
          <w:p w:rsidR="002F4AB6" w:rsidRPr="00512A8D" w:rsidRDefault="002F4AB6" w:rsidP="00A17EAD">
            <w:pPr>
              <w:pStyle w:val="ad"/>
              <w:tabs>
                <w:tab w:val="left" w:pos="851"/>
              </w:tabs>
              <w:ind w:left="0" w:firstLine="426"/>
              <w:jc w:val="both"/>
            </w:pPr>
            <w:r w:rsidRPr="00512A8D">
              <w:t xml:space="preserve">а) актуализация сведений о юридических лицах, в соответствии </w:t>
            </w:r>
            <w:r w:rsidRPr="00512A8D">
              <w:br/>
              <w:t>с требованиями постановления Правительства Российской Федерации от 23.12.2016г. №1452 «О мониторинге цен строительных ресурсов».</w:t>
            </w:r>
          </w:p>
          <w:p w:rsidR="002F4AB6" w:rsidRPr="00512A8D" w:rsidRDefault="002F4AB6" w:rsidP="00A17EAD">
            <w:pPr>
              <w:pStyle w:val="ad"/>
              <w:tabs>
                <w:tab w:val="left" w:pos="851"/>
              </w:tabs>
              <w:ind w:left="0" w:firstLine="426"/>
              <w:jc w:val="both"/>
            </w:pPr>
            <w:r w:rsidRPr="00512A8D">
              <w:t>б) исполнение требований постановления Правительства Российской Федерации №1452 от23.12.2016г. «О мониторинге цен строительных ресурсов».</w:t>
            </w:r>
          </w:p>
          <w:p w:rsidR="002F4AB6" w:rsidRPr="00512A8D" w:rsidRDefault="002F4AB6" w:rsidP="00A17EAD">
            <w:pPr>
              <w:pStyle w:val="ad"/>
              <w:tabs>
                <w:tab w:val="left" w:pos="851"/>
              </w:tabs>
              <w:ind w:left="0" w:firstLine="426"/>
              <w:jc w:val="both"/>
            </w:pPr>
            <w:r w:rsidRPr="00512A8D">
              <w:t xml:space="preserve">в) направление в Минстрой РФ ежеквартального отчета о текущей </w:t>
            </w:r>
            <w:r w:rsidRPr="00512A8D">
              <w:lastRenderedPageBreak/>
              <w:t>стоимости строительных ресурсов.</w:t>
            </w:r>
          </w:p>
          <w:p w:rsidR="002F4AB6" w:rsidRPr="00512A8D" w:rsidRDefault="002F4AB6" w:rsidP="002F4AB6">
            <w:pPr>
              <w:pStyle w:val="ad"/>
              <w:numPr>
                <w:ilvl w:val="0"/>
                <w:numId w:val="30"/>
              </w:numPr>
              <w:tabs>
                <w:tab w:val="left" w:pos="851"/>
              </w:tabs>
              <w:spacing w:after="160"/>
              <w:ind w:left="0" w:firstLine="426"/>
              <w:jc w:val="both"/>
            </w:pPr>
            <w:r w:rsidRPr="00512A8D">
              <w:t>Подготовлен проект распоряжения Правительства Чеченской Республики от «Об установлении среднемесячного размера оплаты труда рабочего первого разряда, занятого в строительной отрасли на территории Чеченской Республики за 2019 год» для целей определения сметной стоимости строительства, реконструкции, капитального ремонта объектов на территории Чеченской Республики, с расчетной величиной заработной платы в размере 23 624,95 рублей.</w:t>
            </w:r>
          </w:p>
          <w:p w:rsidR="002F4AB6" w:rsidRPr="00512A8D" w:rsidRDefault="002F4AB6" w:rsidP="002F4AB6">
            <w:pPr>
              <w:pStyle w:val="ad"/>
              <w:numPr>
                <w:ilvl w:val="0"/>
                <w:numId w:val="30"/>
              </w:numPr>
              <w:tabs>
                <w:tab w:val="left" w:pos="851"/>
              </w:tabs>
              <w:spacing w:after="160"/>
              <w:ind w:left="0" w:firstLine="426"/>
              <w:jc w:val="both"/>
            </w:pPr>
            <w:r w:rsidRPr="00512A8D">
              <w:t>Обеспечено утверждение распоряжения Правительства ЧР от 02.04.2020 г. №159-р «Об установлении среднемесячного размера оплаты труда рабочего первого разряда, занятого в строительной отрасли на территории Чеченской Республики за 2019 год» для целей определения сметной стоимости строительства, реконструкции, капитального ремонта объектов на территории Чеченской Республики.</w:t>
            </w:r>
          </w:p>
          <w:p w:rsidR="002F4AB6" w:rsidRPr="00512A8D" w:rsidRDefault="002F4AB6" w:rsidP="002F4AB6">
            <w:pPr>
              <w:pStyle w:val="ad"/>
              <w:numPr>
                <w:ilvl w:val="0"/>
                <w:numId w:val="30"/>
              </w:numPr>
              <w:tabs>
                <w:tab w:val="left" w:pos="851"/>
              </w:tabs>
              <w:spacing w:after="160"/>
              <w:ind w:left="0" w:firstLine="426"/>
              <w:jc w:val="both"/>
            </w:pPr>
            <w:r w:rsidRPr="00512A8D">
              <w:rPr>
                <w:bCs/>
              </w:rPr>
              <w:t>Взаимодействие с администрациями муниципальных районов, мэриями городских округов с другими министерствами и ведомствами по вопросам ценообразования в строительстве.</w:t>
            </w:r>
          </w:p>
          <w:p w:rsidR="002F4AB6" w:rsidRPr="00512A8D" w:rsidRDefault="002F4AB6" w:rsidP="00A17EAD">
            <w:pPr>
              <w:tabs>
                <w:tab w:val="left" w:pos="851"/>
              </w:tabs>
              <w:spacing w:line="0" w:lineRule="atLeast"/>
              <w:jc w:val="both"/>
            </w:pPr>
          </w:p>
          <w:p w:rsidR="002F4AB6" w:rsidRPr="00512A8D" w:rsidRDefault="002F4AB6" w:rsidP="00A17EAD">
            <w:pPr>
              <w:rPr>
                <w:bCs/>
              </w:rPr>
            </w:pPr>
          </w:p>
        </w:tc>
        <w:tc>
          <w:tcPr>
            <w:tcW w:w="2126" w:type="dxa"/>
            <w:tcBorders>
              <w:top w:val="single" w:sz="4" w:space="0" w:color="auto"/>
              <w:left w:val="single" w:sz="4" w:space="0" w:color="auto"/>
              <w:bottom w:val="single" w:sz="4" w:space="0" w:color="auto"/>
              <w:right w:val="single" w:sz="4" w:space="0" w:color="auto"/>
            </w:tcBorders>
          </w:tcPr>
          <w:p w:rsidR="002F4AB6" w:rsidRPr="00512A8D" w:rsidRDefault="002F4AB6" w:rsidP="00A17EAD">
            <w:pPr>
              <w:shd w:val="clear" w:color="auto" w:fill="FFFFFF"/>
              <w:jc w:val="center"/>
            </w:pPr>
            <w:r w:rsidRPr="00512A8D">
              <w:lastRenderedPageBreak/>
              <w:t xml:space="preserve">   Газалапов А.А..                   Тунтаев ИШ.</w:t>
            </w:r>
          </w:p>
          <w:p w:rsidR="002F4AB6" w:rsidRPr="00512A8D" w:rsidRDefault="002F4AB6" w:rsidP="00A17EAD">
            <w:r w:rsidRPr="00512A8D">
              <w:t xml:space="preserve">     Газиев  Р.В.</w:t>
            </w: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 w:rsidR="002F4AB6" w:rsidRPr="00512A8D" w:rsidRDefault="002F4AB6" w:rsidP="00A17EAD">
            <w:r w:rsidRPr="00512A8D">
              <w:t xml:space="preserve">      </w:t>
            </w:r>
          </w:p>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Pr>
              <w:jc w:val="center"/>
            </w:pPr>
          </w:p>
          <w:p w:rsidR="002F4AB6" w:rsidRPr="00512A8D" w:rsidRDefault="002F4AB6" w:rsidP="00A17EAD"/>
          <w:p w:rsidR="002F4AB6" w:rsidRPr="00512A8D" w:rsidRDefault="002F4AB6" w:rsidP="00A17EAD"/>
        </w:tc>
      </w:tr>
    </w:tbl>
    <w:p w:rsidR="00EF3ACB" w:rsidRPr="00512A8D" w:rsidRDefault="00EF3ACB" w:rsidP="009B22CE"/>
    <w:p w:rsidR="00EF3ACB" w:rsidRPr="00512A8D" w:rsidRDefault="00EF3ACB" w:rsidP="009B22CE"/>
    <w:sectPr w:rsidR="00EF3ACB" w:rsidRPr="00512A8D" w:rsidSect="00BB3275">
      <w:footerReference w:type="even" r:id="rId11"/>
      <w:footerReference w:type="default" r:id="rId12"/>
      <w:pgSz w:w="16838" w:h="11906" w:orient="landscape"/>
      <w:pgMar w:top="568" w:right="536"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75D" w:rsidRDefault="002A775D">
      <w:r>
        <w:separator/>
      </w:r>
    </w:p>
  </w:endnote>
  <w:endnote w:type="continuationSeparator" w:id="1">
    <w:p w:rsidR="002A775D" w:rsidRDefault="002A7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AD" w:rsidRDefault="00F15384" w:rsidP="00EB1614">
    <w:pPr>
      <w:pStyle w:val="a5"/>
      <w:framePr w:wrap="around" w:vAnchor="text" w:hAnchor="margin" w:xAlign="right" w:y="1"/>
      <w:rPr>
        <w:rStyle w:val="a7"/>
      </w:rPr>
    </w:pPr>
    <w:r>
      <w:rPr>
        <w:rStyle w:val="a7"/>
      </w:rPr>
      <w:fldChar w:fldCharType="begin"/>
    </w:r>
    <w:r w:rsidR="00A17EAD">
      <w:rPr>
        <w:rStyle w:val="a7"/>
      </w:rPr>
      <w:instrText xml:space="preserve">PAGE  </w:instrText>
    </w:r>
    <w:r>
      <w:rPr>
        <w:rStyle w:val="a7"/>
      </w:rPr>
      <w:fldChar w:fldCharType="end"/>
    </w:r>
  </w:p>
  <w:p w:rsidR="00A17EAD" w:rsidRDefault="00A17EAD" w:rsidP="00EB16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AD" w:rsidRDefault="00F15384" w:rsidP="00EB1614">
    <w:pPr>
      <w:pStyle w:val="a5"/>
      <w:framePr w:wrap="around" w:vAnchor="text" w:hAnchor="margin" w:xAlign="right" w:y="1"/>
      <w:rPr>
        <w:rStyle w:val="a7"/>
      </w:rPr>
    </w:pPr>
    <w:r>
      <w:rPr>
        <w:rStyle w:val="a7"/>
      </w:rPr>
      <w:fldChar w:fldCharType="begin"/>
    </w:r>
    <w:r w:rsidR="00A17EAD">
      <w:rPr>
        <w:rStyle w:val="a7"/>
      </w:rPr>
      <w:instrText xml:space="preserve">PAGE  </w:instrText>
    </w:r>
    <w:r>
      <w:rPr>
        <w:rStyle w:val="a7"/>
      </w:rPr>
      <w:fldChar w:fldCharType="separate"/>
    </w:r>
    <w:r w:rsidR="000E59B1">
      <w:rPr>
        <w:rStyle w:val="a7"/>
        <w:noProof/>
      </w:rPr>
      <w:t>38</w:t>
    </w:r>
    <w:r>
      <w:rPr>
        <w:rStyle w:val="a7"/>
      </w:rPr>
      <w:fldChar w:fldCharType="end"/>
    </w:r>
  </w:p>
  <w:p w:rsidR="00A17EAD" w:rsidRDefault="00A17EAD" w:rsidP="00EB16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75D" w:rsidRDefault="002A775D">
      <w:r>
        <w:separator/>
      </w:r>
    </w:p>
  </w:footnote>
  <w:footnote w:type="continuationSeparator" w:id="1">
    <w:p w:rsidR="002A775D" w:rsidRDefault="002A7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5B8"/>
    <w:multiLevelType w:val="hybridMultilevel"/>
    <w:tmpl w:val="99DE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F55A0"/>
    <w:multiLevelType w:val="hybridMultilevel"/>
    <w:tmpl w:val="F34C3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71D95"/>
    <w:multiLevelType w:val="hybridMultilevel"/>
    <w:tmpl w:val="14DE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459CF"/>
    <w:multiLevelType w:val="hybridMultilevel"/>
    <w:tmpl w:val="BC0A7D3C"/>
    <w:lvl w:ilvl="0" w:tplc="DC30990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B5251C"/>
    <w:multiLevelType w:val="hybridMultilevel"/>
    <w:tmpl w:val="E9446828"/>
    <w:lvl w:ilvl="0" w:tplc="09B0E5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376F9E"/>
    <w:multiLevelType w:val="hybridMultilevel"/>
    <w:tmpl w:val="AD984AD4"/>
    <w:lvl w:ilvl="0" w:tplc="57F82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5252AC"/>
    <w:multiLevelType w:val="multilevel"/>
    <w:tmpl w:val="83F6F0F2"/>
    <w:lvl w:ilvl="0">
      <w:start w:val="1"/>
      <w:numFmt w:val="decimal"/>
      <w:lvlText w:val="%1."/>
      <w:lvlJc w:val="left"/>
      <w:pPr>
        <w:ind w:left="786"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57439C3"/>
    <w:multiLevelType w:val="hybridMultilevel"/>
    <w:tmpl w:val="11BA8AC4"/>
    <w:lvl w:ilvl="0" w:tplc="EB48D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010B4"/>
    <w:multiLevelType w:val="hybridMultilevel"/>
    <w:tmpl w:val="E4AAF6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2A25052"/>
    <w:multiLevelType w:val="hybridMultilevel"/>
    <w:tmpl w:val="314CAED2"/>
    <w:lvl w:ilvl="0" w:tplc="0419000F">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E16D4"/>
    <w:multiLevelType w:val="singleLevel"/>
    <w:tmpl w:val="5EEAC36C"/>
    <w:lvl w:ilvl="0">
      <w:start w:val="1"/>
      <w:numFmt w:val="upperLetter"/>
      <w:pStyle w:val="8"/>
      <w:lvlText w:val="%1."/>
      <w:lvlJc w:val="left"/>
      <w:pPr>
        <w:tabs>
          <w:tab w:val="num" w:pos="360"/>
        </w:tabs>
        <w:ind w:left="360" w:hanging="360"/>
      </w:pPr>
    </w:lvl>
  </w:abstractNum>
  <w:abstractNum w:abstractNumId="11">
    <w:nsid w:val="2F3D6F70"/>
    <w:multiLevelType w:val="hybridMultilevel"/>
    <w:tmpl w:val="1BD411F2"/>
    <w:lvl w:ilvl="0" w:tplc="C53C255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2F09EE"/>
    <w:multiLevelType w:val="hybridMultilevel"/>
    <w:tmpl w:val="5594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80FF6"/>
    <w:multiLevelType w:val="hybridMultilevel"/>
    <w:tmpl w:val="4F861860"/>
    <w:lvl w:ilvl="0" w:tplc="90CA3FA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404D4"/>
    <w:multiLevelType w:val="hybridMultilevel"/>
    <w:tmpl w:val="BB6475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1BA2B63"/>
    <w:multiLevelType w:val="hybridMultilevel"/>
    <w:tmpl w:val="862E04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A236AA8"/>
    <w:multiLevelType w:val="hybridMultilevel"/>
    <w:tmpl w:val="88047008"/>
    <w:lvl w:ilvl="0" w:tplc="4A60DD54">
      <w:start w:val="1"/>
      <w:numFmt w:val="decimal"/>
      <w:lvlText w:val="%1."/>
      <w:lvlJc w:val="left"/>
      <w:pPr>
        <w:ind w:left="645" w:hanging="360"/>
      </w:pPr>
      <w:rPr>
        <w:rFonts w:ascii="Times New Roman" w:hAnsi="Times New Roman" w:cs="Times New Roman" w:hint="default"/>
        <w:b/>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4DD22BB7"/>
    <w:multiLevelType w:val="hybridMultilevel"/>
    <w:tmpl w:val="672EC82A"/>
    <w:lvl w:ilvl="0" w:tplc="4C769E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49064A2"/>
    <w:multiLevelType w:val="hybridMultilevel"/>
    <w:tmpl w:val="9EA0DBCE"/>
    <w:lvl w:ilvl="0" w:tplc="099E5764">
      <w:start w:val="1"/>
      <w:numFmt w:val="decimal"/>
      <w:lvlText w:val="%1."/>
      <w:lvlJc w:val="left"/>
      <w:pPr>
        <w:ind w:left="218" w:hanging="360"/>
      </w:pPr>
      <w:rPr>
        <w:rFonts w:ascii="Times New Roman" w:eastAsia="Calibri" w:hAnsi="Times New Roman" w:cs="Times New Roman"/>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66E940EE"/>
    <w:multiLevelType w:val="singleLevel"/>
    <w:tmpl w:val="3ED85DF6"/>
    <w:lvl w:ilvl="0">
      <w:start w:val="1"/>
      <w:numFmt w:val="upperRoman"/>
      <w:pStyle w:val="9"/>
      <w:lvlText w:val="%1."/>
      <w:lvlJc w:val="left"/>
      <w:pPr>
        <w:tabs>
          <w:tab w:val="num" w:pos="720"/>
        </w:tabs>
        <w:ind w:left="720" w:hanging="720"/>
      </w:pPr>
      <w:rPr>
        <w:rFonts w:hint="default"/>
      </w:rPr>
    </w:lvl>
  </w:abstractNum>
  <w:abstractNum w:abstractNumId="21">
    <w:nsid w:val="671F5FC7"/>
    <w:multiLevelType w:val="hybridMultilevel"/>
    <w:tmpl w:val="ADD8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A2C09"/>
    <w:multiLevelType w:val="hybridMultilevel"/>
    <w:tmpl w:val="64708848"/>
    <w:lvl w:ilvl="0" w:tplc="95FEDFBE">
      <w:start w:val="1"/>
      <w:numFmt w:val="decimal"/>
      <w:lvlText w:val="%1."/>
      <w:lvlJc w:val="left"/>
      <w:pPr>
        <w:ind w:left="751" w:hanging="360"/>
      </w:pPr>
      <w:rPr>
        <w:b w:val="0"/>
        <w:color w:val="000000" w:themeColor="text1"/>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3">
    <w:nsid w:val="682D6313"/>
    <w:multiLevelType w:val="hybridMultilevel"/>
    <w:tmpl w:val="21FC39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951D65"/>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D215BA2"/>
    <w:multiLevelType w:val="hybridMultilevel"/>
    <w:tmpl w:val="741A9D68"/>
    <w:lvl w:ilvl="0" w:tplc="29E6E6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565C7E"/>
    <w:multiLevelType w:val="hybridMultilevel"/>
    <w:tmpl w:val="0DA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33C8A"/>
    <w:multiLevelType w:val="hybridMultilevel"/>
    <w:tmpl w:val="559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C0CEC"/>
    <w:multiLevelType w:val="hybridMultilevel"/>
    <w:tmpl w:val="67F80E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795F7DF6"/>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9F87F6F"/>
    <w:multiLevelType w:val="hybridMultilevel"/>
    <w:tmpl w:val="578AE46A"/>
    <w:lvl w:ilvl="0" w:tplc="CCDE0C5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E37CC"/>
    <w:multiLevelType w:val="hybridMultilevel"/>
    <w:tmpl w:val="7FEA95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7C6A4ECC"/>
    <w:multiLevelType w:val="hybridMultilevel"/>
    <w:tmpl w:val="A9AEF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23"/>
  </w:num>
  <w:num w:numId="4">
    <w:abstractNumId w:val="22"/>
  </w:num>
  <w:num w:numId="5">
    <w:abstractNumId w:val="9"/>
  </w:num>
  <w:num w:numId="6">
    <w:abstractNumId w:val="12"/>
  </w:num>
  <w:num w:numId="7">
    <w:abstractNumId w:val="26"/>
  </w:num>
  <w:num w:numId="8">
    <w:abstractNumId w:val="15"/>
  </w:num>
  <w:num w:numId="9">
    <w:abstractNumId w:val="5"/>
  </w:num>
  <w:num w:numId="10">
    <w:abstractNumId w:val="6"/>
  </w:num>
  <w:num w:numId="11">
    <w:abstractNumId w:val="0"/>
  </w:num>
  <w:num w:numId="12">
    <w:abstractNumId w:val="29"/>
  </w:num>
  <w:num w:numId="13">
    <w:abstractNumId w:val="28"/>
  </w:num>
  <w:num w:numId="14">
    <w:abstractNumId w:val="1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
  </w:num>
  <w:num w:numId="18">
    <w:abstractNumId w:val="14"/>
  </w:num>
  <w:num w:numId="19">
    <w:abstractNumId w:val="31"/>
  </w:num>
  <w:num w:numId="20">
    <w:abstractNumId w:val="3"/>
  </w:num>
  <w:num w:numId="21">
    <w:abstractNumId w:val="4"/>
  </w:num>
  <w:num w:numId="22">
    <w:abstractNumId w:val="27"/>
  </w:num>
  <w:num w:numId="23">
    <w:abstractNumId w:val="25"/>
  </w:num>
  <w:num w:numId="24">
    <w:abstractNumId w:val="21"/>
  </w:num>
  <w:num w:numId="25">
    <w:abstractNumId w:val="32"/>
  </w:num>
  <w:num w:numId="26">
    <w:abstractNumId w:val="7"/>
  </w:num>
  <w:num w:numId="27">
    <w:abstractNumId w:val="19"/>
  </w:num>
  <w:num w:numId="28">
    <w:abstractNumId w:val="1"/>
  </w:num>
  <w:num w:numId="29">
    <w:abstractNumId w:val="30"/>
  </w:num>
  <w:num w:numId="30">
    <w:abstractNumId w:val="13"/>
  </w:num>
  <w:num w:numId="31">
    <w:abstractNumId w:val="18"/>
  </w:num>
  <w:num w:numId="32">
    <w:abstractNumId w:val="1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FE6884"/>
    <w:rsid w:val="00001B1B"/>
    <w:rsid w:val="000025B8"/>
    <w:rsid w:val="00003F7E"/>
    <w:rsid w:val="00005F9C"/>
    <w:rsid w:val="00006885"/>
    <w:rsid w:val="00010796"/>
    <w:rsid w:val="000108CE"/>
    <w:rsid w:val="00011865"/>
    <w:rsid w:val="00012AE3"/>
    <w:rsid w:val="00012E71"/>
    <w:rsid w:val="000135C7"/>
    <w:rsid w:val="00017617"/>
    <w:rsid w:val="00017838"/>
    <w:rsid w:val="00017F60"/>
    <w:rsid w:val="00021765"/>
    <w:rsid w:val="00021B74"/>
    <w:rsid w:val="00022887"/>
    <w:rsid w:val="00023700"/>
    <w:rsid w:val="000239F5"/>
    <w:rsid w:val="000246D9"/>
    <w:rsid w:val="0002627A"/>
    <w:rsid w:val="00026D06"/>
    <w:rsid w:val="00030C35"/>
    <w:rsid w:val="00031805"/>
    <w:rsid w:val="00031CC0"/>
    <w:rsid w:val="000339AF"/>
    <w:rsid w:val="00033DDE"/>
    <w:rsid w:val="00034350"/>
    <w:rsid w:val="00034741"/>
    <w:rsid w:val="0003485F"/>
    <w:rsid w:val="0003500B"/>
    <w:rsid w:val="00036A1C"/>
    <w:rsid w:val="00037A6C"/>
    <w:rsid w:val="00041355"/>
    <w:rsid w:val="000428A0"/>
    <w:rsid w:val="00043CF3"/>
    <w:rsid w:val="000446F3"/>
    <w:rsid w:val="00046EF3"/>
    <w:rsid w:val="00052BFA"/>
    <w:rsid w:val="00054546"/>
    <w:rsid w:val="0005457F"/>
    <w:rsid w:val="00054784"/>
    <w:rsid w:val="00054C6C"/>
    <w:rsid w:val="00056434"/>
    <w:rsid w:val="000574CE"/>
    <w:rsid w:val="000574D5"/>
    <w:rsid w:val="000576EF"/>
    <w:rsid w:val="000579C5"/>
    <w:rsid w:val="00060FC3"/>
    <w:rsid w:val="000638BA"/>
    <w:rsid w:val="00065835"/>
    <w:rsid w:val="00066E84"/>
    <w:rsid w:val="00067489"/>
    <w:rsid w:val="0007085D"/>
    <w:rsid w:val="00071FBF"/>
    <w:rsid w:val="00072058"/>
    <w:rsid w:val="0007328B"/>
    <w:rsid w:val="00073DA3"/>
    <w:rsid w:val="00074BE2"/>
    <w:rsid w:val="000750A3"/>
    <w:rsid w:val="00076CF1"/>
    <w:rsid w:val="0007786A"/>
    <w:rsid w:val="000810E2"/>
    <w:rsid w:val="000820B9"/>
    <w:rsid w:val="000825DA"/>
    <w:rsid w:val="0008397A"/>
    <w:rsid w:val="00083E02"/>
    <w:rsid w:val="000864F1"/>
    <w:rsid w:val="00087D26"/>
    <w:rsid w:val="0009222D"/>
    <w:rsid w:val="00094A21"/>
    <w:rsid w:val="00094E94"/>
    <w:rsid w:val="00095491"/>
    <w:rsid w:val="00095F2B"/>
    <w:rsid w:val="0009736A"/>
    <w:rsid w:val="000A1388"/>
    <w:rsid w:val="000A2A39"/>
    <w:rsid w:val="000A3E0B"/>
    <w:rsid w:val="000A7C5D"/>
    <w:rsid w:val="000B15BD"/>
    <w:rsid w:val="000B2E99"/>
    <w:rsid w:val="000B3C7A"/>
    <w:rsid w:val="000B5F51"/>
    <w:rsid w:val="000B6CC2"/>
    <w:rsid w:val="000B78F8"/>
    <w:rsid w:val="000B7F10"/>
    <w:rsid w:val="000B7F75"/>
    <w:rsid w:val="000C1901"/>
    <w:rsid w:val="000C2816"/>
    <w:rsid w:val="000C5E98"/>
    <w:rsid w:val="000C72B5"/>
    <w:rsid w:val="000C7A75"/>
    <w:rsid w:val="000D041A"/>
    <w:rsid w:val="000D1C57"/>
    <w:rsid w:val="000D239F"/>
    <w:rsid w:val="000D2D9C"/>
    <w:rsid w:val="000D2E4C"/>
    <w:rsid w:val="000D58C5"/>
    <w:rsid w:val="000D5C88"/>
    <w:rsid w:val="000D6529"/>
    <w:rsid w:val="000E1C84"/>
    <w:rsid w:val="000E220F"/>
    <w:rsid w:val="000E4E22"/>
    <w:rsid w:val="000E5038"/>
    <w:rsid w:val="000E59B1"/>
    <w:rsid w:val="000E631A"/>
    <w:rsid w:val="000F1C55"/>
    <w:rsid w:val="000F2487"/>
    <w:rsid w:val="000F344A"/>
    <w:rsid w:val="000F3C01"/>
    <w:rsid w:val="000F6E7D"/>
    <w:rsid w:val="00103550"/>
    <w:rsid w:val="001042DB"/>
    <w:rsid w:val="0010622B"/>
    <w:rsid w:val="00106634"/>
    <w:rsid w:val="001066F2"/>
    <w:rsid w:val="00106990"/>
    <w:rsid w:val="00107F56"/>
    <w:rsid w:val="00110433"/>
    <w:rsid w:val="0011669E"/>
    <w:rsid w:val="001177D1"/>
    <w:rsid w:val="001202D7"/>
    <w:rsid w:val="00134810"/>
    <w:rsid w:val="00134E2E"/>
    <w:rsid w:val="00134E34"/>
    <w:rsid w:val="001353D7"/>
    <w:rsid w:val="0013587C"/>
    <w:rsid w:val="00136866"/>
    <w:rsid w:val="001374BA"/>
    <w:rsid w:val="0013760D"/>
    <w:rsid w:val="00137921"/>
    <w:rsid w:val="0014181F"/>
    <w:rsid w:val="0014388C"/>
    <w:rsid w:val="001450FF"/>
    <w:rsid w:val="001457C2"/>
    <w:rsid w:val="0014782F"/>
    <w:rsid w:val="001518F0"/>
    <w:rsid w:val="001569DE"/>
    <w:rsid w:val="00161003"/>
    <w:rsid w:val="0016259C"/>
    <w:rsid w:val="00162F7E"/>
    <w:rsid w:val="00165707"/>
    <w:rsid w:val="001706D7"/>
    <w:rsid w:val="00170844"/>
    <w:rsid w:val="00170966"/>
    <w:rsid w:val="00170F4F"/>
    <w:rsid w:val="00172244"/>
    <w:rsid w:val="00173605"/>
    <w:rsid w:val="00173F34"/>
    <w:rsid w:val="00175A83"/>
    <w:rsid w:val="00177B74"/>
    <w:rsid w:val="00177E4C"/>
    <w:rsid w:val="00180407"/>
    <w:rsid w:val="00180883"/>
    <w:rsid w:val="00181418"/>
    <w:rsid w:val="00183FAA"/>
    <w:rsid w:val="00184566"/>
    <w:rsid w:val="00187D73"/>
    <w:rsid w:val="001913B6"/>
    <w:rsid w:val="00192E3B"/>
    <w:rsid w:val="00194E27"/>
    <w:rsid w:val="0019562C"/>
    <w:rsid w:val="001958E2"/>
    <w:rsid w:val="0019687B"/>
    <w:rsid w:val="001978D7"/>
    <w:rsid w:val="001A2250"/>
    <w:rsid w:val="001A3B20"/>
    <w:rsid w:val="001A4708"/>
    <w:rsid w:val="001A58F7"/>
    <w:rsid w:val="001A5AA0"/>
    <w:rsid w:val="001B03FB"/>
    <w:rsid w:val="001B06F1"/>
    <w:rsid w:val="001B0A8F"/>
    <w:rsid w:val="001B23AF"/>
    <w:rsid w:val="001B3BDD"/>
    <w:rsid w:val="001B3CFB"/>
    <w:rsid w:val="001B5345"/>
    <w:rsid w:val="001B5678"/>
    <w:rsid w:val="001B7479"/>
    <w:rsid w:val="001C0AC2"/>
    <w:rsid w:val="001C10BE"/>
    <w:rsid w:val="001C16B0"/>
    <w:rsid w:val="001C21B2"/>
    <w:rsid w:val="001C2BD8"/>
    <w:rsid w:val="001C377E"/>
    <w:rsid w:val="001C41AE"/>
    <w:rsid w:val="001C4EEC"/>
    <w:rsid w:val="001C59CD"/>
    <w:rsid w:val="001C5A69"/>
    <w:rsid w:val="001C60B1"/>
    <w:rsid w:val="001C7524"/>
    <w:rsid w:val="001D1531"/>
    <w:rsid w:val="001D2460"/>
    <w:rsid w:val="001D468D"/>
    <w:rsid w:val="001D48F2"/>
    <w:rsid w:val="001D68C4"/>
    <w:rsid w:val="001E0A7B"/>
    <w:rsid w:val="001E28E8"/>
    <w:rsid w:val="001E7A55"/>
    <w:rsid w:val="001F378D"/>
    <w:rsid w:val="001F44EE"/>
    <w:rsid w:val="001F6698"/>
    <w:rsid w:val="002013E8"/>
    <w:rsid w:val="00201DD5"/>
    <w:rsid w:val="00202FBE"/>
    <w:rsid w:val="002062D6"/>
    <w:rsid w:val="00210771"/>
    <w:rsid w:val="00211536"/>
    <w:rsid w:val="00211ABC"/>
    <w:rsid w:val="00214688"/>
    <w:rsid w:val="00215DCA"/>
    <w:rsid w:val="002203B4"/>
    <w:rsid w:val="002235D3"/>
    <w:rsid w:val="002241D4"/>
    <w:rsid w:val="002242AA"/>
    <w:rsid w:val="00224AD9"/>
    <w:rsid w:val="0022585F"/>
    <w:rsid w:val="00225966"/>
    <w:rsid w:val="002264C2"/>
    <w:rsid w:val="00227AA8"/>
    <w:rsid w:val="002310E7"/>
    <w:rsid w:val="00231400"/>
    <w:rsid w:val="00231649"/>
    <w:rsid w:val="00231AFD"/>
    <w:rsid w:val="00232348"/>
    <w:rsid w:val="002340EE"/>
    <w:rsid w:val="0024317C"/>
    <w:rsid w:val="00243B1F"/>
    <w:rsid w:val="00243F17"/>
    <w:rsid w:val="002442ED"/>
    <w:rsid w:val="0024572F"/>
    <w:rsid w:val="00245F2E"/>
    <w:rsid w:val="002470B8"/>
    <w:rsid w:val="002511C1"/>
    <w:rsid w:val="002546A7"/>
    <w:rsid w:val="00256BCB"/>
    <w:rsid w:val="002573A8"/>
    <w:rsid w:val="002574D9"/>
    <w:rsid w:val="00260415"/>
    <w:rsid w:val="00262726"/>
    <w:rsid w:val="00263963"/>
    <w:rsid w:val="00267C05"/>
    <w:rsid w:val="00267EE8"/>
    <w:rsid w:val="00270A2E"/>
    <w:rsid w:val="002723A5"/>
    <w:rsid w:val="00272CE2"/>
    <w:rsid w:val="00276668"/>
    <w:rsid w:val="002767D0"/>
    <w:rsid w:val="00276C16"/>
    <w:rsid w:val="00277859"/>
    <w:rsid w:val="00280382"/>
    <w:rsid w:val="0028039E"/>
    <w:rsid w:val="002824A3"/>
    <w:rsid w:val="002830BF"/>
    <w:rsid w:val="002833B8"/>
    <w:rsid w:val="00283A25"/>
    <w:rsid w:val="00285902"/>
    <w:rsid w:val="00285E3B"/>
    <w:rsid w:val="0028619D"/>
    <w:rsid w:val="00286EFB"/>
    <w:rsid w:val="00293609"/>
    <w:rsid w:val="00293785"/>
    <w:rsid w:val="00293DC9"/>
    <w:rsid w:val="00295F6F"/>
    <w:rsid w:val="002968FF"/>
    <w:rsid w:val="00297868"/>
    <w:rsid w:val="002A0113"/>
    <w:rsid w:val="002A0886"/>
    <w:rsid w:val="002A1C67"/>
    <w:rsid w:val="002A28E7"/>
    <w:rsid w:val="002A2C6F"/>
    <w:rsid w:val="002A33BA"/>
    <w:rsid w:val="002A4326"/>
    <w:rsid w:val="002A4CF8"/>
    <w:rsid w:val="002A775D"/>
    <w:rsid w:val="002B02D5"/>
    <w:rsid w:val="002B3259"/>
    <w:rsid w:val="002B4923"/>
    <w:rsid w:val="002B59BF"/>
    <w:rsid w:val="002C0346"/>
    <w:rsid w:val="002C0410"/>
    <w:rsid w:val="002C0CDA"/>
    <w:rsid w:val="002C0F30"/>
    <w:rsid w:val="002C1E27"/>
    <w:rsid w:val="002C428E"/>
    <w:rsid w:val="002C5511"/>
    <w:rsid w:val="002C6079"/>
    <w:rsid w:val="002C62AF"/>
    <w:rsid w:val="002C6D59"/>
    <w:rsid w:val="002D0F3C"/>
    <w:rsid w:val="002D1D54"/>
    <w:rsid w:val="002D24DE"/>
    <w:rsid w:val="002D2C79"/>
    <w:rsid w:val="002D33A2"/>
    <w:rsid w:val="002D738D"/>
    <w:rsid w:val="002D79CA"/>
    <w:rsid w:val="002D7A51"/>
    <w:rsid w:val="002E0AEB"/>
    <w:rsid w:val="002E171A"/>
    <w:rsid w:val="002E1AF2"/>
    <w:rsid w:val="002E3C49"/>
    <w:rsid w:val="002E6531"/>
    <w:rsid w:val="002E6BD7"/>
    <w:rsid w:val="002E78FC"/>
    <w:rsid w:val="002F15D4"/>
    <w:rsid w:val="002F18CF"/>
    <w:rsid w:val="002F1FB4"/>
    <w:rsid w:val="002F21B4"/>
    <w:rsid w:val="002F4AB6"/>
    <w:rsid w:val="002F4BDE"/>
    <w:rsid w:val="002F6755"/>
    <w:rsid w:val="002F7CD8"/>
    <w:rsid w:val="00300553"/>
    <w:rsid w:val="003023C8"/>
    <w:rsid w:val="003035A1"/>
    <w:rsid w:val="003056F9"/>
    <w:rsid w:val="003058A9"/>
    <w:rsid w:val="00306E6A"/>
    <w:rsid w:val="00307224"/>
    <w:rsid w:val="0031037E"/>
    <w:rsid w:val="003115AF"/>
    <w:rsid w:val="00311EBE"/>
    <w:rsid w:val="00311EF9"/>
    <w:rsid w:val="00314220"/>
    <w:rsid w:val="00314CA8"/>
    <w:rsid w:val="00314D32"/>
    <w:rsid w:val="00316695"/>
    <w:rsid w:val="0032174C"/>
    <w:rsid w:val="00322FFA"/>
    <w:rsid w:val="00323004"/>
    <w:rsid w:val="00323C6D"/>
    <w:rsid w:val="00324013"/>
    <w:rsid w:val="00324C2D"/>
    <w:rsid w:val="00325D45"/>
    <w:rsid w:val="00326D0E"/>
    <w:rsid w:val="003325C6"/>
    <w:rsid w:val="00332947"/>
    <w:rsid w:val="003339A8"/>
    <w:rsid w:val="00334513"/>
    <w:rsid w:val="00334C4A"/>
    <w:rsid w:val="00334D53"/>
    <w:rsid w:val="003372C7"/>
    <w:rsid w:val="00342E48"/>
    <w:rsid w:val="00343047"/>
    <w:rsid w:val="003431A7"/>
    <w:rsid w:val="00343797"/>
    <w:rsid w:val="003450BE"/>
    <w:rsid w:val="00346C73"/>
    <w:rsid w:val="00347D1B"/>
    <w:rsid w:val="003508E8"/>
    <w:rsid w:val="00351C69"/>
    <w:rsid w:val="003529CB"/>
    <w:rsid w:val="00353D29"/>
    <w:rsid w:val="0035557C"/>
    <w:rsid w:val="00356EE3"/>
    <w:rsid w:val="00357551"/>
    <w:rsid w:val="003600FC"/>
    <w:rsid w:val="00360266"/>
    <w:rsid w:val="00360BA3"/>
    <w:rsid w:val="003618F0"/>
    <w:rsid w:val="00363C22"/>
    <w:rsid w:val="00366C66"/>
    <w:rsid w:val="00370118"/>
    <w:rsid w:val="00372203"/>
    <w:rsid w:val="003723DE"/>
    <w:rsid w:val="00373932"/>
    <w:rsid w:val="003758A6"/>
    <w:rsid w:val="003770C8"/>
    <w:rsid w:val="00377110"/>
    <w:rsid w:val="00377928"/>
    <w:rsid w:val="00380B5F"/>
    <w:rsid w:val="00380CD7"/>
    <w:rsid w:val="00380EA2"/>
    <w:rsid w:val="00381051"/>
    <w:rsid w:val="00381A5B"/>
    <w:rsid w:val="0038451E"/>
    <w:rsid w:val="0038692D"/>
    <w:rsid w:val="00386930"/>
    <w:rsid w:val="00390D87"/>
    <w:rsid w:val="00391D7E"/>
    <w:rsid w:val="0039269C"/>
    <w:rsid w:val="0039344C"/>
    <w:rsid w:val="00393FB8"/>
    <w:rsid w:val="003947A6"/>
    <w:rsid w:val="0039559B"/>
    <w:rsid w:val="00396257"/>
    <w:rsid w:val="003A0898"/>
    <w:rsid w:val="003A1475"/>
    <w:rsid w:val="003A1B96"/>
    <w:rsid w:val="003A3548"/>
    <w:rsid w:val="003A4E58"/>
    <w:rsid w:val="003A5546"/>
    <w:rsid w:val="003A5C46"/>
    <w:rsid w:val="003A71AC"/>
    <w:rsid w:val="003A78CA"/>
    <w:rsid w:val="003B152B"/>
    <w:rsid w:val="003B16F5"/>
    <w:rsid w:val="003B2916"/>
    <w:rsid w:val="003B3315"/>
    <w:rsid w:val="003B533D"/>
    <w:rsid w:val="003B61A0"/>
    <w:rsid w:val="003C042D"/>
    <w:rsid w:val="003C1FD4"/>
    <w:rsid w:val="003C2D42"/>
    <w:rsid w:val="003C3185"/>
    <w:rsid w:val="003C3E5C"/>
    <w:rsid w:val="003C62AA"/>
    <w:rsid w:val="003C6BDE"/>
    <w:rsid w:val="003C7184"/>
    <w:rsid w:val="003C7E5C"/>
    <w:rsid w:val="003D01A9"/>
    <w:rsid w:val="003D033F"/>
    <w:rsid w:val="003D0C40"/>
    <w:rsid w:val="003D3A5D"/>
    <w:rsid w:val="003D6576"/>
    <w:rsid w:val="003D74C9"/>
    <w:rsid w:val="003D7C8F"/>
    <w:rsid w:val="003E2FA3"/>
    <w:rsid w:val="003E30CB"/>
    <w:rsid w:val="003E40FA"/>
    <w:rsid w:val="003E625E"/>
    <w:rsid w:val="003E77CE"/>
    <w:rsid w:val="003F272B"/>
    <w:rsid w:val="003F2AF9"/>
    <w:rsid w:val="003F2DED"/>
    <w:rsid w:val="003F3C63"/>
    <w:rsid w:val="003F4A58"/>
    <w:rsid w:val="003F5A21"/>
    <w:rsid w:val="003F7D69"/>
    <w:rsid w:val="004008C7"/>
    <w:rsid w:val="004024ED"/>
    <w:rsid w:val="004049EB"/>
    <w:rsid w:val="00404AD3"/>
    <w:rsid w:val="0040617F"/>
    <w:rsid w:val="00414D62"/>
    <w:rsid w:val="00415BFC"/>
    <w:rsid w:val="00416692"/>
    <w:rsid w:val="00416C44"/>
    <w:rsid w:val="00417250"/>
    <w:rsid w:val="0041785F"/>
    <w:rsid w:val="00420B3B"/>
    <w:rsid w:val="00423D15"/>
    <w:rsid w:val="004258D4"/>
    <w:rsid w:val="00425ADA"/>
    <w:rsid w:val="0042773A"/>
    <w:rsid w:val="0043441C"/>
    <w:rsid w:val="004352AF"/>
    <w:rsid w:val="0044010A"/>
    <w:rsid w:val="0044147F"/>
    <w:rsid w:val="00441949"/>
    <w:rsid w:val="004425B3"/>
    <w:rsid w:val="0044263E"/>
    <w:rsid w:val="004447FE"/>
    <w:rsid w:val="004457AB"/>
    <w:rsid w:val="004478B9"/>
    <w:rsid w:val="0045257D"/>
    <w:rsid w:val="0045343B"/>
    <w:rsid w:val="004539C7"/>
    <w:rsid w:val="00453E88"/>
    <w:rsid w:val="0046125D"/>
    <w:rsid w:val="004653E3"/>
    <w:rsid w:val="0047114F"/>
    <w:rsid w:val="00471A1E"/>
    <w:rsid w:val="004725BE"/>
    <w:rsid w:val="00476CA3"/>
    <w:rsid w:val="004803C8"/>
    <w:rsid w:val="00481282"/>
    <w:rsid w:val="00481BDF"/>
    <w:rsid w:val="00482817"/>
    <w:rsid w:val="0048525B"/>
    <w:rsid w:val="004856C7"/>
    <w:rsid w:val="0048688E"/>
    <w:rsid w:val="00490640"/>
    <w:rsid w:val="00491727"/>
    <w:rsid w:val="00491F9B"/>
    <w:rsid w:val="004922E2"/>
    <w:rsid w:val="00493156"/>
    <w:rsid w:val="00494590"/>
    <w:rsid w:val="0049651B"/>
    <w:rsid w:val="0049790C"/>
    <w:rsid w:val="004A30CB"/>
    <w:rsid w:val="004A3FE6"/>
    <w:rsid w:val="004A44BC"/>
    <w:rsid w:val="004A4A7C"/>
    <w:rsid w:val="004A5C78"/>
    <w:rsid w:val="004A6FA5"/>
    <w:rsid w:val="004A7889"/>
    <w:rsid w:val="004A7C16"/>
    <w:rsid w:val="004B016E"/>
    <w:rsid w:val="004B04F1"/>
    <w:rsid w:val="004B155E"/>
    <w:rsid w:val="004B2A6E"/>
    <w:rsid w:val="004B403E"/>
    <w:rsid w:val="004B73CC"/>
    <w:rsid w:val="004C25C2"/>
    <w:rsid w:val="004C2949"/>
    <w:rsid w:val="004C3529"/>
    <w:rsid w:val="004C3FBE"/>
    <w:rsid w:val="004C5374"/>
    <w:rsid w:val="004C6330"/>
    <w:rsid w:val="004C7664"/>
    <w:rsid w:val="004C76F7"/>
    <w:rsid w:val="004D0758"/>
    <w:rsid w:val="004D16B8"/>
    <w:rsid w:val="004D2234"/>
    <w:rsid w:val="004D3CCE"/>
    <w:rsid w:val="004D623B"/>
    <w:rsid w:val="004D69EF"/>
    <w:rsid w:val="004D77C3"/>
    <w:rsid w:val="004E0CE8"/>
    <w:rsid w:val="004E16E0"/>
    <w:rsid w:val="004E2DE2"/>
    <w:rsid w:val="004E361A"/>
    <w:rsid w:val="004E3757"/>
    <w:rsid w:val="004E62BB"/>
    <w:rsid w:val="004E74BD"/>
    <w:rsid w:val="004E763E"/>
    <w:rsid w:val="004F3157"/>
    <w:rsid w:val="004F3789"/>
    <w:rsid w:val="004F385B"/>
    <w:rsid w:val="004F4451"/>
    <w:rsid w:val="005006E9"/>
    <w:rsid w:val="0050120E"/>
    <w:rsid w:val="00502437"/>
    <w:rsid w:val="00506533"/>
    <w:rsid w:val="0050740A"/>
    <w:rsid w:val="00507F28"/>
    <w:rsid w:val="005102FE"/>
    <w:rsid w:val="00511B97"/>
    <w:rsid w:val="00512A8D"/>
    <w:rsid w:val="00514FF3"/>
    <w:rsid w:val="0051569C"/>
    <w:rsid w:val="0051622F"/>
    <w:rsid w:val="00516512"/>
    <w:rsid w:val="0052089E"/>
    <w:rsid w:val="00523AE5"/>
    <w:rsid w:val="00523D24"/>
    <w:rsid w:val="00527980"/>
    <w:rsid w:val="00530115"/>
    <w:rsid w:val="005309E6"/>
    <w:rsid w:val="00533367"/>
    <w:rsid w:val="00534EBA"/>
    <w:rsid w:val="00536946"/>
    <w:rsid w:val="0054005E"/>
    <w:rsid w:val="005402B4"/>
    <w:rsid w:val="00540CC7"/>
    <w:rsid w:val="00541470"/>
    <w:rsid w:val="00543F95"/>
    <w:rsid w:val="0054588B"/>
    <w:rsid w:val="00545B6C"/>
    <w:rsid w:val="005471A4"/>
    <w:rsid w:val="00547E72"/>
    <w:rsid w:val="005513C9"/>
    <w:rsid w:val="005517AA"/>
    <w:rsid w:val="00553316"/>
    <w:rsid w:val="005540C2"/>
    <w:rsid w:val="00556D6B"/>
    <w:rsid w:val="00560AFB"/>
    <w:rsid w:val="00560FCE"/>
    <w:rsid w:val="00561EDB"/>
    <w:rsid w:val="00563637"/>
    <w:rsid w:val="00563E6D"/>
    <w:rsid w:val="00564EFE"/>
    <w:rsid w:val="005655D7"/>
    <w:rsid w:val="00567052"/>
    <w:rsid w:val="005676B3"/>
    <w:rsid w:val="00572315"/>
    <w:rsid w:val="00572F3B"/>
    <w:rsid w:val="00573330"/>
    <w:rsid w:val="00580755"/>
    <w:rsid w:val="005828FD"/>
    <w:rsid w:val="00582EB1"/>
    <w:rsid w:val="0058310C"/>
    <w:rsid w:val="00586A0D"/>
    <w:rsid w:val="00587AE0"/>
    <w:rsid w:val="00587B6A"/>
    <w:rsid w:val="005902C2"/>
    <w:rsid w:val="00590606"/>
    <w:rsid w:val="00592470"/>
    <w:rsid w:val="00592E50"/>
    <w:rsid w:val="00592F22"/>
    <w:rsid w:val="00594B7B"/>
    <w:rsid w:val="00595FC3"/>
    <w:rsid w:val="00595FD0"/>
    <w:rsid w:val="00597006"/>
    <w:rsid w:val="00597441"/>
    <w:rsid w:val="005A10E3"/>
    <w:rsid w:val="005A25C9"/>
    <w:rsid w:val="005A3B97"/>
    <w:rsid w:val="005A42A6"/>
    <w:rsid w:val="005A4D58"/>
    <w:rsid w:val="005A7460"/>
    <w:rsid w:val="005A76DE"/>
    <w:rsid w:val="005B0155"/>
    <w:rsid w:val="005B0A8F"/>
    <w:rsid w:val="005B103D"/>
    <w:rsid w:val="005B2A0D"/>
    <w:rsid w:val="005B4439"/>
    <w:rsid w:val="005B553D"/>
    <w:rsid w:val="005B5972"/>
    <w:rsid w:val="005B5A78"/>
    <w:rsid w:val="005B6490"/>
    <w:rsid w:val="005C1896"/>
    <w:rsid w:val="005C332A"/>
    <w:rsid w:val="005C3DD0"/>
    <w:rsid w:val="005C4493"/>
    <w:rsid w:val="005D06D9"/>
    <w:rsid w:val="005D097F"/>
    <w:rsid w:val="005D1FA3"/>
    <w:rsid w:val="005D40C8"/>
    <w:rsid w:val="005D6F7F"/>
    <w:rsid w:val="005D78DD"/>
    <w:rsid w:val="005E1F7F"/>
    <w:rsid w:val="005E281D"/>
    <w:rsid w:val="005E3B97"/>
    <w:rsid w:val="005E72FB"/>
    <w:rsid w:val="005E7784"/>
    <w:rsid w:val="005F18C7"/>
    <w:rsid w:val="005F2747"/>
    <w:rsid w:val="005F3F39"/>
    <w:rsid w:val="005F42EC"/>
    <w:rsid w:val="005F51B4"/>
    <w:rsid w:val="005F5C02"/>
    <w:rsid w:val="005F5DF3"/>
    <w:rsid w:val="005F64A5"/>
    <w:rsid w:val="005F6F44"/>
    <w:rsid w:val="005F70F0"/>
    <w:rsid w:val="005F752F"/>
    <w:rsid w:val="0060021A"/>
    <w:rsid w:val="00603084"/>
    <w:rsid w:val="00604E6F"/>
    <w:rsid w:val="006058A3"/>
    <w:rsid w:val="00607072"/>
    <w:rsid w:val="00607BD7"/>
    <w:rsid w:val="00611BD2"/>
    <w:rsid w:val="00614BC6"/>
    <w:rsid w:val="00616CC4"/>
    <w:rsid w:val="00616FDD"/>
    <w:rsid w:val="00620F69"/>
    <w:rsid w:val="0062187B"/>
    <w:rsid w:val="00621DD3"/>
    <w:rsid w:val="00623A70"/>
    <w:rsid w:val="0062461E"/>
    <w:rsid w:val="006253E6"/>
    <w:rsid w:val="00625BF7"/>
    <w:rsid w:val="00630457"/>
    <w:rsid w:val="00630A81"/>
    <w:rsid w:val="00630C35"/>
    <w:rsid w:val="00632D2D"/>
    <w:rsid w:val="00632EA9"/>
    <w:rsid w:val="00634403"/>
    <w:rsid w:val="006353F4"/>
    <w:rsid w:val="00635677"/>
    <w:rsid w:val="006367EA"/>
    <w:rsid w:val="00642838"/>
    <w:rsid w:val="00643EB9"/>
    <w:rsid w:val="0064492C"/>
    <w:rsid w:val="00646848"/>
    <w:rsid w:val="00646B75"/>
    <w:rsid w:val="00647D20"/>
    <w:rsid w:val="006500EE"/>
    <w:rsid w:val="00651595"/>
    <w:rsid w:val="00652984"/>
    <w:rsid w:val="006537B3"/>
    <w:rsid w:val="0065643A"/>
    <w:rsid w:val="00656F7D"/>
    <w:rsid w:val="00661139"/>
    <w:rsid w:val="00664389"/>
    <w:rsid w:val="00664473"/>
    <w:rsid w:val="00664AE6"/>
    <w:rsid w:val="00666357"/>
    <w:rsid w:val="0066731A"/>
    <w:rsid w:val="006678F4"/>
    <w:rsid w:val="00672B13"/>
    <w:rsid w:val="00674A00"/>
    <w:rsid w:val="00676CD0"/>
    <w:rsid w:val="00677957"/>
    <w:rsid w:val="00677984"/>
    <w:rsid w:val="00677AF5"/>
    <w:rsid w:val="00680618"/>
    <w:rsid w:val="006827E3"/>
    <w:rsid w:val="006868A0"/>
    <w:rsid w:val="0068720F"/>
    <w:rsid w:val="00687379"/>
    <w:rsid w:val="00690F70"/>
    <w:rsid w:val="00691665"/>
    <w:rsid w:val="00691CEF"/>
    <w:rsid w:val="00691F4B"/>
    <w:rsid w:val="00692409"/>
    <w:rsid w:val="00692970"/>
    <w:rsid w:val="00694F74"/>
    <w:rsid w:val="006954A7"/>
    <w:rsid w:val="0069564D"/>
    <w:rsid w:val="006956FC"/>
    <w:rsid w:val="00696F84"/>
    <w:rsid w:val="0069752D"/>
    <w:rsid w:val="006978A3"/>
    <w:rsid w:val="006A10F8"/>
    <w:rsid w:val="006A2FC7"/>
    <w:rsid w:val="006A370E"/>
    <w:rsid w:val="006A3D09"/>
    <w:rsid w:val="006A41A5"/>
    <w:rsid w:val="006A45C6"/>
    <w:rsid w:val="006A5046"/>
    <w:rsid w:val="006A716F"/>
    <w:rsid w:val="006B01FA"/>
    <w:rsid w:val="006B0292"/>
    <w:rsid w:val="006B1EFB"/>
    <w:rsid w:val="006B224F"/>
    <w:rsid w:val="006B32DE"/>
    <w:rsid w:val="006B4E62"/>
    <w:rsid w:val="006B535D"/>
    <w:rsid w:val="006B583E"/>
    <w:rsid w:val="006B690C"/>
    <w:rsid w:val="006B7B21"/>
    <w:rsid w:val="006C37C6"/>
    <w:rsid w:val="006C4CB4"/>
    <w:rsid w:val="006C538C"/>
    <w:rsid w:val="006D24FD"/>
    <w:rsid w:val="006D2C4C"/>
    <w:rsid w:val="006D2D40"/>
    <w:rsid w:val="006D401E"/>
    <w:rsid w:val="006D459F"/>
    <w:rsid w:val="006D4BA5"/>
    <w:rsid w:val="006D5F0F"/>
    <w:rsid w:val="006D716F"/>
    <w:rsid w:val="006E029B"/>
    <w:rsid w:val="006E21C3"/>
    <w:rsid w:val="006E2222"/>
    <w:rsid w:val="006E2B6F"/>
    <w:rsid w:val="006E2CAF"/>
    <w:rsid w:val="006E30DB"/>
    <w:rsid w:val="006E406E"/>
    <w:rsid w:val="006E4AE3"/>
    <w:rsid w:val="006E4BAF"/>
    <w:rsid w:val="006E649F"/>
    <w:rsid w:val="006E669A"/>
    <w:rsid w:val="006E7C17"/>
    <w:rsid w:val="006F1EEC"/>
    <w:rsid w:val="006F342C"/>
    <w:rsid w:val="006F4BA8"/>
    <w:rsid w:val="006F5512"/>
    <w:rsid w:val="006F6648"/>
    <w:rsid w:val="006F7B0A"/>
    <w:rsid w:val="00700334"/>
    <w:rsid w:val="0070098F"/>
    <w:rsid w:val="00703271"/>
    <w:rsid w:val="0070547D"/>
    <w:rsid w:val="007058BB"/>
    <w:rsid w:val="00706321"/>
    <w:rsid w:val="007077F5"/>
    <w:rsid w:val="00710571"/>
    <w:rsid w:val="00711237"/>
    <w:rsid w:val="00712316"/>
    <w:rsid w:val="00713BC2"/>
    <w:rsid w:val="00714833"/>
    <w:rsid w:val="00715257"/>
    <w:rsid w:val="00715B08"/>
    <w:rsid w:val="00716311"/>
    <w:rsid w:val="00716B94"/>
    <w:rsid w:val="0071791B"/>
    <w:rsid w:val="0072149A"/>
    <w:rsid w:val="00721A48"/>
    <w:rsid w:val="0072305B"/>
    <w:rsid w:val="00725038"/>
    <w:rsid w:val="00726886"/>
    <w:rsid w:val="007306B8"/>
    <w:rsid w:val="007307E9"/>
    <w:rsid w:val="00730858"/>
    <w:rsid w:val="00731516"/>
    <w:rsid w:val="0073515E"/>
    <w:rsid w:val="00737B9E"/>
    <w:rsid w:val="0074176A"/>
    <w:rsid w:val="007427F1"/>
    <w:rsid w:val="00742BD5"/>
    <w:rsid w:val="00743311"/>
    <w:rsid w:val="00745846"/>
    <w:rsid w:val="00745A38"/>
    <w:rsid w:val="0074724C"/>
    <w:rsid w:val="0074750B"/>
    <w:rsid w:val="0075132E"/>
    <w:rsid w:val="00752173"/>
    <w:rsid w:val="00753013"/>
    <w:rsid w:val="007549C7"/>
    <w:rsid w:val="00755583"/>
    <w:rsid w:val="007574F3"/>
    <w:rsid w:val="00760BEB"/>
    <w:rsid w:val="00760F5B"/>
    <w:rsid w:val="00762343"/>
    <w:rsid w:val="00762468"/>
    <w:rsid w:val="0076371D"/>
    <w:rsid w:val="00763D30"/>
    <w:rsid w:val="00763DEC"/>
    <w:rsid w:val="00763ED3"/>
    <w:rsid w:val="007654CB"/>
    <w:rsid w:val="0077205E"/>
    <w:rsid w:val="00772F02"/>
    <w:rsid w:val="00774058"/>
    <w:rsid w:val="007747FB"/>
    <w:rsid w:val="00774942"/>
    <w:rsid w:val="0077613C"/>
    <w:rsid w:val="007762A6"/>
    <w:rsid w:val="00776795"/>
    <w:rsid w:val="00777636"/>
    <w:rsid w:val="00777860"/>
    <w:rsid w:val="007809E6"/>
    <w:rsid w:val="00780A4D"/>
    <w:rsid w:val="00781621"/>
    <w:rsid w:val="007818A3"/>
    <w:rsid w:val="00782851"/>
    <w:rsid w:val="0078360A"/>
    <w:rsid w:val="00784614"/>
    <w:rsid w:val="00785D18"/>
    <w:rsid w:val="007917DE"/>
    <w:rsid w:val="00793E14"/>
    <w:rsid w:val="00795DFD"/>
    <w:rsid w:val="007970A3"/>
    <w:rsid w:val="007A2949"/>
    <w:rsid w:val="007A2FB1"/>
    <w:rsid w:val="007A3377"/>
    <w:rsid w:val="007A638C"/>
    <w:rsid w:val="007B0C92"/>
    <w:rsid w:val="007B10C1"/>
    <w:rsid w:val="007B4654"/>
    <w:rsid w:val="007B4F81"/>
    <w:rsid w:val="007B5B0B"/>
    <w:rsid w:val="007C03DF"/>
    <w:rsid w:val="007C0706"/>
    <w:rsid w:val="007C1E53"/>
    <w:rsid w:val="007C403B"/>
    <w:rsid w:val="007C4764"/>
    <w:rsid w:val="007C4CD3"/>
    <w:rsid w:val="007C69CB"/>
    <w:rsid w:val="007C6C51"/>
    <w:rsid w:val="007C7324"/>
    <w:rsid w:val="007D18D6"/>
    <w:rsid w:val="007D3774"/>
    <w:rsid w:val="007E0ED5"/>
    <w:rsid w:val="007E2068"/>
    <w:rsid w:val="007E5A52"/>
    <w:rsid w:val="007E61BB"/>
    <w:rsid w:val="007E6D99"/>
    <w:rsid w:val="007E6DFB"/>
    <w:rsid w:val="007E7976"/>
    <w:rsid w:val="007E7AD9"/>
    <w:rsid w:val="007F1C64"/>
    <w:rsid w:val="007F1D0F"/>
    <w:rsid w:val="007F42DE"/>
    <w:rsid w:val="007F524B"/>
    <w:rsid w:val="007F65EB"/>
    <w:rsid w:val="007F6B0F"/>
    <w:rsid w:val="007F6C5B"/>
    <w:rsid w:val="007F7330"/>
    <w:rsid w:val="00800DD4"/>
    <w:rsid w:val="00801023"/>
    <w:rsid w:val="00804B0F"/>
    <w:rsid w:val="008056DA"/>
    <w:rsid w:val="0080613D"/>
    <w:rsid w:val="00806E4D"/>
    <w:rsid w:val="00810AF6"/>
    <w:rsid w:val="0081164A"/>
    <w:rsid w:val="0081166D"/>
    <w:rsid w:val="00811A6C"/>
    <w:rsid w:val="00812644"/>
    <w:rsid w:val="0081713D"/>
    <w:rsid w:val="00820048"/>
    <w:rsid w:val="00820B44"/>
    <w:rsid w:val="008260EC"/>
    <w:rsid w:val="0082651C"/>
    <w:rsid w:val="00826E1A"/>
    <w:rsid w:val="0083254B"/>
    <w:rsid w:val="00833AF8"/>
    <w:rsid w:val="00834DD1"/>
    <w:rsid w:val="008350CC"/>
    <w:rsid w:val="0083698C"/>
    <w:rsid w:val="008377D8"/>
    <w:rsid w:val="008401FE"/>
    <w:rsid w:val="0084231B"/>
    <w:rsid w:val="008424F4"/>
    <w:rsid w:val="00842A05"/>
    <w:rsid w:val="008432B1"/>
    <w:rsid w:val="00845681"/>
    <w:rsid w:val="00845B57"/>
    <w:rsid w:val="0084703B"/>
    <w:rsid w:val="00850FA2"/>
    <w:rsid w:val="008517C0"/>
    <w:rsid w:val="00851E6D"/>
    <w:rsid w:val="00855C06"/>
    <w:rsid w:val="00857129"/>
    <w:rsid w:val="00862317"/>
    <w:rsid w:val="00862EAD"/>
    <w:rsid w:val="00864084"/>
    <w:rsid w:val="00867B3C"/>
    <w:rsid w:val="008702FC"/>
    <w:rsid w:val="00871ECA"/>
    <w:rsid w:val="008737D5"/>
    <w:rsid w:val="00874F57"/>
    <w:rsid w:val="00876685"/>
    <w:rsid w:val="008771F6"/>
    <w:rsid w:val="008801F0"/>
    <w:rsid w:val="008805B7"/>
    <w:rsid w:val="008832BA"/>
    <w:rsid w:val="00883610"/>
    <w:rsid w:val="008846C4"/>
    <w:rsid w:val="0088599F"/>
    <w:rsid w:val="00885E21"/>
    <w:rsid w:val="00890A5F"/>
    <w:rsid w:val="00891217"/>
    <w:rsid w:val="00891DF6"/>
    <w:rsid w:val="008926B3"/>
    <w:rsid w:val="00893860"/>
    <w:rsid w:val="00894084"/>
    <w:rsid w:val="00895F5B"/>
    <w:rsid w:val="00896E1E"/>
    <w:rsid w:val="008A52CA"/>
    <w:rsid w:val="008A55C6"/>
    <w:rsid w:val="008A6354"/>
    <w:rsid w:val="008A69CB"/>
    <w:rsid w:val="008A79ED"/>
    <w:rsid w:val="008B2468"/>
    <w:rsid w:val="008B3A4B"/>
    <w:rsid w:val="008B44E7"/>
    <w:rsid w:val="008B73F9"/>
    <w:rsid w:val="008B7800"/>
    <w:rsid w:val="008C17C0"/>
    <w:rsid w:val="008C2F54"/>
    <w:rsid w:val="008C40E6"/>
    <w:rsid w:val="008C4321"/>
    <w:rsid w:val="008C45BE"/>
    <w:rsid w:val="008C4A23"/>
    <w:rsid w:val="008C5094"/>
    <w:rsid w:val="008C5E3A"/>
    <w:rsid w:val="008C62D8"/>
    <w:rsid w:val="008D1966"/>
    <w:rsid w:val="008D5F8B"/>
    <w:rsid w:val="008D5FAD"/>
    <w:rsid w:val="008D6570"/>
    <w:rsid w:val="008E25BA"/>
    <w:rsid w:val="008E368F"/>
    <w:rsid w:val="008F2F9C"/>
    <w:rsid w:val="008F49E1"/>
    <w:rsid w:val="008F674E"/>
    <w:rsid w:val="008F76B9"/>
    <w:rsid w:val="008F7742"/>
    <w:rsid w:val="0090022B"/>
    <w:rsid w:val="00900C71"/>
    <w:rsid w:val="00901168"/>
    <w:rsid w:val="0090191D"/>
    <w:rsid w:val="00901C21"/>
    <w:rsid w:val="00902015"/>
    <w:rsid w:val="009037C3"/>
    <w:rsid w:val="00903B09"/>
    <w:rsid w:val="00903E26"/>
    <w:rsid w:val="00904532"/>
    <w:rsid w:val="00905F7D"/>
    <w:rsid w:val="009066F8"/>
    <w:rsid w:val="00907E81"/>
    <w:rsid w:val="00910061"/>
    <w:rsid w:val="009105E2"/>
    <w:rsid w:val="00913A5B"/>
    <w:rsid w:val="009141A0"/>
    <w:rsid w:val="00914E97"/>
    <w:rsid w:val="0091522E"/>
    <w:rsid w:val="00915805"/>
    <w:rsid w:val="0091648F"/>
    <w:rsid w:val="00916C8C"/>
    <w:rsid w:val="00916C90"/>
    <w:rsid w:val="00920477"/>
    <w:rsid w:val="0092115E"/>
    <w:rsid w:val="0092443C"/>
    <w:rsid w:val="00924963"/>
    <w:rsid w:val="00926006"/>
    <w:rsid w:val="0092697E"/>
    <w:rsid w:val="00927ED5"/>
    <w:rsid w:val="0093006F"/>
    <w:rsid w:val="009314A6"/>
    <w:rsid w:val="00932DF8"/>
    <w:rsid w:val="009375CF"/>
    <w:rsid w:val="00937DAF"/>
    <w:rsid w:val="00941945"/>
    <w:rsid w:val="00941C94"/>
    <w:rsid w:val="009429FD"/>
    <w:rsid w:val="00947087"/>
    <w:rsid w:val="009503A4"/>
    <w:rsid w:val="00951909"/>
    <w:rsid w:val="00952F63"/>
    <w:rsid w:val="009534E1"/>
    <w:rsid w:val="00953EA9"/>
    <w:rsid w:val="00954F64"/>
    <w:rsid w:val="009559A5"/>
    <w:rsid w:val="00955A05"/>
    <w:rsid w:val="00957B18"/>
    <w:rsid w:val="00960320"/>
    <w:rsid w:val="00961301"/>
    <w:rsid w:val="00961D12"/>
    <w:rsid w:val="0096312E"/>
    <w:rsid w:val="0096404F"/>
    <w:rsid w:val="00966080"/>
    <w:rsid w:val="009708C0"/>
    <w:rsid w:val="00970E2F"/>
    <w:rsid w:val="0097396B"/>
    <w:rsid w:val="00977410"/>
    <w:rsid w:val="00982216"/>
    <w:rsid w:val="00983608"/>
    <w:rsid w:val="00984EEF"/>
    <w:rsid w:val="00985354"/>
    <w:rsid w:val="00990478"/>
    <w:rsid w:val="009916EB"/>
    <w:rsid w:val="009921C2"/>
    <w:rsid w:val="00993740"/>
    <w:rsid w:val="0099380F"/>
    <w:rsid w:val="00994E07"/>
    <w:rsid w:val="00996E93"/>
    <w:rsid w:val="00997DEE"/>
    <w:rsid w:val="009A0A75"/>
    <w:rsid w:val="009A1152"/>
    <w:rsid w:val="009A2153"/>
    <w:rsid w:val="009A6222"/>
    <w:rsid w:val="009A6812"/>
    <w:rsid w:val="009A7942"/>
    <w:rsid w:val="009B0464"/>
    <w:rsid w:val="009B0A10"/>
    <w:rsid w:val="009B12C6"/>
    <w:rsid w:val="009B1ED9"/>
    <w:rsid w:val="009B22CE"/>
    <w:rsid w:val="009B3B8F"/>
    <w:rsid w:val="009B563A"/>
    <w:rsid w:val="009C15A1"/>
    <w:rsid w:val="009C2107"/>
    <w:rsid w:val="009C25CE"/>
    <w:rsid w:val="009C342E"/>
    <w:rsid w:val="009C4A89"/>
    <w:rsid w:val="009C53FC"/>
    <w:rsid w:val="009C668E"/>
    <w:rsid w:val="009C70CB"/>
    <w:rsid w:val="009C7710"/>
    <w:rsid w:val="009C77FA"/>
    <w:rsid w:val="009D2027"/>
    <w:rsid w:val="009D4366"/>
    <w:rsid w:val="009D6212"/>
    <w:rsid w:val="009E1029"/>
    <w:rsid w:val="009E687F"/>
    <w:rsid w:val="009F0FFB"/>
    <w:rsid w:val="009F1510"/>
    <w:rsid w:val="009F1A9B"/>
    <w:rsid w:val="009F27C2"/>
    <w:rsid w:val="009F31A8"/>
    <w:rsid w:val="009F4A14"/>
    <w:rsid w:val="009F4F8E"/>
    <w:rsid w:val="009F5497"/>
    <w:rsid w:val="009F7D22"/>
    <w:rsid w:val="00A003A7"/>
    <w:rsid w:val="00A0074C"/>
    <w:rsid w:val="00A011A1"/>
    <w:rsid w:val="00A024B6"/>
    <w:rsid w:val="00A03142"/>
    <w:rsid w:val="00A039DF"/>
    <w:rsid w:val="00A04462"/>
    <w:rsid w:val="00A04735"/>
    <w:rsid w:val="00A05798"/>
    <w:rsid w:val="00A063ED"/>
    <w:rsid w:val="00A11865"/>
    <w:rsid w:val="00A1352B"/>
    <w:rsid w:val="00A138E4"/>
    <w:rsid w:val="00A14175"/>
    <w:rsid w:val="00A148D1"/>
    <w:rsid w:val="00A14A4A"/>
    <w:rsid w:val="00A14B2F"/>
    <w:rsid w:val="00A14B66"/>
    <w:rsid w:val="00A15206"/>
    <w:rsid w:val="00A159BA"/>
    <w:rsid w:val="00A15ACD"/>
    <w:rsid w:val="00A16C69"/>
    <w:rsid w:val="00A16EA3"/>
    <w:rsid w:val="00A17248"/>
    <w:rsid w:val="00A17910"/>
    <w:rsid w:val="00A17EAD"/>
    <w:rsid w:val="00A22560"/>
    <w:rsid w:val="00A24515"/>
    <w:rsid w:val="00A2500F"/>
    <w:rsid w:val="00A25FC2"/>
    <w:rsid w:val="00A26246"/>
    <w:rsid w:val="00A27EBE"/>
    <w:rsid w:val="00A30777"/>
    <w:rsid w:val="00A310D2"/>
    <w:rsid w:val="00A37EA0"/>
    <w:rsid w:val="00A42AEC"/>
    <w:rsid w:val="00A42BBC"/>
    <w:rsid w:val="00A4384F"/>
    <w:rsid w:val="00A43DD4"/>
    <w:rsid w:val="00A4428F"/>
    <w:rsid w:val="00A44CD9"/>
    <w:rsid w:val="00A4661B"/>
    <w:rsid w:val="00A47464"/>
    <w:rsid w:val="00A5099E"/>
    <w:rsid w:val="00A51845"/>
    <w:rsid w:val="00A54684"/>
    <w:rsid w:val="00A5479F"/>
    <w:rsid w:val="00A61194"/>
    <w:rsid w:val="00A616B3"/>
    <w:rsid w:val="00A65E35"/>
    <w:rsid w:val="00A677A8"/>
    <w:rsid w:val="00A71256"/>
    <w:rsid w:val="00A74683"/>
    <w:rsid w:val="00A749D4"/>
    <w:rsid w:val="00A74BA2"/>
    <w:rsid w:val="00A75C2C"/>
    <w:rsid w:val="00A76EB3"/>
    <w:rsid w:val="00A82CF2"/>
    <w:rsid w:val="00A8382F"/>
    <w:rsid w:val="00A83DB5"/>
    <w:rsid w:val="00A844F1"/>
    <w:rsid w:val="00A86ABE"/>
    <w:rsid w:val="00A87A2E"/>
    <w:rsid w:val="00A87FB9"/>
    <w:rsid w:val="00A901FF"/>
    <w:rsid w:val="00A9093B"/>
    <w:rsid w:val="00A90E6B"/>
    <w:rsid w:val="00A92284"/>
    <w:rsid w:val="00A92D84"/>
    <w:rsid w:val="00A93E3C"/>
    <w:rsid w:val="00A950AF"/>
    <w:rsid w:val="00A9627F"/>
    <w:rsid w:val="00AA068D"/>
    <w:rsid w:val="00AA10B0"/>
    <w:rsid w:val="00AA10FA"/>
    <w:rsid w:val="00AA2B46"/>
    <w:rsid w:val="00AA2BBA"/>
    <w:rsid w:val="00AA33E2"/>
    <w:rsid w:val="00AA3C9C"/>
    <w:rsid w:val="00AA3F34"/>
    <w:rsid w:val="00AA466E"/>
    <w:rsid w:val="00AA5E1F"/>
    <w:rsid w:val="00AA7B25"/>
    <w:rsid w:val="00AB16BF"/>
    <w:rsid w:val="00AB5F79"/>
    <w:rsid w:val="00AB611F"/>
    <w:rsid w:val="00AB64BB"/>
    <w:rsid w:val="00AB7875"/>
    <w:rsid w:val="00AC02E6"/>
    <w:rsid w:val="00AC122C"/>
    <w:rsid w:val="00AC1945"/>
    <w:rsid w:val="00AC31B9"/>
    <w:rsid w:val="00AC685B"/>
    <w:rsid w:val="00AC6A4C"/>
    <w:rsid w:val="00AC7320"/>
    <w:rsid w:val="00AC7D4B"/>
    <w:rsid w:val="00AD0922"/>
    <w:rsid w:val="00AD152A"/>
    <w:rsid w:val="00AD1793"/>
    <w:rsid w:val="00AD4333"/>
    <w:rsid w:val="00AD509B"/>
    <w:rsid w:val="00AD5737"/>
    <w:rsid w:val="00AD6686"/>
    <w:rsid w:val="00AD6770"/>
    <w:rsid w:val="00AD69F8"/>
    <w:rsid w:val="00AD6AC8"/>
    <w:rsid w:val="00AE01DE"/>
    <w:rsid w:val="00AE0924"/>
    <w:rsid w:val="00AE4EBB"/>
    <w:rsid w:val="00AE6C53"/>
    <w:rsid w:val="00AE72C2"/>
    <w:rsid w:val="00AF16C3"/>
    <w:rsid w:val="00AF2559"/>
    <w:rsid w:val="00AF47A1"/>
    <w:rsid w:val="00AF54CA"/>
    <w:rsid w:val="00AF56AD"/>
    <w:rsid w:val="00B012B5"/>
    <w:rsid w:val="00B01679"/>
    <w:rsid w:val="00B01D14"/>
    <w:rsid w:val="00B035AD"/>
    <w:rsid w:val="00B0381F"/>
    <w:rsid w:val="00B03C09"/>
    <w:rsid w:val="00B04086"/>
    <w:rsid w:val="00B04142"/>
    <w:rsid w:val="00B0759E"/>
    <w:rsid w:val="00B07EAA"/>
    <w:rsid w:val="00B12400"/>
    <w:rsid w:val="00B1451C"/>
    <w:rsid w:val="00B158A1"/>
    <w:rsid w:val="00B17B31"/>
    <w:rsid w:val="00B20919"/>
    <w:rsid w:val="00B212F8"/>
    <w:rsid w:val="00B21A37"/>
    <w:rsid w:val="00B22ABA"/>
    <w:rsid w:val="00B22F5E"/>
    <w:rsid w:val="00B231C6"/>
    <w:rsid w:val="00B3087E"/>
    <w:rsid w:val="00B30B7F"/>
    <w:rsid w:val="00B318B3"/>
    <w:rsid w:val="00B3502B"/>
    <w:rsid w:val="00B360EA"/>
    <w:rsid w:val="00B36655"/>
    <w:rsid w:val="00B37885"/>
    <w:rsid w:val="00B42741"/>
    <w:rsid w:val="00B43BF5"/>
    <w:rsid w:val="00B44175"/>
    <w:rsid w:val="00B44852"/>
    <w:rsid w:val="00B45256"/>
    <w:rsid w:val="00B45A3C"/>
    <w:rsid w:val="00B4682C"/>
    <w:rsid w:val="00B472B1"/>
    <w:rsid w:val="00B47A2F"/>
    <w:rsid w:val="00B5009C"/>
    <w:rsid w:val="00B50C90"/>
    <w:rsid w:val="00B514F4"/>
    <w:rsid w:val="00B517F8"/>
    <w:rsid w:val="00B51909"/>
    <w:rsid w:val="00B53256"/>
    <w:rsid w:val="00B55274"/>
    <w:rsid w:val="00B56997"/>
    <w:rsid w:val="00B56FBC"/>
    <w:rsid w:val="00B57114"/>
    <w:rsid w:val="00B62956"/>
    <w:rsid w:val="00B6313F"/>
    <w:rsid w:val="00B631B3"/>
    <w:rsid w:val="00B644BA"/>
    <w:rsid w:val="00B658E1"/>
    <w:rsid w:val="00B659B5"/>
    <w:rsid w:val="00B71238"/>
    <w:rsid w:val="00B72886"/>
    <w:rsid w:val="00B72CA1"/>
    <w:rsid w:val="00B74BBB"/>
    <w:rsid w:val="00B75219"/>
    <w:rsid w:val="00B753A7"/>
    <w:rsid w:val="00B75531"/>
    <w:rsid w:val="00B77347"/>
    <w:rsid w:val="00B80CA6"/>
    <w:rsid w:val="00B8343B"/>
    <w:rsid w:val="00B845AB"/>
    <w:rsid w:val="00B8490F"/>
    <w:rsid w:val="00B84AA2"/>
    <w:rsid w:val="00B86140"/>
    <w:rsid w:val="00B865FA"/>
    <w:rsid w:val="00B8694E"/>
    <w:rsid w:val="00B87EFF"/>
    <w:rsid w:val="00B90CE3"/>
    <w:rsid w:val="00B968A1"/>
    <w:rsid w:val="00B97A84"/>
    <w:rsid w:val="00BA0F30"/>
    <w:rsid w:val="00BA36AB"/>
    <w:rsid w:val="00BA3803"/>
    <w:rsid w:val="00BA3C3E"/>
    <w:rsid w:val="00BA4007"/>
    <w:rsid w:val="00BA5646"/>
    <w:rsid w:val="00BA6417"/>
    <w:rsid w:val="00BB20BC"/>
    <w:rsid w:val="00BB3275"/>
    <w:rsid w:val="00BB4B66"/>
    <w:rsid w:val="00BB4D27"/>
    <w:rsid w:val="00BB519E"/>
    <w:rsid w:val="00BB5678"/>
    <w:rsid w:val="00BB607E"/>
    <w:rsid w:val="00BC00D1"/>
    <w:rsid w:val="00BC0772"/>
    <w:rsid w:val="00BC220E"/>
    <w:rsid w:val="00BC3419"/>
    <w:rsid w:val="00BC42C7"/>
    <w:rsid w:val="00BC515D"/>
    <w:rsid w:val="00BC5712"/>
    <w:rsid w:val="00BC5B97"/>
    <w:rsid w:val="00BC5C1C"/>
    <w:rsid w:val="00BC632E"/>
    <w:rsid w:val="00BC6EAA"/>
    <w:rsid w:val="00BD237C"/>
    <w:rsid w:val="00BD3879"/>
    <w:rsid w:val="00BD531F"/>
    <w:rsid w:val="00BE1A56"/>
    <w:rsid w:val="00BE27E1"/>
    <w:rsid w:val="00BE2C81"/>
    <w:rsid w:val="00BE69D6"/>
    <w:rsid w:val="00BF151E"/>
    <w:rsid w:val="00BF15D1"/>
    <w:rsid w:val="00BF1CD5"/>
    <w:rsid w:val="00BF2DDF"/>
    <w:rsid w:val="00BF32A5"/>
    <w:rsid w:val="00BF4621"/>
    <w:rsid w:val="00BF5941"/>
    <w:rsid w:val="00BF59A8"/>
    <w:rsid w:val="00C00601"/>
    <w:rsid w:val="00C017D7"/>
    <w:rsid w:val="00C01878"/>
    <w:rsid w:val="00C018CC"/>
    <w:rsid w:val="00C02F82"/>
    <w:rsid w:val="00C04281"/>
    <w:rsid w:val="00C04E9C"/>
    <w:rsid w:val="00C0549B"/>
    <w:rsid w:val="00C0645C"/>
    <w:rsid w:val="00C07DB2"/>
    <w:rsid w:val="00C07EC9"/>
    <w:rsid w:val="00C1102E"/>
    <w:rsid w:val="00C13CC8"/>
    <w:rsid w:val="00C2233E"/>
    <w:rsid w:val="00C24A99"/>
    <w:rsid w:val="00C259A0"/>
    <w:rsid w:val="00C265F4"/>
    <w:rsid w:val="00C302F5"/>
    <w:rsid w:val="00C3038A"/>
    <w:rsid w:val="00C31120"/>
    <w:rsid w:val="00C32B26"/>
    <w:rsid w:val="00C34CD1"/>
    <w:rsid w:val="00C41F3D"/>
    <w:rsid w:val="00C4264F"/>
    <w:rsid w:val="00C4277E"/>
    <w:rsid w:val="00C438BE"/>
    <w:rsid w:val="00C44AD7"/>
    <w:rsid w:val="00C44E56"/>
    <w:rsid w:val="00C44F19"/>
    <w:rsid w:val="00C50EC8"/>
    <w:rsid w:val="00C51859"/>
    <w:rsid w:val="00C518AA"/>
    <w:rsid w:val="00C52C09"/>
    <w:rsid w:val="00C56672"/>
    <w:rsid w:val="00C56EA8"/>
    <w:rsid w:val="00C56F1B"/>
    <w:rsid w:val="00C622B9"/>
    <w:rsid w:val="00C63670"/>
    <w:rsid w:val="00C6440C"/>
    <w:rsid w:val="00C64E27"/>
    <w:rsid w:val="00C6550E"/>
    <w:rsid w:val="00C65C3E"/>
    <w:rsid w:val="00C66993"/>
    <w:rsid w:val="00C66B80"/>
    <w:rsid w:val="00C6781B"/>
    <w:rsid w:val="00C71D15"/>
    <w:rsid w:val="00C73265"/>
    <w:rsid w:val="00C73365"/>
    <w:rsid w:val="00C73E83"/>
    <w:rsid w:val="00C81368"/>
    <w:rsid w:val="00C81683"/>
    <w:rsid w:val="00C819E9"/>
    <w:rsid w:val="00C827F1"/>
    <w:rsid w:val="00C83D66"/>
    <w:rsid w:val="00C8725A"/>
    <w:rsid w:val="00C8725C"/>
    <w:rsid w:val="00C91A6D"/>
    <w:rsid w:val="00C92E58"/>
    <w:rsid w:val="00C9362D"/>
    <w:rsid w:val="00C93774"/>
    <w:rsid w:val="00C95E4F"/>
    <w:rsid w:val="00C95E7D"/>
    <w:rsid w:val="00C964F3"/>
    <w:rsid w:val="00CA05E7"/>
    <w:rsid w:val="00CA141C"/>
    <w:rsid w:val="00CA146C"/>
    <w:rsid w:val="00CA2AE6"/>
    <w:rsid w:val="00CA312A"/>
    <w:rsid w:val="00CA3F1C"/>
    <w:rsid w:val="00CA53EE"/>
    <w:rsid w:val="00CA76C8"/>
    <w:rsid w:val="00CA7BAB"/>
    <w:rsid w:val="00CB07B4"/>
    <w:rsid w:val="00CB1DD6"/>
    <w:rsid w:val="00CB3162"/>
    <w:rsid w:val="00CB3297"/>
    <w:rsid w:val="00CB38F7"/>
    <w:rsid w:val="00CB5CC8"/>
    <w:rsid w:val="00CB6940"/>
    <w:rsid w:val="00CB6CCA"/>
    <w:rsid w:val="00CC11A3"/>
    <w:rsid w:val="00CC1A41"/>
    <w:rsid w:val="00CC2F8E"/>
    <w:rsid w:val="00CC5412"/>
    <w:rsid w:val="00CC5625"/>
    <w:rsid w:val="00CC56DB"/>
    <w:rsid w:val="00CC6D55"/>
    <w:rsid w:val="00CD2C87"/>
    <w:rsid w:val="00CD66B3"/>
    <w:rsid w:val="00CD6893"/>
    <w:rsid w:val="00CD75B8"/>
    <w:rsid w:val="00CE2B91"/>
    <w:rsid w:val="00CE3033"/>
    <w:rsid w:val="00CE37A6"/>
    <w:rsid w:val="00CE45F0"/>
    <w:rsid w:val="00CE49CB"/>
    <w:rsid w:val="00CE4F93"/>
    <w:rsid w:val="00CE6F37"/>
    <w:rsid w:val="00CE74B3"/>
    <w:rsid w:val="00CF05AF"/>
    <w:rsid w:val="00CF342B"/>
    <w:rsid w:val="00CF34D2"/>
    <w:rsid w:val="00CF42AE"/>
    <w:rsid w:val="00D00AAB"/>
    <w:rsid w:val="00D01C5A"/>
    <w:rsid w:val="00D02BEB"/>
    <w:rsid w:val="00D0315E"/>
    <w:rsid w:val="00D03B61"/>
    <w:rsid w:val="00D04AEE"/>
    <w:rsid w:val="00D07836"/>
    <w:rsid w:val="00D07DCA"/>
    <w:rsid w:val="00D1323D"/>
    <w:rsid w:val="00D13BD9"/>
    <w:rsid w:val="00D14E34"/>
    <w:rsid w:val="00D15F57"/>
    <w:rsid w:val="00D165DC"/>
    <w:rsid w:val="00D21E30"/>
    <w:rsid w:val="00D34DFF"/>
    <w:rsid w:val="00D35073"/>
    <w:rsid w:val="00D35FF7"/>
    <w:rsid w:val="00D36EA7"/>
    <w:rsid w:val="00D36EC4"/>
    <w:rsid w:val="00D378C6"/>
    <w:rsid w:val="00D40678"/>
    <w:rsid w:val="00D42116"/>
    <w:rsid w:val="00D42474"/>
    <w:rsid w:val="00D427B4"/>
    <w:rsid w:val="00D42E35"/>
    <w:rsid w:val="00D4307E"/>
    <w:rsid w:val="00D439A5"/>
    <w:rsid w:val="00D45149"/>
    <w:rsid w:val="00D46B58"/>
    <w:rsid w:val="00D46E59"/>
    <w:rsid w:val="00D476DB"/>
    <w:rsid w:val="00D47849"/>
    <w:rsid w:val="00D51521"/>
    <w:rsid w:val="00D55B40"/>
    <w:rsid w:val="00D63A52"/>
    <w:rsid w:val="00D678FB"/>
    <w:rsid w:val="00D67DA0"/>
    <w:rsid w:val="00D70668"/>
    <w:rsid w:val="00D70BC1"/>
    <w:rsid w:val="00D73F4C"/>
    <w:rsid w:val="00D75F6C"/>
    <w:rsid w:val="00D769CD"/>
    <w:rsid w:val="00D76FEC"/>
    <w:rsid w:val="00D77AEF"/>
    <w:rsid w:val="00D80C3E"/>
    <w:rsid w:val="00D811B3"/>
    <w:rsid w:val="00D86C6E"/>
    <w:rsid w:val="00D8747A"/>
    <w:rsid w:val="00D90F8E"/>
    <w:rsid w:val="00D911E9"/>
    <w:rsid w:val="00D96887"/>
    <w:rsid w:val="00D97A80"/>
    <w:rsid w:val="00D97B2E"/>
    <w:rsid w:val="00DA3E21"/>
    <w:rsid w:val="00DA42DB"/>
    <w:rsid w:val="00DA46B6"/>
    <w:rsid w:val="00DA5AF8"/>
    <w:rsid w:val="00DB14DA"/>
    <w:rsid w:val="00DB1B27"/>
    <w:rsid w:val="00DB34AD"/>
    <w:rsid w:val="00DB4BC3"/>
    <w:rsid w:val="00DB5B2B"/>
    <w:rsid w:val="00DB5F42"/>
    <w:rsid w:val="00DC09EA"/>
    <w:rsid w:val="00DC0EC3"/>
    <w:rsid w:val="00DC452F"/>
    <w:rsid w:val="00DC507A"/>
    <w:rsid w:val="00DC7148"/>
    <w:rsid w:val="00DD03A1"/>
    <w:rsid w:val="00DD05F5"/>
    <w:rsid w:val="00DD0C93"/>
    <w:rsid w:val="00DD1464"/>
    <w:rsid w:val="00DD307B"/>
    <w:rsid w:val="00DD361E"/>
    <w:rsid w:val="00DD3D9D"/>
    <w:rsid w:val="00DD420A"/>
    <w:rsid w:val="00DD4F7A"/>
    <w:rsid w:val="00DD5ABB"/>
    <w:rsid w:val="00DD61DE"/>
    <w:rsid w:val="00DE1822"/>
    <w:rsid w:val="00DE49EF"/>
    <w:rsid w:val="00DE5542"/>
    <w:rsid w:val="00DE5A61"/>
    <w:rsid w:val="00DE7707"/>
    <w:rsid w:val="00DE7D22"/>
    <w:rsid w:val="00DE7EF3"/>
    <w:rsid w:val="00DF1AAE"/>
    <w:rsid w:val="00DF1F55"/>
    <w:rsid w:val="00DF209B"/>
    <w:rsid w:val="00DF2C53"/>
    <w:rsid w:val="00DF3216"/>
    <w:rsid w:val="00DF350D"/>
    <w:rsid w:val="00DF5B39"/>
    <w:rsid w:val="00DF5DD8"/>
    <w:rsid w:val="00DF612B"/>
    <w:rsid w:val="00DF6499"/>
    <w:rsid w:val="00DF79A3"/>
    <w:rsid w:val="00E00299"/>
    <w:rsid w:val="00E029C5"/>
    <w:rsid w:val="00E02EC5"/>
    <w:rsid w:val="00E038E9"/>
    <w:rsid w:val="00E07320"/>
    <w:rsid w:val="00E07744"/>
    <w:rsid w:val="00E123AF"/>
    <w:rsid w:val="00E12A14"/>
    <w:rsid w:val="00E12EFA"/>
    <w:rsid w:val="00E1317F"/>
    <w:rsid w:val="00E14BC6"/>
    <w:rsid w:val="00E22297"/>
    <w:rsid w:val="00E242F6"/>
    <w:rsid w:val="00E24A32"/>
    <w:rsid w:val="00E259F2"/>
    <w:rsid w:val="00E26829"/>
    <w:rsid w:val="00E2713D"/>
    <w:rsid w:val="00E30766"/>
    <w:rsid w:val="00E30C7E"/>
    <w:rsid w:val="00E341CC"/>
    <w:rsid w:val="00E34330"/>
    <w:rsid w:val="00E3524D"/>
    <w:rsid w:val="00E36631"/>
    <w:rsid w:val="00E36781"/>
    <w:rsid w:val="00E36946"/>
    <w:rsid w:val="00E36B10"/>
    <w:rsid w:val="00E424FE"/>
    <w:rsid w:val="00E42637"/>
    <w:rsid w:val="00E42B79"/>
    <w:rsid w:val="00E44064"/>
    <w:rsid w:val="00E46456"/>
    <w:rsid w:val="00E4717A"/>
    <w:rsid w:val="00E5215B"/>
    <w:rsid w:val="00E52EF2"/>
    <w:rsid w:val="00E5319F"/>
    <w:rsid w:val="00E5357C"/>
    <w:rsid w:val="00E53A22"/>
    <w:rsid w:val="00E54217"/>
    <w:rsid w:val="00E6081E"/>
    <w:rsid w:val="00E611EB"/>
    <w:rsid w:val="00E61281"/>
    <w:rsid w:val="00E62D81"/>
    <w:rsid w:val="00E6387C"/>
    <w:rsid w:val="00E65E29"/>
    <w:rsid w:val="00E679CD"/>
    <w:rsid w:val="00E72B16"/>
    <w:rsid w:val="00E73999"/>
    <w:rsid w:val="00E746D3"/>
    <w:rsid w:val="00E74CB9"/>
    <w:rsid w:val="00E76938"/>
    <w:rsid w:val="00E773C4"/>
    <w:rsid w:val="00E809AD"/>
    <w:rsid w:val="00E8220A"/>
    <w:rsid w:val="00E8286B"/>
    <w:rsid w:val="00E82EA7"/>
    <w:rsid w:val="00E83290"/>
    <w:rsid w:val="00E84E1B"/>
    <w:rsid w:val="00E85E24"/>
    <w:rsid w:val="00E910E2"/>
    <w:rsid w:val="00E922CE"/>
    <w:rsid w:val="00E93349"/>
    <w:rsid w:val="00E966E1"/>
    <w:rsid w:val="00EA05C1"/>
    <w:rsid w:val="00EA2345"/>
    <w:rsid w:val="00EA32F8"/>
    <w:rsid w:val="00EA3602"/>
    <w:rsid w:val="00EA3E92"/>
    <w:rsid w:val="00EA582E"/>
    <w:rsid w:val="00EA76C2"/>
    <w:rsid w:val="00EA7AF7"/>
    <w:rsid w:val="00EA7BD9"/>
    <w:rsid w:val="00EB0844"/>
    <w:rsid w:val="00EB1614"/>
    <w:rsid w:val="00EB2C76"/>
    <w:rsid w:val="00EB3F45"/>
    <w:rsid w:val="00EB4302"/>
    <w:rsid w:val="00EB5C4A"/>
    <w:rsid w:val="00EB6120"/>
    <w:rsid w:val="00EB643A"/>
    <w:rsid w:val="00EB668B"/>
    <w:rsid w:val="00EC12CD"/>
    <w:rsid w:val="00EC2BAB"/>
    <w:rsid w:val="00EC2CD9"/>
    <w:rsid w:val="00EC32AF"/>
    <w:rsid w:val="00EC43D1"/>
    <w:rsid w:val="00EC7B7C"/>
    <w:rsid w:val="00ED7F70"/>
    <w:rsid w:val="00EE27D7"/>
    <w:rsid w:val="00EE2D22"/>
    <w:rsid w:val="00EE345F"/>
    <w:rsid w:val="00EE3509"/>
    <w:rsid w:val="00EE601E"/>
    <w:rsid w:val="00EE6B32"/>
    <w:rsid w:val="00EF1EF2"/>
    <w:rsid w:val="00EF2D5C"/>
    <w:rsid w:val="00EF3ACB"/>
    <w:rsid w:val="00EF4148"/>
    <w:rsid w:val="00EF4266"/>
    <w:rsid w:val="00EF4356"/>
    <w:rsid w:val="00EF55EA"/>
    <w:rsid w:val="00EF577F"/>
    <w:rsid w:val="00EF7F91"/>
    <w:rsid w:val="00F03D8B"/>
    <w:rsid w:val="00F05239"/>
    <w:rsid w:val="00F056A7"/>
    <w:rsid w:val="00F05E39"/>
    <w:rsid w:val="00F06D99"/>
    <w:rsid w:val="00F07C97"/>
    <w:rsid w:val="00F11338"/>
    <w:rsid w:val="00F119A9"/>
    <w:rsid w:val="00F13F43"/>
    <w:rsid w:val="00F151F0"/>
    <w:rsid w:val="00F15384"/>
    <w:rsid w:val="00F15909"/>
    <w:rsid w:val="00F20141"/>
    <w:rsid w:val="00F21EB1"/>
    <w:rsid w:val="00F23C95"/>
    <w:rsid w:val="00F267D2"/>
    <w:rsid w:val="00F26C52"/>
    <w:rsid w:val="00F26C86"/>
    <w:rsid w:val="00F26FEE"/>
    <w:rsid w:val="00F27D20"/>
    <w:rsid w:val="00F349A2"/>
    <w:rsid w:val="00F34BBC"/>
    <w:rsid w:val="00F34C1A"/>
    <w:rsid w:val="00F352A5"/>
    <w:rsid w:val="00F35988"/>
    <w:rsid w:val="00F35D0F"/>
    <w:rsid w:val="00F35F46"/>
    <w:rsid w:val="00F43AFF"/>
    <w:rsid w:val="00F4446B"/>
    <w:rsid w:val="00F47544"/>
    <w:rsid w:val="00F502AF"/>
    <w:rsid w:val="00F510D9"/>
    <w:rsid w:val="00F51C3C"/>
    <w:rsid w:val="00F51E26"/>
    <w:rsid w:val="00F52658"/>
    <w:rsid w:val="00F53077"/>
    <w:rsid w:val="00F57145"/>
    <w:rsid w:val="00F5734F"/>
    <w:rsid w:val="00F57910"/>
    <w:rsid w:val="00F57C91"/>
    <w:rsid w:val="00F601E8"/>
    <w:rsid w:val="00F60921"/>
    <w:rsid w:val="00F609DF"/>
    <w:rsid w:val="00F62F18"/>
    <w:rsid w:val="00F631DF"/>
    <w:rsid w:val="00F643F1"/>
    <w:rsid w:val="00F663FE"/>
    <w:rsid w:val="00F707EE"/>
    <w:rsid w:val="00F73134"/>
    <w:rsid w:val="00F80867"/>
    <w:rsid w:val="00F80B98"/>
    <w:rsid w:val="00F812AC"/>
    <w:rsid w:val="00F8159A"/>
    <w:rsid w:val="00F82532"/>
    <w:rsid w:val="00F82906"/>
    <w:rsid w:val="00F8442E"/>
    <w:rsid w:val="00F85237"/>
    <w:rsid w:val="00F85464"/>
    <w:rsid w:val="00F865E8"/>
    <w:rsid w:val="00F876CD"/>
    <w:rsid w:val="00F92BF5"/>
    <w:rsid w:val="00F940EB"/>
    <w:rsid w:val="00F943E5"/>
    <w:rsid w:val="00F94EA1"/>
    <w:rsid w:val="00F9549D"/>
    <w:rsid w:val="00F96D06"/>
    <w:rsid w:val="00F9715B"/>
    <w:rsid w:val="00F977F9"/>
    <w:rsid w:val="00FA2E81"/>
    <w:rsid w:val="00FA5BAF"/>
    <w:rsid w:val="00FB32C6"/>
    <w:rsid w:val="00FB4092"/>
    <w:rsid w:val="00FB4108"/>
    <w:rsid w:val="00FB424F"/>
    <w:rsid w:val="00FB648A"/>
    <w:rsid w:val="00FB6B61"/>
    <w:rsid w:val="00FB70D9"/>
    <w:rsid w:val="00FC0495"/>
    <w:rsid w:val="00FC0B50"/>
    <w:rsid w:val="00FC1475"/>
    <w:rsid w:val="00FC190D"/>
    <w:rsid w:val="00FC6D7B"/>
    <w:rsid w:val="00FC7380"/>
    <w:rsid w:val="00FC7DAB"/>
    <w:rsid w:val="00FC7ED9"/>
    <w:rsid w:val="00FD03D5"/>
    <w:rsid w:val="00FD0BA9"/>
    <w:rsid w:val="00FD1096"/>
    <w:rsid w:val="00FD1DB1"/>
    <w:rsid w:val="00FD2CE3"/>
    <w:rsid w:val="00FD3705"/>
    <w:rsid w:val="00FD47A9"/>
    <w:rsid w:val="00FD4A43"/>
    <w:rsid w:val="00FD4FCA"/>
    <w:rsid w:val="00FD7948"/>
    <w:rsid w:val="00FE1EFC"/>
    <w:rsid w:val="00FE3BA6"/>
    <w:rsid w:val="00FE438B"/>
    <w:rsid w:val="00FE472F"/>
    <w:rsid w:val="00FE4D07"/>
    <w:rsid w:val="00FE6419"/>
    <w:rsid w:val="00FE6669"/>
    <w:rsid w:val="00FE6884"/>
    <w:rsid w:val="00FF2961"/>
    <w:rsid w:val="00FF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84"/>
    <w:rPr>
      <w:sz w:val="24"/>
      <w:szCs w:val="24"/>
    </w:rPr>
  </w:style>
  <w:style w:type="paragraph" w:styleId="1">
    <w:name w:val="heading 1"/>
    <w:basedOn w:val="a"/>
    <w:next w:val="a"/>
    <w:link w:val="10"/>
    <w:uiPriority w:val="99"/>
    <w:qFormat/>
    <w:rsid w:val="007C03DF"/>
    <w:pPr>
      <w:keepNext/>
      <w:jc w:val="center"/>
      <w:outlineLvl w:val="0"/>
    </w:pPr>
    <w:rPr>
      <w:b/>
      <w:sz w:val="40"/>
    </w:rPr>
  </w:style>
  <w:style w:type="paragraph" w:styleId="2">
    <w:name w:val="heading 2"/>
    <w:basedOn w:val="a"/>
    <w:next w:val="a"/>
    <w:link w:val="20"/>
    <w:qFormat/>
    <w:rsid w:val="007C03DF"/>
    <w:pPr>
      <w:keepNext/>
      <w:outlineLvl w:val="1"/>
    </w:pPr>
    <w:rPr>
      <w:b/>
    </w:rPr>
  </w:style>
  <w:style w:type="paragraph" w:styleId="3">
    <w:name w:val="heading 3"/>
    <w:basedOn w:val="a"/>
    <w:next w:val="a"/>
    <w:link w:val="30"/>
    <w:qFormat/>
    <w:rsid w:val="007C03DF"/>
    <w:pPr>
      <w:keepNext/>
      <w:spacing w:before="240" w:after="60"/>
      <w:outlineLvl w:val="2"/>
    </w:pPr>
    <w:rPr>
      <w:rFonts w:ascii="Arial" w:hAnsi="Arial"/>
    </w:rPr>
  </w:style>
  <w:style w:type="paragraph" w:styleId="4">
    <w:name w:val="heading 4"/>
    <w:basedOn w:val="a"/>
    <w:next w:val="a"/>
    <w:link w:val="40"/>
    <w:qFormat/>
    <w:rsid w:val="007C03DF"/>
    <w:pPr>
      <w:keepNext/>
      <w:spacing w:line="360" w:lineRule="auto"/>
      <w:ind w:left="709"/>
      <w:outlineLvl w:val="3"/>
    </w:pPr>
    <w:rPr>
      <w:rFonts w:ascii="Arial" w:hAnsi="Arial"/>
      <w:b/>
      <w:lang w:val="en-US"/>
    </w:rPr>
  </w:style>
  <w:style w:type="paragraph" w:styleId="5">
    <w:name w:val="heading 5"/>
    <w:basedOn w:val="a"/>
    <w:next w:val="a"/>
    <w:link w:val="50"/>
    <w:qFormat/>
    <w:rsid w:val="007C03DF"/>
    <w:pPr>
      <w:keepNext/>
      <w:spacing w:line="360" w:lineRule="auto"/>
      <w:ind w:left="360"/>
      <w:outlineLvl w:val="4"/>
    </w:pPr>
    <w:rPr>
      <w:rFonts w:ascii="Arial" w:hAnsi="Arial"/>
    </w:rPr>
  </w:style>
  <w:style w:type="paragraph" w:styleId="6">
    <w:name w:val="heading 6"/>
    <w:basedOn w:val="a"/>
    <w:next w:val="a"/>
    <w:link w:val="60"/>
    <w:qFormat/>
    <w:rsid w:val="007C03DF"/>
    <w:pPr>
      <w:keepNext/>
      <w:spacing w:line="480" w:lineRule="auto"/>
      <w:outlineLvl w:val="5"/>
    </w:pPr>
    <w:rPr>
      <w:rFonts w:ascii="Arial" w:hAnsi="Arial"/>
      <w:b/>
      <w:sz w:val="28"/>
      <w:lang w:val="en-US"/>
    </w:rPr>
  </w:style>
  <w:style w:type="paragraph" w:styleId="7">
    <w:name w:val="heading 7"/>
    <w:basedOn w:val="a"/>
    <w:next w:val="a"/>
    <w:link w:val="70"/>
    <w:qFormat/>
    <w:rsid w:val="007C03DF"/>
    <w:pPr>
      <w:keepNext/>
      <w:spacing w:line="360" w:lineRule="auto"/>
      <w:jc w:val="center"/>
      <w:outlineLvl w:val="6"/>
    </w:pPr>
    <w:rPr>
      <w:rFonts w:ascii="Arial" w:hAnsi="Arial"/>
      <w:b/>
    </w:rPr>
  </w:style>
  <w:style w:type="paragraph" w:styleId="8">
    <w:name w:val="heading 8"/>
    <w:basedOn w:val="a"/>
    <w:next w:val="a"/>
    <w:link w:val="80"/>
    <w:qFormat/>
    <w:rsid w:val="007C03DF"/>
    <w:pPr>
      <w:keepNext/>
      <w:numPr>
        <w:numId w:val="1"/>
      </w:numPr>
      <w:spacing w:line="360" w:lineRule="auto"/>
      <w:outlineLvl w:val="7"/>
    </w:pPr>
    <w:rPr>
      <w:rFonts w:ascii="Arial" w:hAnsi="Arial"/>
    </w:rPr>
  </w:style>
  <w:style w:type="paragraph" w:styleId="9">
    <w:name w:val="heading 9"/>
    <w:basedOn w:val="a"/>
    <w:next w:val="a"/>
    <w:link w:val="90"/>
    <w:qFormat/>
    <w:rsid w:val="007C03DF"/>
    <w:pPr>
      <w:keepNext/>
      <w:numPr>
        <w:numId w:val="2"/>
      </w:numPr>
      <w:spacing w:line="360" w:lineRule="auto"/>
      <w:outlineLvl w:val="8"/>
    </w:pPr>
    <w:rPr>
      <w:rFonts w:ascii="Arial" w:hAnsi="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03DF"/>
    <w:rPr>
      <w:b/>
      <w:sz w:val="40"/>
    </w:rPr>
  </w:style>
  <w:style w:type="character" w:customStyle="1" w:styleId="20">
    <w:name w:val="Заголовок 2 Знак"/>
    <w:basedOn w:val="a0"/>
    <w:link w:val="2"/>
    <w:rsid w:val="007C03DF"/>
    <w:rPr>
      <w:b/>
    </w:rPr>
  </w:style>
  <w:style w:type="character" w:customStyle="1" w:styleId="30">
    <w:name w:val="Заголовок 3 Знак"/>
    <w:basedOn w:val="a0"/>
    <w:link w:val="3"/>
    <w:rsid w:val="007C03DF"/>
    <w:rPr>
      <w:rFonts w:ascii="Arial" w:hAnsi="Arial"/>
      <w:sz w:val="24"/>
    </w:rPr>
  </w:style>
  <w:style w:type="character" w:customStyle="1" w:styleId="40">
    <w:name w:val="Заголовок 4 Знак"/>
    <w:basedOn w:val="a0"/>
    <w:link w:val="4"/>
    <w:rsid w:val="007C03DF"/>
    <w:rPr>
      <w:rFonts w:ascii="Arial" w:hAnsi="Arial"/>
      <w:b/>
      <w:sz w:val="24"/>
      <w:lang w:val="en-US"/>
    </w:rPr>
  </w:style>
  <w:style w:type="character" w:customStyle="1" w:styleId="50">
    <w:name w:val="Заголовок 5 Знак"/>
    <w:basedOn w:val="a0"/>
    <w:link w:val="5"/>
    <w:rsid w:val="007C03DF"/>
    <w:rPr>
      <w:rFonts w:ascii="Arial" w:hAnsi="Arial"/>
      <w:sz w:val="24"/>
    </w:rPr>
  </w:style>
  <w:style w:type="character" w:customStyle="1" w:styleId="60">
    <w:name w:val="Заголовок 6 Знак"/>
    <w:basedOn w:val="a0"/>
    <w:link w:val="6"/>
    <w:rsid w:val="007C03DF"/>
    <w:rPr>
      <w:rFonts w:ascii="Arial" w:hAnsi="Arial"/>
      <w:b/>
      <w:sz w:val="28"/>
      <w:lang w:val="en-US"/>
    </w:rPr>
  </w:style>
  <w:style w:type="character" w:customStyle="1" w:styleId="70">
    <w:name w:val="Заголовок 7 Знак"/>
    <w:basedOn w:val="a0"/>
    <w:link w:val="7"/>
    <w:rsid w:val="007C03DF"/>
    <w:rPr>
      <w:rFonts w:ascii="Arial" w:hAnsi="Arial"/>
      <w:b/>
      <w:sz w:val="24"/>
    </w:rPr>
  </w:style>
  <w:style w:type="character" w:customStyle="1" w:styleId="80">
    <w:name w:val="Заголовок 8 Знак"/>
    <w:basedOn w:val="a0"/>
    <w:link w:val="8"/>
    <w:rsid w:val="007C03DF"/>
    <w:rPr>
      <w:rFonts w:ascii="Arial" w:hAnsi="Arial"/>
      <w:sz w:val="24"/>
    </w:rPr>
  </w:style>
  <w:style w:type="character" w:customStyle="1" w:styleId="90">
    <w:name w:val="Заголовок 9 Знак"/>
    <w:basedOn w:val="a0"/>
    <w:link w:val="9"/>
    <w:rsid w:val="007C03DF"/>
    <w:rPr>
      <w:rFonts w:ascii="Arial" w:hAnsi="Arial"/>
      <w:sz w:val="24"/>
    </w:rPr>
  </w:style>
  <w:style w:type="paragraph" w:styleId="a3">
    <w:name w:val="Title"/>
    <w:basedOn w:val="a"/>
    <w:link w:val="a4"/>
    <w:qFormat/>
    <w:rsid w:val="007C03DF"/>
    <w:pPr>
      <w:jc w:val="center"/>
    </w:pPr>
    <w:rPr>
      <w:b/>
    </w:rPr>
  </w:style>
  <w:style w:type="character" w:customStyle="1" w:styleId="a4">
    <w:name w:val="Название Знак"/>
    <w:basedOn w:val="a0"/>
    <w:link w:val="a3"/>
    <w:rsid w:val="007C03DF"/>
    <w:rPr>
      <w:b/>
    </w:rPr>
  </w:style>
  <w:style w:type="paragraph" w:customStyle="1" w:styleId="11">
    <w:name w:val="Стиль1"/>
    <w:basedOn w:val="a"/>
    <w:link w:val="12"/>
    <w:qFormat/>
    <w:rsid w:val="007C03DF"/>
    <w:pPr>
      <w:jc w:val="center"/>
    </w:pPr>
    <w:rPr>
      <w:b/>
      <w:color w:val="0000CC"/>
      <w:sz w:val="36"/>
      <w:szCs w:val="36"/>
      <w:lang w:val="en-US"/>
    </w:rPr>
  </w:style>
  <w:style w:type="character" w:customStyle="1" w:styleId="12">
    <w:name w:val="Стиль1 Знак"/>
    <w:basedOn w:val="a0"/>
    <w:link w:val="11"/>
    <w:rsid w:val="007C03DF"/>
    <w:rPr>
      <w:b/>
      <w:color w:val="0000CC"/>
      <w:sz w:val="36"/>
      <w:szCs w:val="36"/>
      <w:lang w:val="en-US"/>
    </w:rPr>
  </w:style>
  <w:style w:type="paragraph" w:styleId="a5">
    <w:name w:val="footer"/>
    <w:basedOn w:val="a"/>
    <w:link w:val="a6"/>
    <w:rsid w:val="00FE6884"/>
    <w:pPr>
      <w:tabs>
        <w:tab w:val="center" w:pos="4677"/>
        <w:tab w:val="right" w:pos="9355"/>
      </w:tabs>
    </w:pPr>
  </w:style>
  <w:style w:type="character" w:customStyle="1" w:styleId="a6">
    <w:name w:val="Нижний колонтитул Знак"/>
    <w:basedOn w:val="a0"/>
    <w:link w:val="a5"/>
    <w:rsid w:val="00FE6884"/>
    <w:rPr>
      <w:sz w:val="24"/>
      <w:szCs w:val="24"/>
    </w:rPr>
  </w:style>
  <w:style w:type="character" w:styleId="a7">
    <w:name w:val="page number"/>
    <w:basedOn w:val="a0"/>
    <w:rsid w:val="00FE6884"/>
  </w:style>
  <w:style w:type="paragraph" w:styleId="a8">
    <w:name w:val="header"/>
    <w:basedOn w:val="a"/>
    <w:link w:val="a9"/>
    <w:uiPriority w:val="99"/>
    <w:unhideWhenUsed/>
    <w:rsid w:val="00FD1DB1"/>
    <w:pPr>
      <w:tabs>
        <w:tab w:val="center" w:pos="4677"/>
        <w:tab w:val="right" w:pos="9355"/>
      </w:tabs>
    </w:pPr>
  </w:style>
  <w:style w:type="character" w:customStyle="1" w:styleId="a9">
    <w:name w:val="Верхний колонтитул Знак"/>
    <w:basedOn w:val="a0"/>
    <w:link w:val="a8"/>
    <w:uiPriority w:val="99"/>
    <w:rsid w:val="00FD1DB1"/>
    <w:rPr>
      <w:sz w:val="24"/>
      <w:szCs w:val="24"/>
    </w:rPr>
  </w:style>
  <w:style w:type="character" w:customStyle="1" w:styleId="aa">
    <w:name w:val="Основной текст_"/>
    <w:basedOn w:val="a0"/>
    <w:link w:val="21"/>
    <w:rsid w:val="00966080"/>
    <w:rPr>
      <w:spacing w:val="-7"/>
      <w:sz w:val="27"/>
      <w:szCs w:val="27"/>
      <w:shd w:val="clear" w:color="auto" w:fill="FFFFFF"/>
    </w:rPr>
  </w:style>
  <w:style w:type="character" w:customStyle="1" w:styleId="13">
    <w:name w:val="Основной текст1"/>
    <w:basedOn w:val="aa"/>
    <w:rsid w:val="00966080"/>
    <w:rPr>
      <w:color w:val="000000"/>
      <w:spacing w:val="-7"/>
      <w:w w:val="100"/>
      <w:position w:val="0"/>
      <w:sz w:val="27"/>
      <w:szCs w:val="27"/>
      <w:shd w:val="clear" w:color="auto" w:fill="FFFFFF"/>
      <w:lang w:val="ru-RU"/>
    </w:rPr>
  </w:style>
  <w:style w:type="paragraph" w:customStyle="1" w:styleId="21">
    <w:name w:val="Основной текст2"/>
    <w:basedOn w:val="a"/>
    <w:link w:val="aa"/>
    <w:rsid w:val="00966080"/>
    <w:pPr>
      <w:widowControl w:val="0"/>
      <w:shd w:val="clear" w:color="auto" w:fill="FFFFFF"/>
      <w:spacing w:after="60" w:line="0" w:lineRule="atLeast"/>
    </w:pPr>
    <w:rPr>
      <w:spacing w:val="-7"/>
      <w:sz w:val="27"/>
      <w:szCs w:val="27"/>
    </w:rPr>
  </w:style>
  <w:style w:type="character" w:customStyle="1" w:styleId="0pt">
    <w:name w:val="Основной текст + Интервал 0 pt"/>
    <w:basedOn w:val="aa"/>
    <w:rsid w:val="00334513"/>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b">
    <w:name w:val="Emphasis"/>
    <w:uiPriority w:val="20"/>
    <w:qFormat/>
    <w:rsid w:val="003D0C40"/>
    <w:rPr>
      <w:rFonts w:cs="Times New Roman"/>
      <w:i/>
      <w:iCs/>
    </w:rPr>
  </w:style>
  <w:style w:type="character" w:styleId="ac">
    <w:name w:val="Subtle Emphasis"/>
    <w:uiPriority w:val="19"/>
    <w:qFormat/>
    <w:rsid w:val="003D0C40"/>
    <w:rPr>
      <w:i/>
      <w:iCs/>
      <w:color w:val="404040"/>
    </w:rPr>
  </w:style>
  <w:style w:type="paragraph" w:customStyle="1" w:styleId="ConsPlusNonformat">
    <w:name w:val="ConsPlusNonformat"/>
    <w:uiPriority w:val="99"/>
    <w:rsid w:val="00630C35"/>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630C35"/>
    <w:pPr>
      <w:ind w:left="720"/>
      <w:contextualSpacing/>
    </w:pPr>
  </w:style>
  <w:style w:type="table" w:styleId="ae">
    <w:name w:val="Table Grid"/>
    <w:basedOn w:val="a1"/>
    <w:uiPriority w:val="59"/>
    <w:rsid w:val="009F4A1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Без интервала Знак"/>
    <w:aliases w:val="Таблица Знак"/>
    <w:link w:val="af0"/>
    <w:uiPriority w:val="1"/>
    <w:locked/>
    <w:rsid w:val="004B016E"/>
    <w:rPr>
      <w:sz w:val="28"/>
      <w:szCs w:val="22"/>
      <w:lang w:eastAsia="en-US"/>
    </w:rPr>
  </w:style>
  <w:style w:type="paragraph" w:styleId="af0">
    <w:name w:val="No Spacing"/>
    <w:aliases w:val="Таблица"/>
    <w:link w:val="af"/>
    <w:uiPriority w:val="1"/>
    <w:qFormat/>
    <w:rsid w:val="004B016E"/>
    <w:rPr>
      <w:sz w:val="28"/>
      <w:szCs w:val="22"/>
      <w:lang w:eastAsia="en-US"/>
    </w:rPr>
  </w:style>
  <w:style w:type="character" w:customStyle="1" w:styleId="af1">
    <w:name w:val="Гипертекстовая ссылка"/>
    <w:uiPriority w:val="99"/>
    <w:rsid w:val="00A87FB9"/>
    <w:rPr>
      <w:b/>
      <w:bCs/>
      <w:color w:val="106BBE"/>
    </w:rPr>
  </w:style>
  <w:style w:type="character" w:customStyle="1" w:styleId="af2">
    <w:name w:val="Основной текст + Полужирный"/>
    <w:rsid w:val="007C47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
    <w:name w:val="Без интервала Знак1"/>
    <w:uiPriority w:val="1"/>
    <w:locked/>
    <w:rsid w:val="001E7A55"/>
    <w:rPr>
      <w:rFonts w:ascii="Calibri" w:eastAsia="Calibri" w:hAnsi="Calibri"/>
      <w:sz w:val="22"/>
      <w:szCs w:val="22"/>
    </w:rPr>
  </w:style>
  <w:style w:type="character" w:customStyle="1" w:styleId="FontStyle13">
    <w:name w:val="Font Style13"/>
    <w:basedOn w:val="a0"/>
    <w:uiPriority w:val="99"/>
    <w:rsid w:val="000446F3"/>
    <w:rPr>
      <w:rFonts w:ascii="Times New Roman" w:hAnsi="Times New Roman" w:cs="Times New Roman"/>
      <w:sz w:val="26"/>
      <w:szCs w:val="26"/>
    </w:rPr>
  </w:style>
  <w:style w:type="paragraph" w:customStyle="1" w:styleId="af3">
    <w:name w:val="Прижатый влево"/>
    <w:basedOn w:val="a"/>
    <w:next w:val="a"/>
    <w:uiPriority w:val="99"/>
    <w:rsid w:val="00587AE0"/>
    <w:pPr>
      <w:autoSpaceDE w:val="0"/>
      <w:autoSpaceDN w:val="0"/>
      <w:adjustRightInd w:val="0"/>
    </w:pPr>
    <w:rPr>
      <w:rFonts w:ascii="Arial" w:eastAsia="Calibri" w:hAnsi="Arial" w:cs="Arial"/>
      <w:lang w:eastAsia="en-US"/>
    </w:rPr>
  </w:style>
  <w:style w:type="paragraph" w:styleId="af4">
    <w:name w:val="Normal (Web)"/>
    <w:basedOn w:val="a"/>
    <w:uiPriority w:val="99"/>
    <w:unhideWhenUsed/>
    <w:rsid w:val="00005F9C"/>
    <w:pPr>
      <w:spacing w:before="100" w:beforeAutospacing="1" w:after="100" w:afterAutospacing="1"/>
    </w:pPr>
  </w:style>
  <w:style w:type="character" w:styleId="af5">
    <w:name w:val="Hyperlink"/>
    <w:uiPriority w:val="99"/>
    <w:unhideWhenUsed/>
    <w:rsid w:val="00005F9C"/>
    <w:rPr>
      <w:color w:val="0000FF"/>
      <w:u w:val="single"/>
    </w:rPr>
  </w:style>
  <w:style w:type="character" w:customStyle="1" w:styleId="22">
    <w:name w:val="Основной текст (2)_"/>
    <w:basedOn w:val="a0"/>
    <w:link w:val="23"/>
    <w:rsid w:val="004D69EF"/>
    <w:rPr>
      <w:sz w:val="28"/>
      <w:szCs w:val="28"/>
      <w:shd w:val="clear" w:color="auto" w:fill="FFFFFF"/>
    </w:rPr>
  </w:style>
  <w:style w:type="paragraph" w:customStyle="1" w:styleId="23">
    <w:name w:val="Основной текст (2)"/>
    <w:basedOn w:val="a"/>
    <w:link w:val="22"/>
    <w:rsid w:val="004D69EF"/>
    <w:pPr>
      <w:widowControl w:val="0"/>
      <w:shd w:val="clear" w:color="auto" w:fill="FFFFFF"/>
      <w:spacing w:after="240" w:line="320" w:lineRule="exact"/>
      <w:ind w:hanging="180"/>
      <w:jc w:val="center"/>
    </w:pPr>
    <w:rPr>
      <w:sz w:val="28"/>
      <w:szCs w:val="28"/>
    </w:rPr>
  </w:style>
  <w:style w:type="paragraph" w:customStyle="1" w:styleId="af6">
    <w:name w:val="Таблицы (моноширинный)"/>
    <w:basedOn w:val="a"/>
    <w:next w:val="a"/>
    <w:uiPriority w:val="99"/>
    <w:rsid w:val="00EF4148"/>
    <w:pPr>
      <w:widowControl w:val="0"/>
      <w:autoSpaceDE w:val="0"/>
      <w:autoSpaceDN w:val="0"/>
      <w:adjustRightInd w:val="0"/>
    </w:pPr>
    <w:rPr>
      <w:rFonts w:ascii="Courier New" w:eastAsiaTheme="minorEastAsia" w:hAnsi="Courier New" w:cs="Courier New"/>
    </w:rPr>
  </w:style>
  <w:style w:type="paragraph" w:styleId="af7">
    <w:name w:val="Balloon Text"/>
    <w:basedOn w:val="a"/>
    <w:link w:val="af8"/>
    <w:uiPriority w:val="99"/>
    <w:semiHidden/>
    <w:unhideWhenUsed/>
    <w:rsid w:val="0081713D"/>
    <w:rPr>
      <w:rFonts w:ascii="Segoe UI" w:hAnsi="Segoe UI" w:cs="Segoe UI"/>
      <w:sz w:val="18"/>
      <w:szCs w:val="18"/>
    </w:rPr>
  </w:style>
  <w:style w:type="character" w:customStyle="1" w:styleId="af8">
    <w:name w:val="Текст выноски Знак"/>
    <w:basedOn w:val="a0"/>
    <w:link w:val="af7"/>
    <w:uiPriority w:val="99"/>
    <w:semiHidden/>
    <w:rsid w:val="008171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232949">
      <w:bodyDiv w:val="1"/>
      <w:marLeft w:val="0"/>
      <w:marRight w:val="0"/>
      <w:marTop w:val="0"/>
      <w:marBottom w:val="0"/>
      <w:divBdr>
        <w:top w:val="none" w:sz="0" w:space="0" w:color="auto"/>
        <w:left w:val="none" w:sz="0" w:space="0" w:color="auto"/>
        <w:bottom w:val="none" w:sz="0" w:space="0" w:color="auto"/>
        <w:right w:val="none" w:sz="0" w:space="0" w:color="auto"/>
      </w:divBdr>
    </w:div>
    <w:div w:id="159740611">
      <w:bodyDiv w:val="1"/>
      <w:marLeft w:val="0"/>
      <w:marRight w:val="0"/>
      <w:marTop w:val="0"/>
      <w:marBottom w:val="0"/>
      <w:divBdr>
        <w:top w:val="none" w:sz="0" w:space="0" w:color="auto"/>
        <w:left w:val="none" w:sz="0" w:space="0" w:color="auto"/>
        <w:bottom w:val="none" w:sz="0" w:space="0" w:color="auto"/>
        <w:right w:val="none" w:sz="0" w:space="0" w:color="auto"/>
      </w:divBdr>
    </w:div>
    <w:div w:id="239950899">
      <w:bodyDiv w:val="1"/>
      <w:marLeft w:val="0"/>
      <w:marRight w:val="0"/>
      <w:marTop w:val="0"/>
      <w:marBottom w:val="0"/>
      <w:divBdr>
        <w:top w:val="none" w:sz="0" w:space="0" w:color="auto"/>
        <w:left w:val="none" w:sz="0" w:space="0" w:color="auto"/>
        <w:bottom w:val="none" w:sz="0" w:space="0" w:color="auto"/>
        <w:right w:val="none" w:sz="0" w:space="0" w:color="auto"/>
      </w:divBdr>
    </w:div>
    <w:div w:id="262954125">
      <w:bodyDiv w:val="1"/>
      <w:marLeft w:val="0"/>
      <w:marRight w:val="0"/>
      <w:marTop w:val="0"/>
      <w:marBottom w:val="0"/>
      <w:divBdr>
        <w:top w:val="none" w:sz="0" w:space="0" w:color="auto"/>
        <w:left w:val="none" w:sz="0" w:space="0" w:color="auto"/>
        <w:bottom w:val="none" w:sz="0" w:space="0" w:color="auto"/>
        <w:right w:val="none" w:sz="0" w:space="0" w:color="auto"/>
      </w:divBdr>
    </w:div>
    <w:div w:id="308630451">
      <w:bodyDiv w:val="1"/>
      <w:marLeft w:val="0"/>
      <w:marRight w:val="0"/>
      <w:marTop w:val="0"/>
      <w:marBottom w:val="0"/>
      <w:divBdr>
        <w:top w:val="none" w:sz="0" w:space="0" w:color="auto"/>
        <w:left w:val="none" w:sz="0" w:space="0" w:color="auto"/>
        <w:bottom w:val="none" w:sz="0" w:space="0" w:color="auto"/>
        <w:right w:val="none" w:sz="0" w:space="0" w:color="auto"/>
      </w:divBdr>
    </w:div>
    <w:div w:id="348064279">
      <w:bodyDiv w:val="1"/>
      <w:marLeft w:val="0"/>
      <w:marRight w:val="0"/>
      <w:marTop w:val="0"/>
      <w:marBottom w:val="0"/>
      <w:divBdr>
        <w:top w:val="none" w:sz="0" w:space="0" w:color="auto"/>
        <w:left w:val="none" w:sz="0" w:space="0" w:color="auto"/>
        <w:bottom w:val="none" w:sz="0" w:space="0" w:color="auto"/>
        <w:right w:val="none" w:sz="0" w:space="0" w:color="auto"/>
      </w:divBdr>
    </w:div>
    <w:div w:id="352656543">
      <w:bodyDiv w:val="1"/>
      <w:marLeft w:val="0"/>
      <w:marRight w:val="0"/>
      <w:marTop w:val="0"/>
      <w:marBottom w:val="0"/>
      <w:divBdr>
        <w:top w:val="none" w:sz="0" w:space="0" w:color="auto"/>
        <w:left w:val="none" w:sz="0" w:space="0" w:color="auto"/>
        <w:bottom w:val="none" w:sz="0" w:space="0" w:color="auto"/>
        <w:right w:val="none" w:sz="0" w:space="0" w:color="auto"/>
      </w:divBdr>
    </w:div>
    <w:div w:id="398210586">
      <w:bodyDiv w:val="1"/>
      <w:marLeft w:val="0"/>
      <w:marRight w:val="0"/>
      <w:marTop w:val="0"/>
      <w:marBottom w:val="0"/>
      <w:divBdr>
        <w:top w:val="none" w:sz="0" w:space="0" w:color="auto"/>
        <w:left w:val="none" w:sz="0" w:space="0" w:color="auto"/>
        <w:bottom w:val="none" w:sz="0" w:space="0" w:color="auto"/>
        <w:right w:val="none" w:sz="0" w:space="0" w:color="auto"/>
      </w:divBdr>
    </w:div>
    <w:div w:id="631134336">
      <w:bodyDiv w:val="1"/>
      <w:marLeft w:val="0"/>
      <w:marRight w:val="0"/>
      <w:marTop w:val="0"/>
      <w:marBottom w:val="0"/>
      <w:divBdr>
        <w:top w:val="none" w:sz="0" w:space="0" w:color="auto"/>
        <w:left w:val="none" w:sz="0" w:space="0" w:color="auto"/>
        <w:bottom w:val="none" w:sz="0" w:space="0" w:color="auto"/>
        <w:right w:val="none" w:sz="0" w:space="0" w:color="auto"/>
      </w:divBdr>
    </w:div>
    <w:div w:id="645627661">
      <w:bodyDiv w:val="1"/>
      <w:marLeft w:val="0"/>
      <w:marRight w:val="0"/>
      <w:marTop w:val="0"/>
      <w:marBottom w:val="0"/>
      <w:divBdr>
        <w:top w:val="none" w:sz="0" w:space="0" w:color="auto"/>
        <w:left w:val="none" w:sz="0" w:space="0" w:color="auto"/>
        <w:bottom w:val="none" w:sz="0" w:space="0" w:color="auto"/>
        <w:right w:val="none" w:sz="0" w:space="0" w:color="auto"/>
      </w:divBdr>
    </w:div>
    <w:div w:id="728723903">
      <w:bodyDiv w:val="1"/>
      <w:marLeft w:val="0"/>
      <w:marRight w:val="0"/>
      <w:marTop w:val="0"/>
      <w:marBottom w:val="0"/>
      <w:divBdr>
        <w:top w:val="none" w:sz="0" w:space="0" w:color="auto"/>
        <w:left w:val="none" w:sz="0" w:space="0" w:color="auto"/>
        <w:bottom w:val="none" w:sz="0" w:space="0" w:color="auto"/>
        <w:right w:val="none" w:sz="0" w:space="0" w:color="auto"/>
      </w:divBdr>
    </w:div>
    <w:div w:id="802768319">
      <w:bodyDiv w:val="1"/>
      <w:marLeft w:val="0"/>
      <w:marRight w:val="0"/>
      <w:marTop w:val="0"/>
      <w:marBottom w:val="0"/>
      <w:divBdr>
        <w:top w:val="none" w:sz="0" w:space="0" w:color="auto"/>
        <w:left w:val="none" w:sz="0" w:space="0" w:color="auto"/>
        <w:bottom w:val="none" w:sz="0" w:space="0" w:color="auto"/>
        <w:right w:val="none" w:sz="0" w:space="0" w:color="auto"/>
      </w:divBdr>
    </w:div>
    <w:div w:id="820000561">
      <w:bodyDiv w:val="1"/>
      <w:marLeft w:val="0"/>
      <w:marRight w:val="0"/>
      <w:marTop w:val="0"/>
      <w:marBottom w:val="0"/>
      <w:divBdr>
        <w:top w:val="none" w:sz="0" w:space="0" w:color="auto"/>
        <w:left w:val="none" w:sz="0" w:space="0" w:color="auto"/>
        <w:bottom w:val="none" w:sz="0" w:space="0" w:color="auto"/>
        <w:right w:val="none" w:sz="0" w:space="0" w:color="auto"/>
      </w:divBdr>
    </w:div>
    <w:div w:id="875894834">
      <w:bodyDiv w:val="1"/>
      <w:marLeft w:val="0"/>
      <w:marRight w:val="0"/>
      <w:marTop w:val="0"/>
      <w:marBottom w:val="0"/>
      <w:divBdr>
        <w:top w:val="none" w:sz="0" w:space="0" w:color="auto"/>
        <w:left w:val="none" w:sz="0" w:space="0" w:color="auto"/>
        <w:bottom w:val="none" w:sz="0" w:space="0" w:color="auto"/>
        <w:right w:val="none" w:sz="0" w:space="0" w:color="auto"/>
      </w:divBdr>
    </w:div>
    <w:div w:id="897933959">
      <w:bodyDiv w:val="1"/>
      <w:marLeft w:val="0"/>
      <w:marRight w:val="0"/>
      <w:marTop w:val="0"/>
      <w:marBottom w:val="0"/>
      <w:divBdr>
        <w:top w:val="none" w:sz="0" w:space="0" w:color="auto"/>
        <w:left w:val="none" w:sz="0" w:space="0" w:color="auto"/>
        <w:bottom w:val="none" w:sz="0" w:space="0" w:color="auto"/>
        <w:right w:val="none" w:sz="0" w:space="0" w:color="auto"/>
      </w:divBdr>
    </w:div>
    <w:div w:id="1066227391">
      <w:bodyDiv w:val="1"/>
      <w:marLeft w:val="0"/>
      <w:marRight w:val="0"/>
      <w:marTop w:val="0"/>
      <w:marBottom w:val="0"/>
      <w:divBdr>
        <w:top w:val="none" w:sz="0" w:space="0" w:color="auto"/>
        <w:left w:val="none" w:sz="0" w:space="0" w:color="auto"/>
        <w:bottom w:val="none" w:sz="0" w:space="0" w:color="auto"/>
        <w:right w:val="none" w:sz="0" w:space="0" w:color="auto"/>
      </w:divBdr>
    </w:div>
    <w:div w:id="1137911760">
      <w:bodyDiv w:val="1"/>
      <w:marLeft w:val="0"/>
      <w:marRight w:val="0"/>
      <w:marTop w:val="0"/>
      <w:marBottom w:val="0"/>
      <w:divBdr>
        <w:top w:val="none" w:sz="0" w:space="0" w:color="auto"/>
        <w:left w:val="none" w:sz="0" w:space="0" w:color="auto"/>
        <w:bottom w:val="none" w:sz="0" w:space="0" w:color="auto"/>
        <w:right w:val="none" w:sz="0" w:space="0" w:color="auto"/>
      </w:divBdr>
    </w:div>
    <w:div w:id="1260598398">
      <w:bodyDiv w:val="1"/>
      <w:marLeft w:val="0"/>
      <w:marRight w:val="0"/>
      <w:marTop w:val="0"/>
      <w:marBottom w:val="0"/>
      <w:divBdr>
        <w:top w:val="none" w:sz="0" w:space="0" w:color="auto"/>
        <w:left w:val="none" w:sz="0" w:space="0" w:color="auto"/>
        <w:bottom w:val="none" w:sz="0" w:space="0" w:color="auto"/>
        <w:right w:val="none" w:sz="0" w:space="0" w:color="auto"/>
      </w:divBdr>
    </w:div>
    <w:div w:id="1361668525">
      <w:bodyDiv w:val="1"/>
      <w:marLeft w:val="0"/>
      <w:marRight w:val="0"/>
      <w:marTop w:val="0"/>
      <w:marBottom w:val="0"/>
      <w:divBdr>
        <w:top w:val="none" w:sz="0" w:space="0" w:color="auto"/>
        <w:left w:val="none" w:sz="0" w:space="0" w:color="auto"/>
        <w:bottom w:val="none" w:sz="0" w:space="0" w:color="auto"/>
        <w:right w:val="none" w:sz="0" w:space="0" w:color="auto"/>
      </w:divBdr>
    </w:div>
    <w:div w:id="1372261773">
      <w:bodyDiv w:val="1"/>
      <w:marLeft w:val="0"/>
      <w:marRight w:val="0"/>
      <w:marTop w:val="0"/>
      <w:marBottom w:val="0"/>
      <w:divBdr>
        <w:top w:val="none" w:sz="0" w:space="0" w:color="auto"/>
        <w:left w:val="none" w:sz="0" w:space="0" w:color="auto"/>
        <w:bottom w:val="none" w:sz="0" w:space="0" w:color="auto"/>
        <w:right w:val="none" w:sz="0" w:space="0" w:color="auto"/>
      </w:divBdr>
    </w:div>
    <w:div w:id="1478571539">
      <w:bodyDiv w:val="1"/>
      <w:marLeft w:val="0"/>
      <w:marRight w:val="0"/>
      <w:marTop w:val="0"/>
      <w:marBottom w:val="0"/>
      <w:divBdr>
        <w:top w:val="none" w:sz="0" w:space="0" w:color="auto"/>
        <w:left w:val="none" w:sz="0" w:space="0" w:color="auto"/>
        <w:bottom w:val="none" w:sz="0" w:space="0" w:color="auto"/>
        <w:right w:val="none" w:sz="0" w:space="0" w:color="auto"/>
      </w:divBdr>
    </w:div>
    <w:div w:id="1567838979">
      <w:bodyDiv w:val="1"/>
      <w:marLeft w:val="0"/>
      <w:marRight w:val="0"/>
      <w:marTop w:val="0"/>
      <w:marBottom w:val="0"/>
      <w:divBdr>
        <w:top w:val="none" w:sz="0" w:space="0" w:color="auto"/>
        <w:left w:val="none" w:sz="0" w:space="0" w:color="auto"/>
        <w:bottom w:val="none" w:sz="0" w:space="0" w:color="auto"/>
        <w:right w:val="none" w:sz="0" w:space="0" w:color="auto"/>
      </w:divBdr>
    </w:div>
    <w:div w:id="1568103167">
      <w:bodyDiv w:val="1"/>
      <w:marLeft w:val="0"/>
      <w:marRight w:val="0"/>
      <w:marTop w:val="0"/>
      <w:marBottom w:val="0"/>
      <w:divBdr>
        <w:top w:val="none" w:sz="0" w:space="0" w:color="auto"/>
        <w:left w:val="none" w:sz="0" w:space="0" w:color="auto"/>
        <w:bottom w:val="none" w:sz="0" w:space="0" w:color="auto"/>
        <w:right w:val="none" w:sz="0" w:space="0" w:color="auto"/>
      </w:divBdr>
    </w:div>
    <w:div w:id="1650748948">
      <w:bodyDiv w:val="1"/>
      <w:marLeft w:val="0"/>
      <w:marRight w:val="0"/>
      <w:marTop w:val="0"/>
      <w:marBottom w:val="0"/>
      <w:divBdr>
        <w:top w:val="none" w:sz="0" w:space="0" w:color="auto"/>
        <w:left w:val="none" w:sz="0" w:space="0" w:color="auto"/>
        <w:bottom w:val="none" w:sz="0" w:space="0" w:color="auto"/>
        <w:right w:val="none" w:sz="0" w:space="0" w:color="auto"/>
      </w:divBdr>
    </w:div>
    <w:div w:id="1706977585">
      <w:bodyDiv w:val="1"/>
      <w:marLeft w:val="0"/>
      <w:marRight w:val="0"/>
      <w:marTop w:val="0"/>
      <w:marBottom w:val="0"/>
      <w:divBdr>
        <w:top w:val="none" w:sz="0" w:space="0" w:color="auto"/>
        <w:left w:val="none" w:sz="0" w:space="0" w:color="auto"/>
        <w:bottom w:val="none" w:sz="0" w:space="0" w:color="auto"/>
        <w:right w:val="none" w:sz="0" w:space="0" w:color="auto"/>
      </w:divBdr>
    </w:div>
    <w:div w:id="17173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gkhchr.ru/stroitelstvo-i-strojindustriya/sistema-kapitalnogo-remon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38267.0" TargetMode="External"/><Relationship Id="rId4" Type="http://schemas.openxmlformats.org/officeDocument/2006/relationships/settings" Target="settings.xml"/><Relationship Id="rId9" Type="http://schemas.openxmlformats.org/officeDocument/2006/relationships/hyperlink" Target="garantF1://120382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8256-8585-43A1-B149-B0D16A7F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38</Pages>
  <Words>10358</Words>
  <Characters>59043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Image&amp;Matros®</cp:lastModifiedBy>
  <cp:revision>197</cp:revision>
  <cp:lastPrinted>2019-10-09T06:13:00Z</cp:lastPrinted>
  <dcterms:created xsi:type="dcterms:W3CDTF">2020-01-09T14:26:00Z</dcterms:created>
  <dcterms:modified xsi:type="dcterms:W3CDTF">2021-01-19T14:33:00Z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1856814111</vt:i4>
  </property>
</Properties>
</file>