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E" w:rsidRPr="00C3512B" w:rsidRDefault="00540FAE" w:rsidP="00540FAE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Приложение №1</w:t>
      </w:r>
    </w:p>
    <w:p w:rsidR="00540FAE" w:rsidRPr="00224C83" w:rsidRDefault="00540FAE" w:rsidP="00540FAE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к  Правилам представления застройщиками</w:t>
      </w:r>
    </w:p>
    <w:p w:rsidR="00540FAE" w:rsidRPr="00224C83" w:rsidRDefault="00540FAE" w:rsidP="00540FAE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ежеквартальной отчетности об осуществлении</w:t>
      </w:r>
    </w:p>
    <w:p w:rsidR="00540FAE" w:rsidRPr="00224C83" w:rsidRDefault="00540FAE" w:rsidP="00540FAE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деятельности,  связанной с привлечением</w:t>
      </w:r>
    </w:p>
    <w:p w:rsidR="00540FAE" w:rsidRPr="00224C83" w:rsidRDefault="00540FAE" w:rsidP="00540FAE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денежных средств участников долевого строительства</w:t>
      </w:r>
    </w:p>
    <w:p w:rsidR="00540FAE" w:rsidRPr="00C3512B" w:rsidRDefault="00540FAE" w:rsidP="00540FAE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540FAE" w:rsidRPr="00C3512B" w:rsidRDefault="00540FAE" w:rsidP="00540FAE">
      <w:pPr>
        <w:pStyle w:val="a3"/>
        <w:tabs>
          <w:tab w:val="left" w:pos="0"/>
        </w:tabs>
        <w:ind w:left="1134" w:hanging="425"/>
        <w:rPr>
          <w:rFonts w:ascii="Times New Roman" w:hAnsi="Times New Roman"/>
          <w:b/>
          <w:sz w:val="28"/>
          <w:szCs w:val="28"/>
        </w:rPr>
      </w:pPr>
    </w:p>
    <w:p w:rsidR="00540FAE" w:rsidRPr="00C3512B" w:rsidRDefault="00540FAE" w:rsidP="00540FAE">
      <w:pPr>
        <w:pStyle w:val="a3"/>
        <w:tabs>
          <w:tab w:val="left" w:pos="0"/>
        </w:tabs>
        <w:ind w:left="1134" w:hanging="425"/>
        <w:rPr>
          <w:rFonts w:ascii="Times New Roman" w:hAnsi="Times New Roman"/>
          <w:b/>
          <w:sz w:val="28"/>
          <w:szCs w:val="28"/>
        </w:rPr>
      </w:pPr>
    </w:p>
    <w:p w:rsidR="00540FAE" w:rsidRDefault="00540FAE" w:rsidP="00540FAE">
      <w:pPr>
        <w:pStyle w:val="a3"/>
        <w:tabs>
          <w:tab w:val="left" w:pos="0"/>
        </w:tabs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Отчетность</w:t>
      </w:r>
    </w:p>
    <w:p w:rsidR="00540FAE" w:rsidRPr="00C3512B" w:rsidRDefault="00540FAE" w:rsidP="00540FAE">
      <w:pPr>
        <w:pStyle w:val="a3"/>
        <w:tabs>
          <w:tab w:val="left" w:pos="0"/>
        </w:tabs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застройщика об осуществлении деятельности,</w:t>
      </w:r>
    </w:p>
    <w:p w:rsidR="00540FAE" w:rsidRPr="00C3512B" w:rsidRDefault="00540FAE" w:rsidP="00540FAE">
      <w:pPr>
        <w:pStyle w:val="a3"/>
        <w:tabs>
          <w:tab w:val="left" w:pos="0"/>
        </w:tabs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512B">
        <w:rPr>
          <w:rFonts w:ascii="Times New Roman" w:hAnsi="Times New Roman"/>
          <w:b/>
          <w:sz w:val="28"/>
          <w:szCs w:val="28"/>
        </w:rPr>
        <w:t>связанной</w:t>
      </w:r>
      <w:proofErr w:type="gramEnd"/>
      <w:r w:rsidRPr="00C3512B">
        <w:rPr>
          <w:rFonts w:ascii="Times New Roman" w:hAnsi="Times New Roman"/>
          <w:b/>
          <w:sz w:val="28"/>
          <w:szCs w:val="28"/>
        </w:rPr>
        <w:t xml:space="preserve"> с привлечением денежных средств участников</w:t>
      </w:r>
    </w:p>
    <w:p w:rsidR="00B92513" w:rsidRDefault="00540FAE" w:rsidP="00540FAE">
      <w:pPr>
        <w:pStyle w:val="a3"/>
        <w:tabs>
          <w:tab w:val="left" w:pos="0"/>
        </w:tabs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долевого строительства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540FAE" w:rsidRPr="00C3512B" w:rsidRDefault="00540FAE" w:rsidP="00540FAE">
      <w:pPr>
        <w:pStyle w:val="a3"/>
        <w:tabs>
          <w:tab w:val="left" w:pos="0"/>
        </w:tabs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за  квартал, год</w:t>
      </w:r>
    </w:p>
    <w:p w:rsidR="00540FAE" w:rsidRPr="00C3512B" w:rsidRDefault="00540FAE" w:rsidP="00540FAE">
      <w:pPr>
        <w:pStyle w:val="a3"/>
        <w:tabs>
          <w:tab w:val="left" w:pos="0"/>
        </w:tabs>
        <w:ind w:left="0" w:hanging="425"/>
        <w:rPr>
          <w:rFonts w:ascii="Times New Roman" w:hAnsi="Times New Roman"/>
          <w:b/>
          <w:sz w:val="28"/>
          <w:szCs w:val="28"/>
        </w:rPr>
      </w:pPr>
    </w:p>
    <w:p w:rsidR="00540FAE" w:rsidRPr="00C3512B" w:rsidRDefault="00540FAE" w:rsidP="00540FAE">
      <w:pPr>
        <w:pStyle w:val="a3"/>
        <w:tabs>
          <w:tab w:val="left" w:pos="0"/>
        </w:tabs>
        <w:ind w:left="1134" w:hanging="425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6"/>
        <w:gridCol w:w="3224"/>
      </w:tblGrid>
      <w:tr w:rsidR="00540FAE" w:rsidRPr="00C3512B">
        <w:trPr>
          <w:trHeight w:val="336"/>
        </w:trPr>
        <w:tc>
          <w:tcPr>
            <w:tcW w:w="53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>Полное (фирменное) наименование застройщика (для индивидуальных предпринимателей  - фамилия, имя, отчество, паспортные данные) на русском языке</w:t>
            </w:r>
            <w:proofErr w:type="gramEnd"/>
          </w:p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FAE" w:rsidRPr="00C3512B">
        <w:trPr>
          <w:trHeight w:val="351"/>
        </w:trPr>
        <w:tc>
          <w:tcPr>
            <w:tcW w:w="53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застройщика </w:t>
            </w: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C3512B">
              <w:rPr>
                <w:rFonts w:ascii="Times New Roman" w:hAnsi="Times New Roman"/>
                <w:sz w:val="28"/>
                <w:szCs w:val="28"/>
              </w:rPr>
              <w:t>ридические  лица на русском языке</w:t>
            </w:r>
          </w:p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FAE" w:rsidRPr="00C3512B">
        <w:trPr>
          <w:trHeight w:val="351"/>
        </w:trPr>
        <w:tc>
          <w:tcPr>
            <w:tcW w:w="53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Место нахождения застройщика (юридический адрес, место жительства)</w:t>
            </w:r>
          </w:p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FAE" w:rsidRPr="00C3512B">
        <w:trPr>
          <w:trHeight w:val="351"/>
        </w:trPr>
        <w:tc>
          <w:tcPr>
            <w:tcW w:w="53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FAE" w:rsidRPr="00C3512B">
        <w:trPr>
          <w:trHeight w:val="351"/>
        </w:trPr>
        <w:tc>
          <w:tcPr>
            <w:tcW w:w="53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Сведения о лицензии на осуществление строительной деятельности (номер лицензии, дата выдачи, орган, выдавший лицензию, срок действия)</w:t>
            </w:r>
          </w:p>
        </w:tc>
        <w:tc>
          <w:tcPr>
            <w:tcW w:w="3224" w:type="dxa"/>
          </w:tcPr>
          <w:p w:rsidR="00540FAE" w:rsidRPr="00C3512B" w:rsidRDefault="00540FAE" w:rsidP="00540FA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24C83">
        <w:rPr>
          <w:rFonts w:ascii="Times New Roman" w:hAnsi="Times New Roman"/>
          <w:sz w:val="28"/>
          <w:szCs w:val="28"/>
        </w:rPr>
        <w:t>к  Правилам представления застройщиками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ежеквартальной отчетности об осуществлении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деятельности,  связанной с привлечением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денежных средств участников долевого строительства</w:t>
      </w:r>
    </w:p>
    <w:p w:rsidR="00085865" w:rsidRPr="00C3512B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C3512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085865" w:rsidRPr="00C3512B" w:rsidRDefault="00085865" w:rsidP="00085865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</w:t>
      </w:r>
    </w:p>
    <w:p w:rsidR="00085865" w:rsidRDefault="00085865" w:rsidP="00085865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494"/>
        <w:gridCol w:w="1620"/>
      </w:tblGrid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 (функциональное назначение,   количество этажей и т. п.)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Местоположение объекта недвижимости (строительный адрес)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Информация о зарегистрированном праве собственности или праве аренды на земельный участок, предоставленный для строительства (создания) объекта недвижимости (государственный регистрационный номер, дата регистрации)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Информация о разрешении на строительство (создание)</w:t>
            </w: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3512B">
              <w:rPr>
                <w:rFonts w:ascii="Times New Roman" w:hAnsi="Times New Roman"/>
                <w:sz w:val="28"/>
                <w:szCs w:val="28"/>
              </w:rPr>
              <w:t xml:space="preserve"> номер, дата выдачи, кем выдано 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Информация об опубликовании или размещении проектной декларации (дата и место публикации или размещения)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Общее количество самостоятельных частей в составе объекта недвижимости, в отношении которых могут заключаться договоры участия в долевом строительстве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Информация о заключенных договорах участия в долевом строительстве по объекту недвижимости: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дата заключения первого 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общее количество заключенных договоров с начала строительства (создания)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договоров, заключенных за 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договоров, расторгнутых за 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общая сумма обязательств по договорам (млн. рублей)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35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Информация о привлечении кредитных (заемных) средств на строительство (создание) объекта недвижимости (привлекались или не привлекались)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Если кредитные </w:t>
            </w: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512B">
              <w:rPr>
                <w:rFonts w:ascii="Times New Roman" w:hAnsi="Times New Roman"/>
                <w:sz w:val="28"/>
                <w:szCs w:val="28"/>
              </w:rPr>
              <w:t>заемные) средства привлекались, указывается общий объем привлеченных средств (млн. рублей)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до начала привлечения денежных средств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12B">
              <w:rPr>
                <w:rFonts w:ascii="Times New Roman" w:hAnsi="Times New Roman"/>
                <w:sz w:val="28"/>
                <w:szCs w:val="28"/>
              </w:rPr>
              <w:t xml:space="preserve"> долевого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после начала привлечения денежных средств участников долевого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Срок передачи объектов долевого строительства участникам долевого строительства, предусмотренный договорами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Информация о разрешении на ввод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3512B">
              <w:rPr>
                <w:rFonts w:ascii="Times New Roman" w:hAnsi="Times New Roman"/>
                <w:sz w:val="28"/>
                <w:szCs w:val="28"/>
              </w:rPr>
              <w:t>эксплуатацию объекта недвижимости, завершенного строительством: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номер, дата выдачи разрешения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кем выдано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дата передачи разрешения в орган, осуществляющий государственную регистрацию прав на недвижимое имущество и сделок с ним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Информация об исполнении застройщиком договоров участия в долевом строительстве: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исполненных договоров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неисполненных договоров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общая сумма неисполненных обязательств по договорам (млн. рублей)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62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865" w:rsidRPr="00C3512B" w:rsidRDefault="00085865" w:rsidP="0008586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3512B">
        <w:rPr>
          <w:rFonts w:ascii="Times New Roman" w:hAnsi="Times New Roman"/>
          <w:sz w:val="28"/>
          <w:szCs w:val="28"/>
        </w:rPr>
        <w:t xml:space="preserve"> </w:t>
      </w:r>
    </w:p>
    <w:p w:rsidR="00085865" w:rsidRPr="00665D6D" w:rsidRDefault="00085865" w:rsidP="00085865">
      <w:pPr>
        <w:pStyle w:val="a3"/>
        <w:tabs>
          <w:tab w:val="left" w:pos="0"/>
        </w:tabs>
        <w:ind w:left="284"/>
        <w:rPr>
          <w:rFonts w:ascii="Times New Roman" w:hAnsi="Times New Roman"/>
          <w:i/>
          <w:sz w:val="26"/>
          <w:szCs w:val="26"/>
        </w:rPr>
      </w:pPr>
      <w:r w:rsidRPr="00665D6D">
        <w:rPr>
          <w:rFonts w:ascii="Times New Roman" w:hAnsi="Times New Roman"/>
          <w:i/>
          <w:sz w:val="26"/>
          <w:szCs w:val="26"/>
        </w:rPr>
        <w:t xml:space="preserve">*Заполняется в соответствии  с методическими указаниями, утвержденными приказом Федеральной службы по финансовым рынкам  от 12 января </w:t>
      </w:r>
      <w:smartTag w:uri="urn:schemas-microsoft-com:office:smarttags" w:element="metricconverter">
        <w:smartTagPr>
          <w:attr w:name="ProductID" w:val="2006 г"/>
        </w:smartTagPr>
        <w:r w:rsidRPr="00665D6D">
          <w:rPr>
            <w:rFonts w:ascii="Times New Roman" w:hAnsi="Times New Roman"/>
            <w:i/>
            <w:sz w:val="26"/>
            <w:szCs w:val="26"/>
          </w:rPr>
          <w:t>2006 г</w:t>
        </w:r>
      </w:smartTag>
      <w:r w:rsidRPr="00665D6D">
        <w:rPr>
          <w:rFonts w:ascii="Times New Roman" w:hAnsi="Times New Roman"/>
          <w:i/>
          <w:sz w:val="26"/>
          <w:szCs w:val="26"/>
        </w:rPr>
        <w:t>. №06-2/</w:t>
      </w:r>
      <w:proofErr w:type="spellStart"/>
      <w:r w:rsidRPr="00665D6D">
        <w:rPr>
          <w:rFonts w:ascii="Times New Roman" w:hAnsi="Times New Roman"/>
          <w:i/>
          <w:sz w:val="26"/>
          <w:szCs w:val="26"/>
        </w:rPr>
        <w:t>пз-н</w:t>
      </w:r>
      <w:proofErr w:type="spellEnd"/>
      <w:r w:rsidRPr="00665D6D">
        <w:rPr>
          <w:rFonts w:ascii="Times New Roman" w:hAnsi="Times New Roman"/>
          <w:i/>
          <w:sz w:val="26"/>
          <w:szCs w:val="26"/>
        </w:rPr>
        <w:t xml:space="preserve">   </w:t>
      </w:r>
    </w:p>
    <w:p w:rsidR="00085865" w:rsidRPr="00C3512B" w:rsidRDefault="00085865" w:rsidP="0008586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1134" w:hanging="425"/>
        <w:rPr>
          <w:rFonts w:ascii="Times New Roman" w:hAnsi="Times New Roman"/>
          <w:sz w:val="28"/>
          <w:szCs w:val="28"/>
        </w:rPr>
      </w:pPr>
      <w:r w:rsidRPr="00C3512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085865" w:rsidRDefault="00085865" w:rsidP="00085865"/>
    <w:p w:rsidR="00540FAE" w:rsidRPr="00C3512B" w:rsidRDefault="00540FAE" w:rsidP="00540FAE">
      <w:pPr>
        <w:pStyle w:val="a3"/>
        <w:tabs>
          <w:tab w:val="left" w:pos="0"/>
        </w:tabs>
        <w:ind w:left="1134" w:hanging="425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к  Правилам представления застройщиками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ежеквартальной отчетности об осуществлении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деятельности,  связанной с привлечением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денежных средств участников долевого строительства</w:t>
      </w:r>
    </w:p>
    <w:p w:rsidR="00085865" w:rsidRPr="00C3512B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C3512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 xml:space="preserve">об использовании застройщиком </w:t>
      </w:r>
      <w:proofErr w:type="gramStart"/>
      <w:r w:rsidRPr="00C3512B">
        <w:rPr>
          <w:rFonts w:ascii="Times New Roman" w:hAnsi="Times New Roman"/>
          <w:b/>
          <w:sz w:val="28"/>
          <w:szCs w:val="28"/>
        </w:rPr>
        <w:t>привлеченных</w:t>
      </w:r>
      <w:proofErr w:type="gramEnd"/>
      <w:r w:rsidRPr="00C3512B">
        <w:rPr>
          <w:rFonts w:ascii="Times New Roman" w:hAnsi="Times New Roman"/>
          <w:b/>
          <w:sz w:val="28"/>
          <w:szCs w:val="28"/>
        </w:rPr>
        <w:t xml:space="preserve"> денежных</w:t>
      </w: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средств участников долевого строительства</w:t>
      </w:r>
    </w:p>
    <w:p w:rsidR="00085865" w:rsidRPr="00626369" w:rsidRDefault="00085865" w:rsidP="00085865">
      <w:pPr>
        <w:pStyle w:val="a3"/>
        <w:tabs>
          <w:tab w:val="left" w:pos="0"/>
        </w:tabs>
        <w:ind w:left="709" w:hanging="425"/>
        <w:jc w:val="right"/>
        <w:rPr>
          <w:rFonts w:ascii="Times New Roman" w:hAnsi="Times New Roman"/>
          <w:sz w:val="28"/>
          <w:szCs w:val="28"/>
        </w:rPr>
      </w:pPr>
      <w:r w:rsidRPr="00626369">
        <w:rPr>
          <w:rFonts w:ascii="Times New Roman" w:hAnsi="Times New Roman"/>
          <w:sz w:val="28"/>
          <w:szCs w:val="28"/>
        </w:rPr>
        <w:t>(тыс</w:t>
      </w:r>
      <w:proofErr w:type="gramStart"/>
      <w:r w:rsidRPr="00626369">
        <w:rPr>
          <w:rFonts w:ascii="Times New Roman" w:hAnsi="Times New Roman"/>
          <w:sz w:val="28"/>
          <w:szCs w:val="28"/>
        </w:rPr>
        <w:t>.р</w:t>
      </w:r>
      <w:proofErr w:type="gramEnd"/>
      <w:r w:rsidRPr="00626369">
        <w:rPr>
          <w:rFonts w:ascii="Times New Roman" w:hAnsi="Times New Roman"/>
          <w:sz w:val="28"/>
          <w:szCs w:val="28"/>
        </w:rPr>
        <w:t>уб.)</w:t>
      </w:r>
    </w:p>
    <w:tbl>
      <w:tblPr>
        <w:tblW w:w="87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6066"/>
        <w:gridCol w:w="2160"/>
      </w:tblGrid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Остаток привлеченных денежных средств участников долевого строительства на начало отчетного периода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денежных средств участников долевого строительства, привлеченных застройщиком в отчетном периоде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Общее количество денежных средств участников долевого строительства, привлеченных застройщиком (сумма показателей граф 1 и 2)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денежных средств, использованных застройщиком в отчетном периоде для приобретения строительных материалов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денежных средств, использованных застройщиком в отчетном периоде на осуществление строительных работ и (или) оплату услуг подрядчиков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Количество денежных средств, возвращенных в отчетном периоде застройщиком участникам долевого строительства в связи с расторжением договоров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Общее количество денежных средств, израсходованных застройщиком за отчетный период (сумма показателей  граф 4-7)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6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Остаток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привлеченных денежных средств </w:t>
            </w:r>
            <w:r w:rsidRPr="00C3512B">
              <w:rPr>
                <w:rFonts w:ascii="Times New Roman" w:hAnsi="Times New Roman"/>
                <w:sz w:val="28"/>
                <w:szCs w:val="28"/>
              </w:rPr>
              <w:t xml:space="preserve">участников долевого строительства на конец отчетного периода </w:t>
            </w: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512B">
              <w:rPr>
                <w:rFonts w:ascii="Times New Roman" w:hAnsi="Times New Roman"/>
                <w:sz w:val="28"/>
                <w:szCs w:val="28"/>
              </w:rPr>
              <w:t>разница между показателями граф 3 и 8)</w:t>
            </w:r>
          </w:p>
        </w:tc>
        <w:tc>
          <w:tcPr>
            <w:tcW w:w="2160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5865" w:rsidRPr="00C3512B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 xml:space="preserve">    </w:t>
      </w:r>
    </w:p>
    <w:p w:rsidR="00085865" w:rsidRDefault="00085865" w:rsidP="00085865">
      <w:pPr>
        <w:pStyle w:val="a3"/>
        <w:tabs>
          <w:tab w:val="left" w:pos="0"/>
        </w:tabs>
        <w:ind w:left="284"/>
        <w:rPr>
          <w:rFonts w:ascii="Times New Roman" w:hAnsi="Times New Roman"/>
          <w:i/>
          <w:sz w:val="26"/>
          <w:szCs w:val="26"/>
        </w:rPr>
      </w:pPr>
      <w:r w:rsidRPr="00665D6D">
        <w:rPr>
          <w:rFonts w:ascii="Times New Roman" w:hAnsi="Times New Roman"/>
          <w:i/>
          <w:sz w:val="26"/>
          <w:szCs w:val="26"/>
        </w:rPr>
        <w:t xml:space="preserve">*Заполняется в соответствии  с методическими указаниями, утвержденными приказом Федеральной службы по финансовым рынкам  от 12 января </w:t>
      </w:r>
      <w:smartTag w:uri="urn:schemas-microsoft-com:office:smarttags" w:element="metricconverter">
        <w:smartTagPr>
          <w:attr w:name="ProductID" w:val="2006 г"/>
        </w:smartTagPr>
        <w:r w:rsidRPr="00665D6D">
          <w:rPr>
            <w:rFonts w:ascii="Times New Roman" w:hAnsi="Times New Roman"/>
            <w:i/>
            <w:sz w:val="26"/>
            <w:szCs w:val="26"/>
          </w:rPr>
          <w:t>2006 г</w:t>
        </w:r>
      </w:smartTag>
      <w:r>
        <w:rPr>
          <w:rFonts w:ascii="Times New Roman" w:hAnsi="Times New Roman"/>
          <w:i/>
          <w:sz w:val="26"/>
          <w:szCs w:val="26"/>
        </w:rPr>
        <w:t>. №06-2/</w:t>
      </w:r>
      <w:proofErr w:type="spellStart"/>
      <w:r>
        <w:rPr>
          <w:rFonts w:ascii="Times New Roman" w:hAnsi="Times New Roman"/>
          <w:i/>
          <w:sz w:val="26"/>
          <w:szCs w:val="26"/>
        </w:rPr>
        <w:t>пз-н</w:t>
      </w:r>
      <w:proofErr w:type="spellEnd"/>
    </w:p>
    <w:p w:rsidR="00085865" w:rsidRPr="00085865" w:rsidRDefault="00085865" w:rsidP="00085865">
      <w:pPr>
        <w:pStyle w:val="a3"/>
        <w:tabs>
          <w:tab w:val="left" w:pos="0"/>
        </w:tabs>
        <w:ind w:left="284"/>
        <w:jc w:val="right"/>
        <w:rPr>
          <w:rFonts w:ascii="Times New Roman" w:hAnsi="Times New Roman"/>
          <w:b/>
          <w:sz w:val="26"/>
          <w:szCs w:val="26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jc w:val="right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Приложение №4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к  Правилам представления застройщиками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ежеквартальной отчетности об осуществлении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деятельности,  связанной с привлечением</w:t>
      </w:r>
    </w:p>
    <w:p w:rsidR="00085865" w:rsidRPr="00224C83" w:rsidRDefault="00085865" w:rsidP="00085865">
      <w:pPr>
        <w:pStyle w:val="a3"/>
        <w:tabs>
          <w:tab w:val="left" w:pos="0"/>
        </w:tabs>
        <w:ind w:left="1134" w:hanging="425"/>
        <w:jc w:val="right"/>
        <w:rPr>
          <w:rFonts w:ascii="Times New Roman" w:hAnsi="Times New Roman"/>
          <w:sz w:val="28"/>
          <w:szCs w:val="28"/>
        </w:rPr>
      </w:pPr>
      <w:r w:rsidRPr="00224C83">
        <w:rPr>
          <w:rFonts w:ascii="Times New Roman" w:hAnsi="Times New Roman"/>
          <w:sz w:val="28"/>
          <w:szCs w:val="28"/>
        </w:rPr>
        <w:t>денежных средств участников долевого строительства</w:t>
      </w:r>
    </w:p>
    <w:p w:rsidR="00085865" w:rsidRDefault="00085865" w:rsidP="00085865">
      <w:pPr>
        <w:pStyle w:val="a3"/>
        <w:tabs>
          <w:tab w:val="left" w:pos="0"/>
        </w:tabs>
        <w:ind w:left="709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709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709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709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C3512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о нормативах оценки финансовой устойчивости</w:t>
      </w: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  <w:r w:rsidRPr="00C3512B">
        <w:rPr>
          <w:rFonts w:ascii="Times New Roman" w:hAnsi="Times New Roman"/>
          <w:b/>
          <w:sz w:val="28"/>
          <w:szCs w:val="28"/>
        </w:rPr>
        <w:t>деятельности застройщика</w:t>
      </w:r>
    </w:p>
    <w:p w:rsidR="00085865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b/>
          <w:sz w:val="28"/>
          <w:szCs w:val="28"/>
        </w:rPr>
      </w:pPr>
    </w:p>
    <w:p w:rsidR="00085865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b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5374"/>
        <w:gridCol w:w="2955"/>
      </w:tblGrid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      Наименование </w:t>
            </w: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>установленного</w:t>
            </w:r>
            <w:proofErr w:type="gramEnd"/>
            <w:r w:rsidRPr="00C3512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           показателя (норматива)</w:t>
            </w:r>
          </w:p>
        </w:tc>
        <w:tc>
          <w:tcPr>
            <w:tcW w:w="2955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  Значение показателя</w:t>
            </w: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Норматив обеспеченности  обязательств (Н</w:t>
            </w: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351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Норматив целевого использования средств (Н</w:t>
            </w:r>
            <w:proofErr w:type="gramStart"/>
            <w:r w:rsidRPr="00C3512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351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65" w:rsidRPr="00C3512B" w:rsidTr="00085865">
        <w:tc>
          <w:tcPr>
            <w:tcW w:w="533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4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512B">
              <w:rPr>
                <w:rFonts w:ascii="Times New Roman" w:hAnsi="Times New Roman"/>
                <w:sz w:val="28"/>
                <w:szCs w:val="28"/>
              </w:rPr>
              <w:t xml:space="preserve">Норматив безубыточности (Н3) </w:t>
            </w:r>
          </w:p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85865" w:rsidRPr="00C3512B" w:rsidRDefault="00085865" w:rsidP="0008586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865" w:rsidRPr="00C3512B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sz w:val="28"/>
          <w:szCs w:val="28"/>
        </w:rPr>
      </w:pPr>
    </w:p>
    <w:p w:rsidR="00085865" w:rsidRPr="00224C83" w:rsidRDefault="00085865" w:rsidP="00085865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*Заполняется в</w:t>
      </w:r>
      <w:r w:rsidRPr="00224C83">
        <w:rPr>
          <w:rFonts w:ascii="Times New Roman" w:hAnsi="Times New Roman"/>
          <w:i/>
          <w:sz w:val="28"/>
          <w:szCs w:val="28"/>
        </w:rPr>
        <w:t xml:space="preserve"> соответствии с инструкцией </w:t>
      </w:r>
      <w:r>
        <w:rPr>
          <w:rFonts w:ascii="Times New Roman" w:hAnsi="Times New Roman"/>
          <w:i/>
          <w:sz w:val="28"/>
          <w:szCs w:val="28"/>
        </w:rPr>
        <w:t xml:space="preserve">Федеральной службы по </w:t>
      </w:r>
      <w:r w:rsidRPr="00224C83">
        <w:rPr>
          <w:rFonts w:ascii="Times New Roman" w:hAnsi="Times New Roman"/>
          <w:i/>
          <w:sz w:val="28"/>
          <w:szCs w:val="28"/>
        </w:rPr>
        <w:t xml:space="preserve">финансовым рынкам, утвержденной приказом от 30 ноября </w:t>
      </w:r>
      <w:smartTag w:uri="urn:schemas-microsoft-com:office:smarttags" w:element="metricconverter">
        <w:smartTagPr>
          <w:attr w:name="ProductID" w:val="2006 г"/>
        </w:smartTagPr>
        <w:r w:rsidRPr="00224C83">
          <w:rPr>
            <w:rFonts w:ascii="Times New Roman" w:hAnsi="Times New Roman"/>
            <w:i/>
            <w:sz w:val="28"/>
            <w:szCs w:val="28"/>
          </w:rPr>
          <w:t>2006 г</w:t>
        </w:r>
      </w:smartTag>
      <w:r w:rsidRPr="00224C83">
        <w:rPr>
          <w:rFonts w:ascii="Times New Roman" w:hAnsi="Times New Roman"/>
          <w:i/>
          <w:sz w:val="28"/>
          <w:szCs w:val="28"/>
        </w:rPr>
        <w:t>. № 06-137/</w:t>
      </w:r>
      <w:proofErr w:type="spellStart"/>
      <w:r w:rsidRPr="00224C83">
        <w:rPr>
          <w:rFonts w:ascii="Times New Roman" w:hAnsi="Times New Roman"/>
          <w:i/>
          <w:sz w:val="28"/>
          <w:szCs w:val="28"/>
        </w:rPr>
        <w:t>пз-н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 w:rsidRPr="00717981">
        <w:rPr>
          <w:rFonts w:ascii="Times New Roman" w:hAnsi="Times New Roman"/>
          <w:i/>
          <w:sz w:val="28"/>
          <w:szCs w:val="28"/>
        </w:rPr>
        <w:t>постановлением Правительства РФ от 21.04.2006 г. № 233 «О нормативах оценки финансовой устойчивости деятельности застройщика»</w:t>
      </w:r>
      <w:r w:rsidRPr="00224C83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085865" w:rsidRPr="00224C83" w:rsidRDefault="00085865" w:rsidP="00085865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085865" w:rsidRPr="00C3512B" w:rsidRDefault="00085865" w:rsidP="00085865">
      <w:pPr>
        <w:pStyle w:val="a3"/>
        <w:tabs>
          <w:tab w:val="left" w:pos="0"/>
        </w:tabs>
        <w:ind w:left="709" w:hanging="425"/>
        <w:rPr>
          <w:rFonts w:ascii="Times New Roman" w:hAnsi="Times New Roman"/>
          <w:sz w:val="28"/>
          <w:szCs w:val="28"/>
        </w:rPr>
      </w:pPr>
    </w:p>
    <w:p w:rsidR="00312A5F" w:rsidRDefault="00312A5F"/>
    <w:sectPr w:rsidR="0031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0FAE"/>
    <w:rsid w:val="00085865"/>
    <w:rsid w:val="00312A5F"/>
    <w:rsid w:val="00540FAE"/>
    <w:rsid w:val="009025AC"/>
    <w:rsid w:val="00997DDD"/>
    <w:rsid w:val="00B9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4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Romadan</cp:lastModifiedBy>
  <cp:revision>2</cp:revision>
  <dcterms:created xsi:type="dcterms:W3CDTF">2016-09-01T09:11:00Z</dcterms:created>
  <dcterms:modified xsi:type="dcterms:W3CDTF">2016-09-01T09:11:00Z</dcterms:modified>
</cp:coreProperties>
</file>