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516" w:rsidRPr="00334513" w:rsidRDefault="006C37C6" w:rsidP="004B31EF">
      <w:pPr>
        <w:shd w:val="clear" w:color="auto" w:fill="FFFFFF"/>
        <w:tabs>
          <w:tab w:val="left" w:pos="10265"/>
        </w:tabs>
        <w:spacing w:line="276" w:lineRule="auto"/>
        <w:jc w:val="right"/>
        <w:rPr>
          <w:b/>
        </w:rPr>
      </w:pPr>
      <w:r w:rsidRPr="00334513">
        <w:rPr>
          <w:b/>
        </w:rPr>
        <w:t>Утверждаю:</w:t>
      </w:r>
    </w:p>
    <w:p w:rsidR="00A8540B" w:rsidRDefault="00AF16C3" w:rsidP="004B31EF">
      <w:pPr>
        <w:shd w:val="clear" w:color="auto" w:fill="FFFFFF"/>
        <w:tabs>
          <w:tab w:val="left" w:pos="9113"/>
          <w:tab w:val="left" w:pos="11970"/>
        </w:tabs>
        <w:spacing w:line="276" w:lineRule="auto"/>
        <w:jc w:val="right"/>
        <w:rPr>
          <w:b/>
        </w:rPr>
      </w:pPr>
      <w:r>
        <w:rPr>
          <w:b/>
        </w:rPr>
        <w:t>М</w:t>
      </w:r>
      <w:r w:rsidR="00731516" w:rsidRPr="00334513">
        <w:rPr>
          <w:b/>
        </w:rPr>
        <w:t>инистр</w:t>
      </w:r>
      <w:r w:rsidR="00731516">
        <w:rPr>
          <w:b/>
        </w:rPr>
        <w:t xml:space="preserve"> строительс</w:t>
      </w:r>
      <w:r w:rsidR="00A8540B">
        <w:rPr>
          <w:b/>
        </w:rPr>
        <w:t xml:space="preserve">тва и </w:t>
      </w:r>
      <w:r w:rsidR="006C37C6" w:rsidRPr="00334513">
        <w:rPr>
          <w:b/>
        </w:rPr>
        <w:t>жилищно</w:t>
      </w:r>
      <w:r w:rsidR="00A8540B">
        <w:rPr>
          <w:b/>
        </w:rPr>
        <w:t>-</w:t>
      </w:r>
    </w:p>
    <w:p w:rsidR="006C37C6" w:rsidRPr="00334513" w:rsidRDefault="006C37C6" w:rsidP="004B31EF">
      <w:pPr>
        <w:shd w:val="clear" w:color="auto" w:fill="FFFFFF"/>
        <w:tabs>
          <w:tab w:val="left" w:pos="9113"/>
          <w:tab w:val="left" w:pos="11970"/>
        </w:tabs>
        <w:spacing w:line="276" w:lineRule="auto"/>
        <w:jc w:val="right"/>
        <w:rPr>
          <w:b/>
        </w:rPr>
      </w:pPr>
      <w:r w:rsidRPr="00334513">
        <w:rPr>
          <w:b/>
        </w:rPr>
        <w:t>коммунального</w:t>
      </w:r>
      <w:r w:rsidR="00731516">
        <w:rPr>
          <w:b/>
        </w:rPr>
        <w:t xml:space="preserve"> </w:t>
      </w:r>
      <w:r w:rsidR="00A8540B">
        <w:rPr>
          <w:b/>
        </w:rPr>
        <w:t>хозяйства</w:t>
      </w:r>
    </w:p>
    <w:p w:rsidR="00FD47A9" w:rsidRPr="00334513" w:rsidRDefault="00731516" w:rsidP="004B31EF">
      <w:pPr>
        <w:shd w:val="clear" w:color="auto" w:fill="FFFFFF"/>
        <w:tabs>
          <w:tab w:val="left" w:pos="9195"/>
          <w:tab w:val="left" w:pos="10245"/>
        </w:tabs>
        <w:spacing w:line="276" w:lineRule="auto"/>
        <w:jc w:val="right"/>
        <w:rPr>
          <w:b/>
        </w:rPr>
      </w:pPr>
      <w:r w:rsidRPr="00334513">
        <w:rPr>
          <w:b/>
        </w:rPr>
        <w:t>Чеченской Республики</w:t>
      </w:r>
    </w:p>
    <w:p w:rsidR="00941C94" w:rsidRPr="00334513" w:rsidRDefault="00FD47A9" w:rsidP="004B31EF">
      <w:pPr>
        <w:shd w:val="clear" w:color="auto" w:fill="FFFFFF"/>
        <w:tabs>
          <w:tab w:val="left" w:pos="9195"/>
        </w:tabs>
        <w:spacing w:line="480" w:lineRule="auto"/>
        <w:jc w:val="right"/>
        <w:rPr>
          <w:b/>
        </w:rPr>
      </w:pPr>
      <w:r w:rsidRPr="00334513">
        <w:rPr>
          <w:b/>
        </w:rPr>
        <w:t>________________</w:t>
      </w:r>
      <w:r w:rsidR="00E65E29" w:rsidRPr="00334513">
        <w:rPr>
          <w:b/>
        </w:rPr>
        <w:t xml:space="preserve"> </w:t>
      </w:r>
      <w:r w:rsidR="00AF16C3">
        <w:rPr>
          <w:b/>
        </w:rPr>
        <w:t>М.М-Я. Зайпуллаев</w:t>
      </w:r>
    </w:p>
    <w:p w:rsidR="00B72CA1" w:rsidRPr="00334513" w:rsidRDefault="00941C94" w:rsidP="004B31EF">
      <w:pPr>
        <w:shd w:val="clear" w:color="auto" w:fill="FFFFFF"/>
        <w:tabs>
          <w:tab w:val="left" w:pos="9627"/>
        </w:tabs>
        <w:spacing w:line="276" w:lineRule="auto"/>
        <w:jc w:val="right"/>
        <w:rPr>
          <w:b/>
        </w:rPr>
      </w:pPr>
      <w:r w:rsidRPr="00334513">
        <w:rPr>
          <w:b/>
        </w:rPr>
        <w:t>«</w:t>
      </w:r>
      <w:r w:rsidR="00F57910" w:rsidRPr="00334513">
        <w:rPr>
          <w:b/>
        </w:rPr>
        <w:t>____</w:t>
      </w:r>
      <w:r w:rsidR="009C70CB" w:rsidRPr="00334513">
        <w:rPr>
          <w:b/>
        </w:rPr>
        <w:t>___</w:t>
      </w:r>
      <w:r w:rsidR="000428A0" w:rsidRPr="00334513">
        <w:rPr>
          <w:b/>
        </w:rPr>
        <w:t xml:space="preserve">» </w:t>
      </w:r>
      <w:r w:rsidR="00F57910" w:rsidRPr="00334513">
        <w:rPr>
          <w:b/>
        </w:rPr>
        <w:t>_____________</w:t>
      </w:r>
      <w:r w:rsidR="000428A0" w:rsidRPr="00334513">
        <w:rPr>
          <w:b/>
        </w:rPr>
        <w:t xml:space="preserve"> 20</w:t>
      </w:r>
      <w:r w:rsidR="00A17248" w:rsidRPr="00334513">
        <w:rPr>
          <w:b/>
        </w:rPr>
        <w:t>1</w:t>
      </w:r>
      <w:r w:rsidR="00A15ACD">
        <w:rPr>
          <w:b/>
        </w:rPr>
        <w:t>6</w:t>
      </w:r>
      <w:r w:rsidR="000428A0" w:rsidRPr="00334513">
        <w:rPr>
          <w:b/>
        </w:rPr>
        <w:t xml:space="preserve"> г.</w:t>
      </w:r>
    </w:p>
    <w:p w:rsidR="00896E1E" w:rsidRPr="00334513" w:rsidRDefault="00896E1E" w:rsidP="00A8540B">
      <w:pPr>
        <w:shd w:val="clear" w:color="auto" w:fill="FFFFFF"/>
        <w:jc w:val="center"/>
        <w:rPr>
          <w:b/>
        </w:rPr>
      </w:pPr>
    </w:p>
    <w:p w:rsidR="00FE6884" w:rsidRPr="00334513" w:rsidRDefault="00BD237C" w:rsidP="00334513">
      <w:pPr>
        <w:shd w:val="clear" w:color="auto" w:fill="FFFFFF"/>
        <w:jc w:val="center"/>
        <w:rPr>
          <w:b/>
        </w:rPr>
      </w:pPr>
      <w:r>
        <w:rPr>
          <w:b/>
        </w:rPr>
        <w:t xml:space="preserve">Отчет </w:t>
      </w:r>
    </w:p>
    <w:p w:rsidR="001B0A8F" w:rsidRPr="00334513" w:rsidRDefault="006C37C6" w:rsidP="00334513">
      <w:pPr>
        <w:shd w:val="clear" w:color="auto" w:fill="FFFFFF"/>
        <w:jc w:val="center"/>
        <w:rPr>
          <w:b/>
        </w:rPr>
      </w:pPr>
      <w:r w:rsidRPr="00334513">
        <w:rPr>
          <w:b/>
        </w:rPr>
        <w:t xml:space="preserve">Министерства </w:t>
      </w:r>
      <w:r w:rsidR="001D68C4">
        <w:rPr>
          <w:b/>
        </w:rPr>
        <w:t xml:space="preserve">строительства и </w:t>
      </w:r>
      <w:r w:rsidRPr="00334513">
        <w:rPr>
          <w:b/>
        </w:rPr>
        <w:t>жилищно-коммунального хозяйства</w:t>
      </w:r>
      <w:r w:rsidR="00FE6884" w:rsidRPr="00334513">
        <w:rPr>
          <w:b/>
        </w:rPr>
        <w:t xml:space="preserve"> Чеченской Республики </w:t>
      </w:r>
      <w:r w:rsidR="00BD237C">
        <w:rPr>
          <w:b/>
        </w:rPr>
        <w:t>за</w:t>
      </w:r>
      <w:r w:rsidR="008C40E6" w:rsidRPr="00334513">
        <w:rPr>
          <w:b/>
        </w:rPr>
        <w:t xml:space="preserve"> </w:t>
      </w:r>
      <w:r w:rsidR="0090022B">
        <w:rPr>
          <w:b/>
        </w:rPr>
        <w:t>второй</w:t>
      </w:r>
      <w:r w:rsidR="008C40E6" w:rsidRPr="00334513">
        <w:rPr>
          <w:b/>
        </w:rPr>
        <w:t xml:space="preserve"> квартал</w:t>
      </w:r>
      <w:r w:rsidR="00FE6884" w:rsidRPr="00334513">
        <w:rPr>
          <w:b/>
        </w:rPr>
        <w:t xml:space="preserve"> </w:t>
      </w:r>
      <w:r w:rsidR="00A17248" w:rsidRPr="00334513">
        <w:rPr>
          <w:b/>
        </w:rPr>
        <w:t>201</w:t>
      </w:r>
      <w:r w:rsidR="001D68C4">
        <w:rPr>
          <w:b/>
        </w:rPr>
        <w:t>6</w:t>
      </w:r>
      <w:r w:rsidR="007C403B" w:rsidRPr="00334513">
        <w:rPr>
          <w:b/>
        </w:rPr>
        <w:t xml:space="preserve"> год</w:t>
      </w:r>
      <w:r w:rsidR="008C40E6" w:rsidRPr="00334513">
        <w:rPr>
          <w:b/>
        </w:rPr>
        <w:t>а.</w:t>
      </w:r>
    </w:p>
    <w:p w:rsidR="00021765" w:rsidRPr="00334513" w:rsidRDefault="00021765" w:rsidP="00334513">
      <w:pPr>
        <w:shd w:val="clear" w:color="auto" w:fill="FFFFFF"/>
        <w:jc w:val="center"/>
        <w:rPr>
          <w:b/>
        </w:rPr>
      </w:pPr>
    </w:p>
    <w:tbl>
      <w:tblPr>
        <w:tblW w:w="149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
        <w:gridCol w:w="675"/>
        <w:gridCol w:w="34"/>
        <w:gridCol w:w="4928"/>
        <w:gridCol w:w="34"/>
        <w:gridCol w:w="7053"/>
        <w:gridCol w:w="34"/>
        <w:gridCol w:w="2092"/>
        <w:gridCol w:w="34"/>
      </w:tblGrid>
      <w:tr w:rsidR="00FE6884" w:rsidRPr="00BF32A5" w:rsidTr="004B31EF">
        <w:trPr>
          <w:gridAfter w:val="1"/>
          <w:wAfter w:w="34" w:type="dxa"/>
          <w:trHeight w:val="968"/>
          <w:tblHeader/>
        </w:trPr>
        <w:tc>
          <w:tcPr>
            <w:tcW w:w="709" w:type="dxa"/>
            <w:gridSpan w:val="2"/>
            <w:vAlign w:val="center"/>
          </w:tcPr>
          <w:p w:rsidR="00FE6884" w:rsidRPr="00BF32A5" w:rsidRDefault="00FE6884" w:rsidP="00334513">
            <w:pPr>
              <w:shd w:val="clear" w:color="auto" w:fill="FFFFFF"/>
              <w:jc w:val="center"/>
            </w:pPr>
            <w:r w:rsidRPr="00BF32A5">
              <w:t>№№</w:t>
            </w:r>
          </w:p>
          <w:p w:rsidR="00FE6884" w:rsidRPr="00BF32A5" w:rsidRDefault="00FE6884" w:rsidP="00334513">
            <w:pPr>
              <w:shd w:val="clear" w:color="auto" w:fill="FFFFFF"/>
              <w:jc w:val="center"/>
            </w:pPr>
            <w:r w:rsidRPr="00BF32A5">
              <w:t>п/п</w:t>
            </w:r>
          </w:p>
        </w:tc>
        <w:tc>
          <w:tcPr>
            <w:tcW w:w="4962" w:type="dxa"/>
            <w:gridSpan w:val="2"/>
            <w:vAlign w:val="center"/>
          </w:tcPr>
          <w:p w:rsidR="00FE6884" w:rsidRPr="003F272B" w:rsidRDefault="00FE6884" w:rsidP="00334513">
            <w:pPr>
              <w:shd w:val="clear" w:color="auto" w:fill="FFFFFF"/>
              <w:jc w:val="center"/>
            </w:pPr>
            <w:r w:rsidRPr="003F272B">
              <w:t>Наименование мероприятия</w:t>
            </w:r>
          </w:p>
        </w:tc>
        <w:tc>
          <w:tcPr>
            <w:tcW w:w="7087" w:type="dxa"/>
            <w:gridSpan w:val="2"/>
            <w:vAlign w:val="center"/>
          </w:tcPr>
          <w:p w:rsidR="00FE6884" w:rsidRPr="003F272B" w:rsidRDefault="00BD237C" w:rsidP="00BD237C">
            <w:pPr>
              <w:shd w:val="clear" w:color="auto" w:fill="FFFFFF"/>
              <w:jc w:val="center"/>
            </w:pPr>
            <w:r w:rsidRPr="003F272B">
              <w:t xml:space="preserve">Выполнение и </w:t>
            </w:r>
            <w:r w:rsidR="00FE6884" w:rsidRPr="003F272B">
              <w:t>исполнени</w:t>
            </w:r>
            <w:r w:rsidRPr="003F272B">
              <w:t>е мероприятий</w:t>
            </w:r>
          </w:p>
        </w:tc>
        <w:tc>
          <w:tcPr>
            <w:tcW w:w="2126" w:type="dxa"/>
            <w:gridSpan w:val="2"/>
            <w:vAlign w:val="center"/>
          </w:tcPr>
          <w:p w:rsidR="00FE6884" w:rsidRPr="00BF32A5" w:rsidRDefault="00FE6884" w:rsidP="00334513">
            <w:pPr>
              <w:shd w:val="clear" w:color="auto" w:fill="FFFFFF"/>
              <w:jc w:val="center"/>
            </w:pPr>
            <w:r w:rsidRPr="00BF32A5">
              <w:t>Ответственный</w:t>
            </w:r>
          </w:p>
          <w:p w:rsidR="00FE6884" w:rsidRPr="00BF32A5" w:rsidRDefault="00FE6884" w:rsidP="00334513">
            <w:pPr>
              <w:shd w:val="clear" w:color="auto" w:fill="FFFFFF"/>
              <w:jc w:val="center"/>
            </w:pPr>
            <w:r w:rsidRPr="00BF32A5">
              <w:t>исполнитель</w:t>
            </w:r>
          </w:p>
        </w:tc>
      </w:tr>
      <w:tr w:rsidR="00FE6884" w:rsidRPr="00BF32A5" w:rsidTr="007C4764">
        <w:trPr>
          <w:gridAfter w:val="1"/>
          <w:wAfter w:w="34" w:type="dxa"/>
        </w:trPr>
        <w:tc>
          <w:tcPr>
            <w:tcW w:w="709" w:type="dxa"/>
            <w:gridSpan w:val="2"/>
            <w:vAlign w:val="center"/>
          </w:tcPr>
          <w:p w:rsidR="00FE6884" w:rsidRPr="00BF32A5" w:rsidRDefault="00FE6884" w:rsidP="00334513">
            <w:pPr>
              <w:shd w:val="clear" w:color="auto" w:fill="FFFFFF"/>
              <w:jc w:val="center"/>
            </w:pPr>
            <w:r w:rsidRPr="00BF32A5">
              <w:t>1</w:t>
            </w:r>
          </w:p>
        </w:tc>
        <w:tc>
          <w:tcPr>
            <w:tcW w:w="4962" w:type="dxa"/>
            <w:gridSpan w:val="2"/>
            <w:vAlign w:val="center"/>
          </w:tcPr>
          <w:p w:rsidR="00FE6884" w:rsidRPr="003F272B" w:rsidRDefault="00FE6884" w:rsidP="00334513">
            <w:pPr>
              <w:shd w:val="clear" w:color="auto" w:fill="FFFFFF"/>
              <w:jc w:val="center"/>
            </w:pPr>
            <w:r w:rsidRPr="003F272B">
              <w:t>2</w:t>
            </w:r>
          </w:p>
        </w:tc>
        <w:tc>
          <w:tcPr>
            <w:tcW w:w="7087" w:type="dxa"/>
            <w:gridSpan w:val="2"/>
            <w:vAlign w:val="center"/>
          </w:tcPr>
          <w:p w:rsidR="00FE6884" w:rsidRPr="003F272B" w:rsidRDefault="00FE6884" w:rsidP="00334513">
            <w:pPr>
              <w:shd w:val="clear" w:color="auto" w:fill="FFFFFF"/>
              <w:jc w:val="center"/>
            </w:pPr>
            <w:r w:rsidRPr="003F272B">
              <w:t>3</w:t>
            </w:r>
          </w:p>
        </w:tc>
        <w:tc>
          <w:tcPr>
            <w:tcW w:w="2126" w:type="dxa"/>
            <w:gridSpan w:val="2"/>
            <w:vAlign w:val="center"/>
          </w:tcPr>
          <w:p w:rsidR="00FE6884" w:rsidRPr="00BF32A5" w:rsidRDefault="00FE6884" w:rsidP="00334513">
            <w:pPr>
              <w:shd w:val="clear" w:color="auto" w:fill="FFFFFF"/>
              <w:jc w:val="center"/>
            </w:pPr>
            <w:r w:rsidRPr="00BF32A5">
              <w:t>4</w:t>
            </w:r>
          </w:p>
        </w:tc>
      </w:tr>
      <w:tr w:rsidR="003D0C40" w:rsidRPr="00BF32A5" w:rsidTr="007C4764">
        <w:trPr>
          <w:gridAfter w:val="1"/>
          <w:wAfter w:w="34" w:type="dxa"/>
        </w:trPr>
        <w:tc>
          <w:tcPr>
            <w:tcW w:w="709" w:type="dxa"/>
            <w:gridSpan w:val="2"/>
            <w:vAlign w:val="center"/>
          </w:tcPr>
          <w:p w:rsidR="003D0C40" w:rsidRPr="00BF32A5" w:rsidRDefault="003D0C40" w:rsidP="00BC5B97">
            <w:pPr>
              <w:numPr>
                <w:ilvl w:val="0"/>
                <w:numId w:val="4"/>
              </w:numPr>
              <w:ind w:left="502"/>
              <w:jc w:val="center"/>
            </w:pPr>
          </w:p>
        </w:tc>
        <w:tc>
          <w:tcPr>
            <w:tcW w:w="4962" w:type="dxa"/>
            <w:gridSpan w:val="2"/>
            <w:vAlign w:val="center"/>
          </w:tcPr>
          <w:p w:rsidR="003C6BDE" w:rsidRPr="003F272B" w:rsidRDefault="003C6BDE" w:rsidP="00BF32A5">
            <w:pPr>
              <w:jc w:val="both"/>
            </w:pPr>
          </w:p>
          <w:p w:rsidR="003D0C40" w:rsidRPr="003F272B" w:rsidRDefault="00BF32A5" w:rsidP="00BF32A5">
            <w:pPr>
              <w:jc w:val="both"/>
            </w:pPr>
            <w:r w:rsidRPr="003F272B">
              <w:t xml:space="preserve">           </w:t>
            </w:r>
            <w:r w:rsidR="003D0C40" w:rsidRPr="003F272B">
              <w:t>Внесение изменений в некоторые нормативно - правовые акты в части продления подпрограмм «Обеспечение жильем молодых семей» и "Развитие системы ипотечного жилищного кредитования в ЧР" в соответствии с ФЦП "Жилище" на 2015-2020 годы.</w:t>
            </w:r>
          </w:p>
        </w:tc>
        <w:tc>
          <w:tcPr>
            <w:tcW w:w="7087" w:type="dxa"/>
            <w:gridSpan w:val="2"/>
            <w:vAlign w:val="center"/>
          </w:tcPr>
          <w:p w:rsidR="003D0C40" w:rsidRPr="003F272B" w:rsidRDefault="00BF32A5" w:rsidP="00BF32A5">
            <w:pPr>
              <w:jc w:val="both"/>
            </w:pPr>
            <w:r w:rsidRPr="003F272B">
              <w:t xml:space="preserve">           </w:t>
            </w:r>
            <w:r w:rsidR="008702FC" w:rsidRPr="003F272B">
              <w:t>Разработан и направлен на согласование в Правительство Чеченской Республики проект постановления Правительства Чеченской Республики "О внесении изменений в некоторые акты Правительства Чеченской Республики в связи с внесенными изменениями в государственную программу Чеченской Республики «Обеспечение доступным и комфортным жильем и услугами ЖКХ граждан Чеченской Республики» на 2014-2020 годы".</w:t>
            </w:r>
          </w:p>
        </w:tc>
        <w:tc>
          <w:tcPr>
            <w:tcW w:w="2126" w:type="dxa"/>
            <w:gridSpan w:val="2"/>
            <w:vAlign w:val="center"/>
          </w:tcPr>
          <w:p w:rsidR="003D0C40" w:rsidRPr="003339A8" w:rsidRDefault="003D0C40" w:rsidP="00BF32A5">
            <w:pPr>
              <w:jc w:val="center"/>
            </w:pPr>
            <w:r w:rsidRPr="003339A8">
              <w:t>Аблиев С.Д.</w:t>
            </w:r>
          </w:p>
          <w:p w:rsidR="003D0C40" w:rsidRPr="003339A8" w:rsidRDefault="008702FC" w:rsidP="00BF32A5">
            <w:pPr>
              <w:jc w:val="center"/>
            </w:pPr>
            <w:r w:rsidRPr="003339A8">
              <w:t>Кусаев М</w:t>
            </w:r>
            <w:r w:rsidR="003D0C40" w:rsidRPr="003339A8">
              <w:t>.</w:t>
            </w:r>
            <w:r w:rsidRPr="003339A8">
              <w:t>В.</w:t>
            </w:r>
          </w:p>
        </w:tc>
      </w:tr>
      <w:tr w:rsidR="003D0C40" w:rsidRPr="00BF32A5" w:rsidTr="007C4764">
        <w:trPr>
          <w:gridAfter w:val="1"/>
          <w:wAfter w:w="34" w:type="dxa"/>
          <w:trHeight w:val="416"/>
        </w:trPr>
        <w:tc>
          <w:tcPr>
            <w:tcW w:w="709" w:type="dxa"/>
            <w:gridSpan w:val="2"/>
            <w:vAlign w:val="center"/>
          </w:tcPr>
          <w:p w:rsidR="003D0C40" w:rsidRPr="00BF32A5" w:rsidRDefault="003D0C40" w:rsidP="00BC5B97">
            <w:pPr>
              <w:numPr>
                <w:ilvl w:val="0"/>
                <w:numId w:val="4"/>
              </w:numPr>
              <w:ind w:left="502"/>
              <w:jc w:val="center"/>
            </w:pPr>
          </w:p>
        </w:tc>
        <w:tc>
          <w:tcPr>
            <w:tcW w:w="4962" w:type="dxa"/>
            <w:gridSpan w:val="2"/>
            <w:vAlign w:val="center"/>
          </w:tcPr>
          <w:p w:rsidR="003D0C40" w:rsidRPr="003F272B" w:rsidRDefault="00DB5F42" w:rsidP="00BF32A5">
            <w:pPr>
              <w:jc w:val="both"/>
            </w:pPr>
            <w:r w:rsidRPr="003F272B">
              <w:t xml:space="preserve">          </w:t>
            </w:r>
            <w:r w:rsidR="00BF32A5" w:rsidRPr="003F272B">
              <w:t xml:space="preserve"> </w:t>
            </w:r>
            <w:r w:rsidR="003D0C40" w:rsidRPr="003F272B">
              <w:t xml:space="preserve">Участие Чеченской Республики в конкурсном отборе на 2016 год среди субъектов  Российской Федерации –  участников подпрограммы «Обеспечение жильем </w:t>
            </w:r>
            <w:r w:rsidR="005B103D" w:rsidRPr="003F272B">
              <w:t xml:space="preserve">молодых семей» </w:t>
            </w:r>
            <w:r w:rsidR="003D0C40" w:rsidRPr="003F272B">
              <w:t>федеральной целевой программы «Жилище» на 2015- 2020 годы.</w:t>
            </w:r>
          </w:p>
        </w:tc>
        <w:tc>
          <w:tcPr>
            <w:tcW w:w="7087" w:type="dxa"/>
            <w:gridSpan w:val="2"/>
            <w:vAlign w:val="center"/>
          </w:tcPr>
          <w:p w:rsidR="001958E2" w:rsidRPr="003F272B" w:rsidRDefault="001958E2" w:rsidP="00BF32A5">
            <w:pPr>
              <w:jc w:val="both"/>
            </w:pPr>
          </w:p>
          <w:p w:rsidR="003D0C40" w:rsidRPr="003F272B" w:rsidRDefault="00BF32A5" w:rsidP="00BF32A5">
            <w:pPr>
              <w:jc w:val="both"/>
            </w:pPr>
            <w:r w:rsidRPr="003F272B">
              <w:t xml:space="preserve">           </w:t>
            </w:r>
            <w:r w:rsidR="008702FC" w:rsidRPr="003F272B">
              <w:t xml:space="preserve">Объем финансирования подпрограммы из республиканского бюджета составляет  4 235,9 тыс. руб. Плановый объем софинансирования из федерального бюджета составляет 1900,0 тыс. руб. В связи с тем, что Закон о бюджете Чеченской Республики и постановление о внесении изменений в государственную программу Чеченской Республики «Обеспечение доступным и комфортным жильем и услугами ЖКХ граждан Чеченской Республики» не были утверждены до срока окончания (30.12.2015г.) приема документов для участия в отборе среди субъектов Российской Федерации в 2016 году и поздним представлением выписки из бюджета ЧР, участие Чеченской Республики в финальной части отбора не </w:t>
            </w:r>
            <w:r w:rsidR="008702FC" w:rsidRPr="003F272B">
              <w:lastRenderedPageBreak/>
              <w:t>представилось возможным. В связи с вышеизложенным, подпрограмма в 2016 году будет реализовываться за счет средств республиканского бюджета.</w:t>
            </w:r>
          </w:p>
          <w:p w:rsidR="001958E2" w:rsidRPr="003F272B" w:rsidRDefault="001958E2" w:rsidP="00BF32A5">
            <w:pPr>
              <w:jc w:val="both"/>
            </w:pPr>
          </w:p>
        </w:tc>
        <w:tc>
          <w:tcPr>
            <w:tcW w:w="2126" w:type="dxa"/>
            <w:gridSpan w:val="2"/>
            <w:vAlign w:val="center"/>
          </w:tcPr>
          <w:p w:rsidR="008702FC" w:rsidRPr="003339A8" w:rsidRDefault="008702FC" w:rsidP="00BF32A5">
            <w:pPr>
              <w:jc w:val="center"/>
            </w:pPr>
            <w:r w:rsidRPr="003339A8">
              <w:lastRenderedPageBreak/>
              <w:t>Аблиев С.Д.</w:t>
            </w:r>
          </w:p>
          <w:p w:rsidR="003D0C40" w:rsidRPr="003339A8" w:rsidRDefault="008702FC" w:rsidP="00BF32A5">
            <w:pPr>
              <w:jc w:val="center"/>
            </w:pPr>
            <w:r w:rsidRPr="003339A8">
              <w:t>Кусаев М.В.</w:t>
            </w:r>
          </w:p>
        </w:tc>
      </w:tr>
      <w:tr w:rsidR="003D0C40" w:rsidRPr="00E36B10" w:rsidTr="007C4764">
        <w:trPr>
          <w:gridAfter w:val="1"/>
          <w:wAfter w:w="34" w:type="dxa"/>
          <w:trHeight w:val="416"/>
        </w:trPr>
        <w:tc>
          <w:tcPr>
            <w:tcW w:w="709" w:type="dxa"/>
            <w:gridSpan w:val="2"/>
            <w:vAlign w:val="center"/>
          </w:tcPr>
          <w:p w:rsidR="003D0C40" w:rsidRPr="00BF32A5" w:rsidRDefault="003D0C40" w:rsidP="00BC5B97">
            <w:pPr>
              <w:numPr>
                <w:ilvl w:val="0"/>
                <w:numId w:val="4"/>
              </w:numPr>
              <w:ind w:left="502"/>
              <w:jc w:val="center"/>
            </w:pPr>
          </w:p>
        </w:tc>
        <w:tc>
          <w:tcPr>
            <w:tcW w:w="4962" w:type="dxa"/>
            <w:gridSpan w:val="2"/>
            <w:vAlign w:val="center"/>
          </w:tcPr>
          <w:p w:rsidR="003C6BDE" w:rsidRPr="003F272B" w:rsidRDefault="00BF32A5" w:rsidP="00BF32A5">
            <w:pPr>
              <w:jc w:val="both"/>
            </w:pPr>
            <w:r w:rsidRPr="003F272B">
              <w:t xml:space="preserve"> </w:t>
            </w:r>
          </w:p>
          <w:p w:rsidR="003D0C40" w:rsidRPr="003F272B" w:rsidRDefault="00BF32A5" w:rsidP="00BF32A5">
            <w:pPr>
              <w:jc w:val="both"/>
            </w:pPr>
            <w:r w:rsidRPr="003F272B">
              <w:t xml:space="preserve">           </w:t>
            </w:r>
            <w:r w:rsidR="003D0C40" w:rsidRPr="003F272B">
              <w:t>Подготовительная работа для выдачи государственных жилищных сертификатов участникам подпрограммы «Выполнение государственных обязательств по обеспечению жильем категорий граждан, установленных федеральным законодательством» 2016 года.</w:t>
            </w:r>
          </w:p>
        </w:tc>
        <w:tc>
          <w:tcPr>
            <w:tcW w:w="7087" w:type="dxa"/>
            <w:gridSpan w:val="2"/>
            <w:vAlign w:val="center"/>
          </w:tcPr>
          <w:p w:rsidR="00FF6A90" w:rsidRPr="003F272B" w:rsidRDefault="00FF6A90" w:rsidP="00FF6A90">
            <w:pPr>
              <w:ind w:firstLine="708"/>
              <w:jc w:val="both"/>
            </w:pPr>
            <w:r w:rsidRPr="003F272B">
              <w:t xml:space="preserve"> Сформирован и направлен в Министерство строительства и жилищно-коммунального хозяйства Российской Федерации сводный список граждан - участников подпрограммы на 2016 год, состоящий из 157 семей.</w:t>
            </w:r>
          </w:p>
          <w:p w:rsidR="003D0C40" w:rsidRPr="003F272B" w:rsidRDefault="003D0C40" w:rsidP="00FF6A90">
            <w:pPr>
              <w:jc w:val="both"/>
            </w:pPr>
          </w:p>
        </w:tc>
        <w:tc>
          <w:tcPr>
            <w:tcW w:w="2126" w:type="dxa"/>
            <w:gridSpan w:val="2"/>
            <w:vAlign w:val="center"/>
          </w:tcPr>
          <w:p w:rsidR="008702FC" w:rsidRPr="003339A8" w:rsidRDefault="008702FC" w:rsidP="00BF32A5">
            <w:pPr>
              <w:jc w:val="center"/>
            </w:pPr>
            <w:r w:rsidRPr="003339A8">
              <w:t>Аблиев С.Д.</w:t>
            </w:r>
          </w:p>
          <w:p w:rsidR="003D0C40" w:rsidRPr="003339A8" w:rsidRDefault="008702FC" w:rsidP="00BF32A5">
            <w:pPr>
              <w:jc w:val="center"/>
            </w:pPr>
            <w:r w:rsidRPr="003339A8">
              <w:t>Кусаев М.В.</w:t>
            </w:r>
          </w:p>
        </w:tc>
      </w:tr>
      <w:tr w:rsidR="008702FC" w:rsidRPr="00BF32A5" w:rsidTr="00E6387C">
        <w:trPr>
          <w:gridAfter w:val="1"/>
          <w:wAfter w:w="34" w:type="dxa"/>
          <w:trHeight w:val="904"/>
        </w:trPr>
        <w:tc>
          <w:tcPr>
            <w:tcW w:w="709" w:type="dxa"/>
            <w:gridSpan w:val="2"/>
            <w:vAlign w:val="center"/>
          </w:tcPr>
          <w:p w:rsidR="008702FC" w:rsidRPr="00BF32A5" w:rsidRDefault="008702FC" w:rsidP="00BC5B97">
            <w:pPr>
              <w:numPr>
                <w:ilvl w:val="0"/>
                <w:numId w:val="4"/>
              </w:numPr>
              <w:ind w:left="502"/>
              <w:jc w:val="center"/>
            </w:pPr>
          </w:p>
        </w:tc>
        <w:tc>
          <w:tcPr>
            <w:tcW w:w="4962" w:type="dxa"/>
            <w:gridSpan w:val="2"/>
            <w:vAlign w:val="center"/>
          </w:tcPr>
          <w:p w:rsidR="008702FC" w:rsidRPr="003F272B" w:rsidRDefault="00BF32A5" w:rsidP="00BF32A5">
            <w:pPr>
              <w:jc w:val="both"/>
            </w:pPr>
            <w:r w:rsidRPr="003F272B">
              <w:t xml:space="preserve">           </w:t>
            </w:r>
            <w:r w:rsidR="008702FC" w:rsidRPr="003F272B">
              <w:t>Предоставление отчетов по установленным формам.</w:t>
            </w:r>
          </w:p>
        </w:tc>
        <w:tc>
          <w:tcPr>
            <w:tcW w:w="7087" w:type="dxa"/>
            <w:gridSpan w:val="2"/>
          </w:tcPr>
          <w:p w:rsidR="008702FC" w:rsidRPr="003F272B" w:rsidRDefault="00BF32A5" w:rsidP="00BF32A5">
            <w:pPr>
              <w:jc w:val="both"/>
            </w:pPr>
            <w:r w:rsidRPr="003F272B">
              <w:t xml:space="preserve">          </w:t>
            </w:r>
            <w:r w:rsidR="008702FC" w:rsidRPr="003F272B">
              <w:t xml:space="preserve">Ежемесячно и ежеквартально в установленные сроки предоставляются отчеты в заинтересованные федеральные и республиканские министерства и ведомства. </w:t>
            </w:r>
          </w:p>
        </w:tc>
        <w:tc>
          <w:tcPr>
            <w:tcW w:w="2126" w:type="dxa"/>
            <w:gridSpan w:val="2"/>
            <w:vAlign w:val="center"/>
          </w:tcPr>
          <w:p w:rsidR="008702FC" w:rsidRPr="003339A8" w:rsidRDefault="008702FC" w:rsidP="00BF32A5">
            <w:pPr>
              <w:jc w:val="center"/>
            </w:pPr>
            <w:r w:rsidRPr="003339A8">
              <w:t>Аблиев С.Д.</w:t>
            </w:r>
          </w:p>
          <w:p w:rsidR="008702FC" w:rsidRPr="003339A8" w:rsidRDefault="008702FC" w:rsidP="00BF32A5">
            <w:pPr>
              <w:jc w:val="center"/>
            </w:pPr>
            <w:r w:rsidRPr="003339A8">
              <w:t>Кусаев М.В.</w:t>
            </w:r>
          </w:p>
        </w:tc>
      </w:tr>
      <w:tr w:rsidR="00E6387C" w:rsidRPr="00BF32A5" w:rsidTr="00AB64BB">
        <w:trPr>
          <w:gridAfter w:val="1"/>
          <w:wAfter w:w="34" w:type="dxa"/>
          <w:trHeight w:val="1257"/>
        </w:trPr>
        <w:tc>
          <w:tcPr>
            <w:tcW w:w="709" w:type="dxa"/>
            <w:gridSpan w:val="2"/>
            <w:vAlign w:val="center"/>
          </w:tcPr>
          <w:p w:rsidR="00E6387C" w:rsidRPr="00BF32A5" w:rsidRDefault="00E6387C" w:rsidP="00BC5B97">
            <w:pPr>
              <w:numPr>
                <w:ilvl w:val="0"/>
                <w:numId w:val="4"/>
              </w:numPr>
              <w:ind w:left="502"/>
              <w:jc w:val="center"/>
            </w:pPr>
          </w:p>
        </w:tc>
        <w:tc>
          <w:tcPr>
            <w:tcW w:w="4962" w:type="dxa"/>
            <w:gridSpan w:val="2"/>
            <w:vAlign w:val="center"/>
          </w:tcPr>
          <w:p w:rsidR="003C6BDE" w:rsidRPr="003F272B" w:rsidRDefault="003C6BDE" w:rsidP="00BF32A5">
            <w:pPr>
              <w:jc w:val="both"/>
            </w:pPr>
          </w:p>
          <w:p w:rsidR="00E6387C" w:rsidRPr="003F272B" w:rsidRDefault="00DB5F42" w:rsidP="00BF32A5">
            <w:pPr>
              <w:jc w:val="both"/>
            </w:pPr>
            <w:r w:rsidRPr="003F272B">
              <w:t xml:space="preserve">          </w:t>
            </w:r>
            <w:r w:rsidR="00AB64BB" w:rsidRPr="003F272B">
              <w:t>Предоставление государственных жилищных сертификатов участникам подпрограммы «Выполнение государственных обязательств по обеспечению жильем категорий граждан, установленных федеральным законодательством» 2016 года</w:t>
            </w:r>
          </w:p>
        </w:tc>
        <w:tc>
          <w:tcPr>
            <w:tcW w:w="7087" w:type="dxa"/>
            <w:gridSpan w:val="2"/>
          </w:tcPr>
          <w:p w:rsidR="00AB64BB" w:rsidRPr="003F272B" w:rsidRDefault="00AB64BB" w:rsidP="00BF32A5">
            <w:pPr>
              <w:jc w:val="both"/>
            </w:pPr>
            <w:r w:rsidRPr="003F272B">
              <w:t xml:space="preserve">         </w:t>
            </w:r>
          </w:p>
          <w:p w:rsidR="00E6387C" w:rsidRPr="003F272B" w:rsidRDefault="00AB64BB" w:rsidP="00BF32A5">
            <w:pPr>
              <w:jc w:val="both"/>
            </w:pPr>
            <w:r w:rsidRPr="003F272B">
              <w:t xml:space="preserve">         В соответствии с приказами Минстроя России оформлены и выданы участникам подпрограммы 12 государственных жилищных сертификатов на приобретение жилья в общем объеме 64064,4 тыс. рублей.</w:t>
            </w:r>
          </w:p>
        </w:tc>
        <w:tc>
          <w:tcPr>
            <w:tcW w:w="2126" w:type="dxa"/>
            <w:gridSpan w:val="2"/>
            <w:vAlign w:val="center"/>
          </w:tcPr>
          <w:p w:rsidR="00AB64BB" w:rsidRPr="003339A8" w:rsidRDefault="00AB64BB" w:rsidP="00AB64BB">
            <w:pPr>
              <w:jc w:val="center"/>
            </w:pPr>
            <w:r w:rsidRPr="003339A8">
              <w:t>Аблиев С.Д.</w:t>
            </w:r>
          </w:p>
          <w:p w:rsidR="00E6387C" w:rsidRPr="003339A8" w:rsidRDefault="00AB64BB" w:rsidP="00AB64BB">
            <w:pPr>
              <w:jc w:val="center"/>
            </w:pPr>
            <w:r w:rsidRPr="003339A8">
              <w:t>Кусаев М.В.</w:t>
            </w:r>
          </w:p>
        </w:tc>
      </w:tr>
      <w:tr w:rsidR="00E6387C" w:rsidRPr="00BF32A5" w:rsidTr="00AB64BB">
        <w:trPr>
          <w:gridAfter w:val="1"/>
          <w:wAfter w:w="34" w:type="dxa"/>
          <w:trHeight w:val="2267"/>
        </w:trPr>
        <w:tc>
          <w:tcPr>
            <w:tcW w:w="709" w:type="dxa"/>
            <w:gridSpan w:val="2"/>
            <w:vAlign w:val="center"/>
          </w:tcPr>
          <w:p w:rsidR="00E6387C" w:rsidRPr="00BF32A5" w:rsidRDefault="00E6387C" w:rsidP="00BC5B97">
            <w:pPr>
              <w:numPr>
                <w:ilvl w:val="0"/>
                <w:numId w:val="4"/>
              </w:numPr>
              <w:ind w:left="502"/>
              <w:jc w:val="center"/>
            </w:pPr>
          </w:p>
        </w:tc>
        <w:tc>
          <w:tcPr>
            <w:tcW w:w="4962" w:type="dxa"/>
            <w:gridSpan w:val="2"/>
            <w:vAlign w:val="center"/>
          </w:tcPr>
          <w:p w:rsidR="00AB64BB" w:rsidRPr="003F272B" w:rsidRDefault="00DB5F42" w:rsidP="00DB5F42">
            <w:pPr>
              <w:jc w:val="both"/>
            </w:pPr>
            <w:r w:rsidRPr="003F272B">
              <w:t xml:space="preserve">            </w:t>
            </w:r>
            <w:r w:rsidR="00AB64BB" w:rsidRPr="003F272B">
              <w:t>Предоставление социальных выплат отдельным категориям граждан на погашение части основного долга по ипотечным жилищным кредитам  в  рамках подпрограммы «Развитие системы ипотечного жилищного кредитования в Чеченской Республике»</w:t>
            </w:r>
          </w:p>
          <w:p w:rsidR="00E6387C" w:rsidRPr="003F272B" w:rsidRDefault="00E6387C" w:rsidP="00BF32A5">
            <w:pPr>
              <w:jc w:val="both"/>
            </w:pPr>
          </w:p>
        </w:tc>
        <w:tc>
          <w:tcPr>
            <w:tcW w:w="7087" w:type="dxa"/>
            <w:gridSpan w:val="2"/>
          </w:tcPr>
          <w:p w:rsidR="00AB64BB" w:rsidRPr="003F272B" w:rsidRDefault="00AB64BB" w:rsidP="00AB64BB">
            <w:pPr>
              <w:pStyle w:val="af0"/>
              <w:ind w:firstLine="708"/>
              <w:jc w:val="both"/>
              <w:rPr>
                <w:sz w:val="24"/>
                <w:szCs w:val="24"/>
              </w:rPr>
            </w:pPr>
            <w:r w:rsidRPr="003F272B">
              <w:rPr>
                <w:sz w:val="24"/>
                <w:szCs w:val="24"/>
              </w:rPr>
              <w:t>На 2016 год было запланировано предоставление ипотечных жилищных кредитов на сумму 33,0 млн руб., но в связи с отсутствием средств в бю</w:t>
            </w:r>
            <w:r w:rsidR="00DB5F42" w:rsidRPr="003F272B">
              <w:rPr>
                <w:sz w:val="24"/>
                <w:szCs w:val="24"/>
              </w:rPr>
              <w:t xml:space="preserve">джете республики финансирование </w:t>
            </w:r>
            <w:r w:rsidRPr="003F272B">
              <w:rPr>
                <w:sz w:val="24"/>
                <w:szCs w:val="24"/>
              </w:rPr>
              <w:t>подпрограммы приостановлено.</w:t>
            </w:r>
            <w:r w:rsidRPr="003F272B">
              <w:rPr>
                <w:sz w:val="24"/>
                <w:szCs w:val="24"/>
              </w:rPr>
              <w:tab/>
              <w:t>Государственным унитарным предприятием «Агентство ипотечного жилищного кредитования  ЧР»  ведется строительство 192-квартирного жилого дома эконом класса за счет кредитных средств и с привлечением средств дольщиков с целью предоставления гражданам жилых помещений с использованием ипотечных жилищных кредитов.</w:t>
            </w:r>
          </w:p>
          <w:p w:rsidR="00E6387C" w:rsidRPr="003F272B" w:rsidRDefault="00E6387C" w:rsidP="00BF32A5">
            <w:pPr>
              <w:jc w:val="both"/>
            </w:pPr>
          </w:p>
        </w:tc>
        <w:tc>
          <w:tcPr>
            <w:tcW w:w="2126" w:type="dxa"/>
            <w:gridSpan w:val="2"/>
            <w:vAlign w:val="center"/>
          </w:tcPr>
          <w:p w:rsidR="00AB64BB" w:rsidRPr="003339A8" w:rsidRDefault="00AB64BB" w:rsidP="00AB64BB">
            <w:pPr>
              <w:jc w:val="center"/>
            </w:pPr>
            <w:r w:rsidRPr="003339A8">
              <w:lastRenderedPageBreak/>
              <w:t>Аблиев С.Д.</w:t>
            </w:r>
          </w:p>
          <w:p w:rsidR="00E6387C" w:rsidRPr="003339A8" w:rsidRDefault="00AB64BB" w:rsidP="00AB64BB">
            <w:pPr>
              <w:jc w:val="center"/>
            </w:pPr>
            <w:r w:rsidRPr="003339A8">
              <w:t>Кусаев М.В.</w:t>
            </w:r>
          </w:p>
        </w:tc>
      </w:tr>
      <w:tr w:rsidR="006F7B0A" w:rsidRPr="00BF32A5" w:rsidTr="007C4764">
        <w:trPr>
          <w:gridAfter w:val="1"/>
          <w:wAfter w:w="34" w:type="dxa"/>
          <w:trHeight w:val="416"/>
        </w:trPr>
        <w:tc>
          <w:tcPr>
            <w:tcW w:w="709" w:type="dxa"/>
            <w:gridSpan w:val="2"/>
            <w:vAlign w:val="center"/>
          </w:tcPr>
          <w:p w:rsidR="006F7B0A" w:rsidRPr="00BF32A5" w:rsidRDefault="006F7B0A" w:rsidP="00BC5B97">
            <w:pPr>
              <w:numPr>
                <w:ilvl w:val="0"/>
                <w:numId w:val="4"/>
              </w:numPr>
              <w:ind w:left="502"/>
              <w:jc w:val="center"/>
            </w:pPr>
          </w:p>
        </w:tc>
        <w:tc>
          <w:tcPr>
            <w:tcW w:w="4962" w:type="dxa"/>
            <w:gridSpan w:val="2"/>
            <w:vAlign w:val="center"/>
          </w:tcPr>
          <w:p w:rsidR="003C6BDE" w:rsidRPr="003F272B" w:rsidRDefault="003C6BDE" w:rsidP="00BF32A5">
            <w:pPr>
              <w:autoSpaceDE w:val="0"/>
              <w:autoSpaceDN w:val="0"/>
              <w:adjustRightInd w:val="0"/>
              <w:jc w:val="both"/>
            </w:pPr>
          </w:p>
          <w:p w:rsidR="006F7B0A" w:rsidRPr="003F272B" w:rsidRDefault="00BF32A5" w:rsidP="00BF32A5">
            <w:pPr>
              <w:autoSpaceDE w:val="0"/>
              <w:autoSpaceDN w:val="0"/>
              <w:adjustRightInd w:val="0"/>
              <w:jc w:val="both"/>
            </w:pPr>
            <w:r w:rsidRPr="003F272B">
              <w:t xml:space="preserve">           </w:t>
            </w:r>
            <w:r w:rsidR="006F7B0A" w:rsidRPr="003F272B">
              <w:t>Координация мероприятий по реализации постановления Правительства Чеченской Республики от 06.11.2012 г. № 200 в части исполнения Указа Президента РФ от 07.05.2012 г.  № 600</w:t>
            </w:r>
            <w:r w:rsidRPr="003F272B">
              <w:t>.</w:t>
            </w:r>
          </w:p>
          <w:p w:rsidR="006F7B0A" w:rsidRPr="003F272B" w:rsidRDefault="00BF32A5" w:rsidP="00BF32A5">
            <w:pPr>
              <w:jc w:val="both"/>
            </w:pPr>
            <w:r w:rsidRPr="003F272B">
              <w:t xml:space="preserve">          </w:t>
            </w:r>
            <w:r w:rsidR="006F7B0A" w:rsidRPr="003F272B">
              <w:t>Представление отчетных форм по достигнутым показателям, установленных Указом в соответствии с установленными формами</w:t>
            </w:r>
            <w:r w:rsidR="00676CD0" w:rsidRPr="003F272B">
              <w:t>.</w:t>
            </w:r>
          </w:p>
        </w:tc>
        <w:tc>
          <w:tcPr>
            <w:tcW w:w="7087" w:type="dxa"/>
            <w:gridSpan w:val="2"/>
            <w:vAlign w:val="center"/>
          </w:tcPr>
          <w:p w:rsidR="00FF6A90" w:rsidRPr="003F272B" w:rsidRDefault="00FF6A90" w:rsidP="00FF6A90">
            <w:pPr>
              <w:ind w:firstLine="567"/>
              <w:jc w:val="both"/>
              <w:rPr>
                <w:rFonts w:eastAsia="Calibri"/>
              </w:rPr>
            </w:pPr>
            <w:r w:rsidRPr="003F272B">
              <w:rPr>
                <w:rFonts w:eastAsia="Calibri"/>
              </w:rPr>
              <w:t>В Министерство строительства и жилищно-коммунального хозяйства Российской Федерации ежемесячно представляется отчет по мониторингу ключевых показателей исполнения указа Президента Российской Федерации от 07.05.2012 года № 600  «О мерах по обеспечению граждан Российской Федерации доступным и комфортным жильем и повышению качества жилищно-коммунальных услуг» (далее – Указ).</w:t>
            </w:r>
          </w:p>
          <w:p w:rsidR="00FF6A90" w:rsidRPr="003F272B" w:rsidRDefault="00FF6A90" w:rsidP="00FF6A90">
            <w:pPr>
              <w:ind w:firstLine="567"/>
              <w:jc w:val="both"/>
              <w:rPr>
                <w:rFonts w:eastAsia="Calibri"/>
              </w:rPr>
            </w:pPr>
            <w:r w:rsidRPr="003F272B">
              <w:rPr>
                <w:rFonts w:eastAsia="Calibri"/>
              </w:rPr>
              <w:t>Разработан и отправлен на согласование проект распоряжения «О внесении изменений в распоряжение Правительства Чеченской Республики от 19 февраля 2013 года № 31-р «О мерах по формированию рынка доступного жилья и развитию некоммерческого жилищного фонда в Чеченской Республике».</w:t>
            </w:r>
          </w:p>
          <w:p w:rsidR="00FF6A90" w:rsidRPr="003F272B" w:rsidRDefault="00FF6A90" w:rsidP="00FF6A90">
            <w:pPr>
              <w:ind w:firstLine="567"/>
              <w:jc w:val="both"/>
              <w:rPr>
                <w:rFonts w:eastAsia="Calibri"/>
              </w:rPr>
            </w:pPr>
            <w:r w:rsidRPr="003F272B">
              <w:rPr>
                <w:rFonts w:eastAsia="Calibri"/>
              </w:rPr>
              <w:t xml:space="preserve">Сформирована и направлена в Министерство строительства и ЖКХ РФ и Правительство Чеченской Республики информация на 2016 год о потребности средств на реализацию Указа, в том числе по каждому пункту в отдельности с подробным обоснованием всех мероприятий.                                                                                                          </w:t>
            </w:r>
          </w:p>
          <w:p w:rsidR="00FF6A90" w:rsidRPr="003F272B" w:rsidRDefault="00FF6A90" w:rsidP="00FF6A90">
            <w:pPr>
              <w:ind w:firstLine="567"/>
              <w:jc w:val="both"/>
              <w:rPr>
                <w:rFonts w:eastAsia="Calibri"/>
              </w:rPr>
            </w:pPr>
            <w:r w:rsidRPr="003F272B">
              <w:rPr>
                <w:rFonts w:eastAsia="Calibri"/>
              </w:rPr>
              <w:t xml:space="preserve">Ежемесячно в Министерство строительства и ЖКХ Российской Федерации, Аппарат СКФО и МЭТРТ ЧР  направляется сводно-аналитическая информация о ходе выполнения органами исполнительной власти Чеченской Республики данного Указа. В Министерство финансов Чеченской Республики по запросу Счетной Палаты РФ направлена информация о потребности финансовых средств на реализацию </w:t>
            </w:r>
            <w:r w:rsidRPr="003F272B">
              <w:rPr>
                <w:rFonts w:eastAsia="Calibri"/>
              </w:rPr>
              <w:lastRenderedPageBreak/>
              <w:t>мероприятий Указа на 2015-2017 годы.</w:t>
            </w:r>
          </w:p>
          <w:p w:rsidR="006F7B0A" w:rsidRPr="003F272B" w:rsidRDefault="00FF6A90" w:rsidP="00FF6A90">
            <w:pPr>
              <w:jc w:val="both"/>
            </w:pPr>
            <w:r w:rsidRPr="003F272B">
              <w:rPr>
                <w:rFonts w:eastAsia="Calibri"/>
              </w:rPr>
              <w:tab/>
              <w:t xml:space="preserve">В Министерство экономического, территориального развития и торговли ЧР представлена информация в соответствии с типовыми формами публичной отчетности органов исполнительной власти Чеченской Республики о реализации мероприятий, направленных на достижение показателей, содержащихся в Указе Президента </w:t>
            </w:r>
            <w:r w:rsidR="00563E6D" w:rsidRPr="003F272B">
              <w:rPr>
                <w:rFonts w:eastAsia="Calibri"/>
              </w:rPr>
              <w:t>РФ.</w:t>
            </w:r>
          </w:p>
        </w:tc>
        <w:tc>
          <w:tcPr>
            <w:tcW w:w="2126" w:type="dxa"/>
            <w:gridSpan w:val="2"/>
            <w:vAlign w:val="center"/>
          </w:tcPr>
          <w:p w:rsidR="006F7B0A" w:rsidRPr="003339A8" w:rsidRDefault="006F7B0A" w:rsidP="00BF32A5">
            <w:pPr>
              <w:autoSpaceDE w:val="0"/>
              <w:autoSpaceDN w:val="0"/>
              <w:adjustRightInd w:val="0"/>
              <w:jc w:val="center"/>
              <w:rPr>
                <w:sz w:val="22"/>
                <w:szCs w:val="22"/>
              </w:rPr>
            </w:pPr>
            <w:r w:rsidRPr="003339A8">
              <w:rPr>
                <w:sz w:val="22"/>
                <w:szCs w:val="22"/>
              </w:rPr>
              <w:lastRenderedPageBreak/>
              <w:t>Пашаев М.Я.</w:t>
            </w:r>
          </w:p>
          <w:p w:rsidR="006F7B0A" w:rsidRPr="003339A8" w:rsidRDefault="006F7B0A" w:rsidP="00BF32A5">
            <w:pPr>
              <w:autoSpaceDE w:val="0"/>
              <w:autoSpaceDN w:val="0"/>
              <w:adjustRightInd w:val="0"/>
              <w:jc w:val="center"/>
              <w:rPr>
                <w:sz w:val="22"/>
                <w:szCs w:val="22"/>
              </w:rPr>
            </w:pPr>
            <w:r w:rsidRPr="003339A8">
              <w:rPr>
                <w:sz w:val="22"/>
                <w:szCs w:val="22"/>
              </w:rPr>
              <w:t>Хасханов А.С.</w:t>
            </w:r>
          </w:p>
        </w:tc>
      </w:tr>
      <w:tr w:rsidR="006F7B0A" w:rsidRPr="00BF32A5" w:rsidTr="007C4764">
        <w:trPr>
          <w:gridAfter w:val="1"/>
          <w:wAfter w:w="34" w:type="dxa"/>
          <w:trHeight w:val="85"/>
        </w:trPr>
        <w:tc>
          <w:tcPr>
            <w:tcW w:w="709" w:type="dxa"/>
            <w:gridSpan w:val="2"/>
            <w:vAlign w:val="center"/>
          </w:tcPr>
          <w:p w:rsidR="006F7B0A" w:rsidRPr="00BF32A5" w:rsidRDefault="006F7B0A" w:rsidP="00BC5B97">
            <w:pPr>
              <w:numPr>
                <w:ilvl w:val="0"/>
                <w:numId w:val="4"/>
              </w:numPr>
              <w:ind w:left="502"/>
              <w:jc w:val="center"/>
            </w:pPr>
          </w:p>
        </w:tc>
        <w:tc>
          <w:tcPr>
            <w:tcW w:w="4962" w:type="dxa"/>
            <w:gridSpan w:val="2"/>
            <w:vAlign w:val="center"/>
          </w:tcPr>
          <w:p w:rsidR="006F7B0A" w:rsidRPr="003F272B" w:rsidRDefault="00DB5F42" w:rsidP="00BF32A5">
            <w:pPr>
              <w:snapToGrid w:val="0"/>
              <w:jc w:val="both"/>
            </w:pPr>
            <w:r w:rsidRPr="003F272B">
              <w:t xml:space="preserve">         </w:t>
            </w:r>
            <w:r w:rsidR="00BF32A5" w:rsidRPr="003F272B">
              <w:t xml:space="preserve">   </w:t>
            </w:r>
            <w:r w:rsidR="006F7B0A" w:rsidRPr="003F272B">
              <w:t>Организация, разработка и сопровождение республиканских программ (подпрограмм), направленных на развитие жилищного строительства в Чеченской Республике</w:t>
            </w:r>
          </w:p>
        </w:tc>
        <w:tc>
          <w:tcPr>
            <w:tcW w:w="7087" w:type="dxa"/>
            <w:gridSpan w:val="2"/>
          </w:tcPr>
          <w:p w:rsidR="006F7B0A" w:rsidRPr="003F272B" w:rsidRDefault="006F7B0A" w:rsidP="00BF32A5">
            <w:pPr>
              <w:autoSpaceDE w:val="0"/>
              <w:autoSpaceDN w:val="0"/>
              <w:adjustRightInd w:val="0"/>
              <w:jc w:val="both"/>
            </w:pPr>
          </w:p>
          <w:p w:rsidR="006F7B0A" w:rsidRPr="003F272B" w:rsidRDefault="00BF32A5" w:rsidP="00BF32A5">
            <w:pPr>
              <w:autoSpaceDE w:val="0"/>
              <w:autoSpaceDN w:val="0"/>
              <w:adjustRightInd w:val="0"/>
              <w:jc w:val="both"/>
            </w:pPr>
            <w:r w:rsidRPr="003F272B">
              <w:t xml:space="preserve">           </w:t>
            </w:r>
            <w:r w:rsidR="006F7B0A" w:rsidRPr="003F272B">
              <w:t>В рамках подпрограммы «Стимулирование программ развития жилищного строительства» федеральной целевой программы «Жилище» на 2015-2020 годы для участия в конкурсном отборе  на предоставление  субсидий  из федерального бюджета на реализацию мероприятий по обеспечению проектов строительства комплексов жилья экономического класса социальной инфраструктурой Заявкой Чеченской Республики на 2016 год предусмотрено строительство общеобразовательной школы на 600 мест в г. Урус-Мартан с привязкой  к комплексу жилой застройки – микрорайон  «Северный» в г. Урус-Мартан.</w:t>
            </w:r>
          </w:p>
          <w:p w:rsidR="001E7A55" w:rsidRPr="003F272B" w:rsidRDefault="001E7A55" w:rsidP="00BF32A5">
            <w:pPr>
              <w:autoSpaceDE w:val="0"/>
              <w:autoSpaceDN w:val="0"/>
              <w:adjustRightInd w:val="0"/>
              <w:jc w:val="both"/>
            </w:pPr>
            <w:r w:rsidRPr="003F272B">
              <w:t xml:space="preserve">           В министерстве экономического, территориального развития и торговли Чеченской республики направлены предложения по участию в 2017 году в подпрограмме при условии наличии средств на софинансирование.</w:t>
            </w:r>
          </w:p>
        </w:tc>
        <w:tc>
          <w:tcPr>
            <w:tcW w:w="2126" w:type="dxa"/>
            <w:gridSpan w:val="2"/>
            <w:vAlign w:val="center"/>
          </w:tcPr>
          <w:p w:rsidR="006F7B0A" w:rsidRPr="003339A8" w:rsidRDefault="006F7B0A" w:rsidP="00BF32A5">
            <w:pPr>
              <w:autoSpaceDE w:val="0"/>
              <w:autoSpaceDN w:val="0"/>
              <w:adjustRightInd w:val="0"/>
              <w:jc w:val="center"/>
              <w:rPr>
                <w:sz w:val="22"/>
                <w:szCs w:val="22"/>
              </w:rPr>
            </w:pPr>
            <w:r w:rsidRPr="003339A8">
              <w:rPr>
                <w:sz w:val="22"/>
                <w:szCs w:val="22"/>
              </w:rPr>
              <w:t>Пашаев М.Я.</w:t>
            </w:r>
          </w:p>
          <w:p w:rsidR="006F7B0A" w:rsidRPr="008A79ED" w:rsidRDefault="006F7B0A" w:rsidP="00BF32A5">
            <w:pPr>
              <w:autoSpaceDE w:val="0"/>
              <w:autoSpaceDN w:val="0"/>
              <w:adjustRightInd w:val="0"/>
              <w:jc w:val="center"/>
              <w:rPr>
                <w:sz w:val="22"/>
                <w:szCs w:val="22"/>
                <w:highlight w:val="cyan"/>
              </w:rPr>
            </w:pPr>
            <w:r w:rsidRPr="003339A8">
              <w:rPr>
                <w:sz w:val="22"/>
                <w:szCs w:val="22"/>
              </w:rPr>
              <w:t>Вашаев Л.А.</w:t>
            </w:r>
          </w:p>
        </w:tc>
      </w:tr>
      <w:tr w:rsidR="006F7B0A" w:rsidRPr="00BF32A5" w:rsidTr="007C4764">
        <w:trPr>
          <w:gridAfter w:val="1"/>
          <w:wAfter w:w="34" w:type="dxa"/>
          <w:trHeight w:val="1402"/>
        </w:trPr>
        <w:tc>
          <w:tcPr>
            <w:tcW w:w="709" w:type="dxa"/>
            <w:gridSpan w:val="2"/>
            <w:vAlign w:val="center"/>
          </w:tcPr>
          <w:p w:rsidR="006F7B0A" w:rsidRPr="00BF32A5" w:rsidRDefault="006F7B0A" w:rsidP="00BC5B97">
            <w:pPr>
              <w:numPr>
                <w:ilvl w:val="0"/>
                <w:numId w:val="4"/>
              </w:numPr>
              <w:ind w:left="502"/>
              <w:jc w:val="center"/>
            </w:pPr>
          </w:p>
        </w:tc>
        <w:tc>
          <w:tcPr>
            <w:tcW w:w="4962" w:type="dxa"/>
            <w:gridSpan w:val="2"/>
            <w:vAlign w:val="center"/>
          </w:tcPr>
          <w:p w:rsidR="006F7B0A" w:rsidRPr="003F272B" w:rsidRDefault="00BF32A5" w:rsidP="00E746D3">
            <w:pPr>
              <w:autoSpaceDE w:val="0"/>
              <w:autoSpaceDN w:val="0"/>
              <w:adjustRightInd w:val="0"/>
              <w:spacing w:line="240" w:lineRule="exact"/>
              <w:jc w:val="both"/>
            </w:pPr>
            <w:r w:rsidRPr="003F272B">
              <w:t xml:space="preserve">            </w:t>
            </w:r>
            <w:r w:rsidR="006F7B0A" w:rsidRPr="003F272B">
              <w:t xml:space="preserve">Содействие развитию рынка арендного жилья (распоряжение Правительства </w:t>
            </w:r>
            <w:r w:rsidR="006F7B0A" w:rsidRPr="003F272B">
              <w:rPr>
                <w:bCs/>
              </w:rPr>
              <w:t>Чеченской Республики от 19.02.2013г. №31-р)</w:t>
            </w:r>
            <w:r w:rsidR="006F7B0A" w:rsidRPr="003F272B">
              <w:t>.</w:t>
            </w:r>
          </w:p>
          <w:p w:rsidR="006F7B0A" w:rsidRPr="003F272B" w:rsidRDefault="006F7B0A" w:rsidP="00E746D3">
            <w:pPr>
              <w:autoSpaceDE w:val="0"/>
              <w:autoSpaceDN w:val="0"/>
              <w:adjustRightInd w:val="0"/>
              <w:spacing w:line="240" w:lineRule="exact"/>
              <w:jc w:val="both"/>
              <w:rPr>
                <w:rStyle w:val="ab"/>
              </w:rPr>
            </w:pPr>
            <w:r w:rsidRPr="003F272B">
              <w:t>Представление отчета по установленной форме</w:t>
            </w:r>
            <w:r w:rsidR="00676CD0" w:rsidRPr="003F272B">
              <w:t>.</w:t>
            </w:r>
          </w:p>
        </w:tc>
        <w:tc>
          <w:tcPr>
            <w:tcW w:w="7087" w:type="dxa"/>
            <w:gridSpan w:val="2"/>
          </w:tcPr>
          <w:p w:rsidR="001E7A55" w:rsidRPr="003F272B" w:rsidRDefault="00BF32A5" w:rsidP="001E7A55">
            <w:pPr>
              <w:ind w:left="20" w:right="20" w:firstLine="560"/>
            </w:pPr>
            <w:r w:rsidRPr="003F272B">
              <w:rPr>
                <w:rFonts w:eastAsia="Calibri"/>
              </w:rPr>
              <w:t xml:space="preserve">          </w:t>
            </w:r>
            <w:r w:rsidR="001E7A55" w:rsidRPr="003F272B">
              <w:t>Министерство разработало отдельную программу по развитию арендного жилья, с учетом использования механизмов взаимодействия с ОАО «АИЖК» и установления целевых индикаторов до 2020 года в соответствии с моделью региональной подпрограммы, разработанной ОАО «АФЖС». Программа находится на стадии согласования.</w:t>
            </w:r>
          </w:p>
          <w:p w:rsidR="001E7A55" w:rsidRPr="003F272B" w:rsidRDefault="001E7A55" w:rsidP="001E7A55">
            <w:pPr>
              <w:ind w:left="20" w:right="20" w:firstLine="560"/>
            </w:pPr>
            <w:r w:rsidRPr="003F272B">
              <w:t xml:space="preserve">В целях предоставления всего спектра преференций застройщикам арендного жилья и жилья экономического класса для реализации инвестиционных проектах подготовлен проект постановления Правительства Чеченской Республики «О </w:t>
            </w:r>
            <w:r w:rsidRPr="003F272B">
              <w:lastRenderedPageBreak/>
              <w:t>внесении изменений в постановление Правительства Чеченской Республики от 19 декабря 2013 года № 342». Проект постановления находится на стадии согласования.</w:t>
            </w:r>
          </w:p>
          <w:p w:rsidR="001E7A55" w:rsidRPr="003F272B" w:rsidRDefault="001E7A55" w:rsidP="001E7A55">
            <w:pPr>
              <w:ind w:left="20" w:right="20" w:firstLine="700"/>
            </w:pPr>
            <w:r w:rsidRPr="003F272B">
              <w:t>В республике практически полностью завершена работа по принятию нормативной базы в рамках исполнения Федерального закона от 21.07.2014 N 217-ФЗ «О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 (информация о НПА прилагается).</w:t>
            </w:r>
          </w:p>
          <w:p w:rsidR="006F7B0A" w:rsidRPr="003F272B" w:rsidRDefault="001E7A55" w:rsidP="001E7A55">
            <w:pPr>
              <w:autoSpaceDE w:val="0"/>
              <w:autoSpaceDN w:val="0"/>
              <w:adjustRightInd w:val="0"/>
              <w:jc w:val="both"/>
            </w:pPr>
            <w:r w:rsidRPr="003F272B">
              <w:t xml:space="preserve"> Распоряжения Правительства ЧР от 27.10.2015г.№ 262-р  «Об утверждении Плана мероприятий (дорожной карты) по формированию рынка доступного арендного жилья и развитию некоммерческого жилищного фонда для граждан, имеющих невысокий уровень дохода в Чеченской Республике» утверждена дорожная карта.</w:t>
            </w:r>
          </w:p>
        </w:tc>
        <w:tc>
          <w:tcPr>
            <w:tcW w:w="2126" w:type="dxa"/>
            <w:gridSpan w:val="2"/>
            <w:vAlign w:val="center"/>
          </w:tcPr>
          <w:p w:rsidR="001E7A55" w:rsidRPr="003339A8" w:rsidRDefault="001E7A55" w:rsidP="00BF32A5">
            <w:pPr>
              <w:jc w:val="center"/>
            </w:pPr>
            <w:r w:rsidRPr="003339A8">
              <w:lastRenderedPageBreak/>
              <w:t>Пашаев М.Я.</w:t>
            </w:r>
          </w:p>
          <w:p w:rsidR="006F7B0A" w:rsidRPr="003339A8" w:rsidRDefault="001E7A55" w:rsidP="00BF32A5">
            <w:pPr>
              <w:jc w:val="center"/>
            </w:pPr>
            <w:r w:rsidRPr="003339A8">
              <w:t>Хасханов А.С.</w:t>
            </w:r>
            <w:r w:rsidR="006F7B0A" w:rsidRPr="003339A8">
              <w:t>.</w:t>
            </w:r>
          </w:p>
        </w:tc>
      </w:tr>
      <w:tr w:rsidR="006F7B0A" w:rsidRPr="00BF32A5" w:rsidTr="007C4764">
        <w:trPr>
          <w:gridAfter w:val="1"/>
          <w:wAfter w:w="34" w:type="dxa"/>
          <w:trHeight w:val="416"/>
        </w:trPr>
        <w:tc>
          <w:tcPr>
            <w:tcW w:w="709" w:type="dxa"/>
            <w:gridSpan w:val="2"/>
            <w:vAlign w:val="center"/>
          </w:tcPr>
          <w:p w:rsidR="006F7B0A" w:rsidRPr="00BF32A5" w:rsidRDefault="006F7B0A" w:rsidP="00BC5B97">
            <w:pPr>
              <w:numPr>
                <w:ilvl w:val="0"/>
                <w:numId w:val="4"/>
              </w:numPr>
              <w:ind w:left="502"/>
              <w:jc w:val="center"/>
            </w:pPr>
          </w:p>
        </w:tc>
        <w:tc>
          <w:tcPr>
            <w:tcW w:w="4962" w:type="dxa"/>
            <w:gridSpan w:val="2"/>
            <w:vAlign w:val="center"/>
          </w:tcPr>
          <w:p w:rsidR="006F7B0A" w:rsidRPr="003F272B" w:rsidRDefault="00BF32A5" w:rsidP="00BF32A5">
            <w:pPr>
              <w:autoSpaceDE w:val="0"/>
              <w:autoSpaceDN w:val="0"/>
              <w:adjustRightInd w:val="0"/>
              <w:jc w:val="both"/>
            </w:pPr>
            <w:r w:rsidRPr="003F272B">
              <w:t xml:space="preserve">           </w:t>
            </w:r>
            <w:r w:rsidR="006F7B0A" w:rsidRPr="003F272B">
              <w:t>Координация и сопровождение мероприятий программы «Жилье для российской семьи» на территории Чеченской Республики (письмо Минстроя России №16706-лс/07 от 14.08.2014г.).</w:t>
            </w:r>
          </w:p>
          <w:p w:rsidR="006F7B0A" w:rsidRPr="003F272B" w:rsidRDefault="006F7B0A" w:rsidP="00BF32A5">
            <w:pPr>
              <w:autoSpaceDE w:val="0"/>
              <w:autoSpaceDN w:val="0"/>
              <w:adjustRightInd w:val="0"/>
              <w:jc w:val="both"/>
              <w:rPr>
                <w:i/>
              </w:rPr>
            </w:pPr>
            <w:r w:rsidRPr="003F272B">
              <w:t>Представление отчетов по установленной форме</w:t>
            </w:r>
            <w:r w:rsidR="00E1317F" w:rsidRPr="003F272B">
              <w:t>.</w:t>
            </w:r>
          </w:p>
          <w:p w:rsidR="006F7B0A" w:rsidRPr="003F272B" w:rsidRDefault="006F7B0A" w:rsidP="00BF32A5">
            <w:pPr>
              <w:autoSpaceDE w:val="0"/>
              <w:autoSpaceDN w:val="0"/>
              <w:adjustRightInd w:val="0"/>
              <w:jc w:val="both"/>
              <w:rPr>
                <w:i/>
              </w:rPr>
            </w:pPr>
          </w:p>
        </w:tc>
        <w:tc>
          <w:tcPr>
            <w:tcW w:w="7087" w:type="dxa"/>
            <w:gridSpan w:val="2"/>
          </w:tcPr>
          <w:p w:rsidR="003C6BDE" w:rsidRPr="003F272B" w:rsidRDefault="003C6BDE" w:rsidP="001E7A55">
            <w:pPr>
              <w:ind w:firstLine="360"/>
              <w:rPr>
                <w:rStyle w:val="ac"/>
                <w:i w:val="0"/>
                <w:color w:val="auto"/>
              </w:rPr>
            </w:pPr>
          </w:p>
          <w:p w:rsidR="001E7A55" w:rsidRPr="003F272B" w:rsidRDefault="00BF32A5" w:rsidP="001E7A55">
            <w:pPr>
              <w:ind w:firstLine="360"/>
            </w:pPr>
            <w:r w:rsidRPr="003F272B">
              <w:rPr>
                <w:rStyle w:val="ac"/>
                <w:i w:val="0"/>
                <w:color w:val="auto"/>
              </w:rPr>
              <w:t xml:space="preserve">    </w:t>
            </w:r>
            <w:r w:rsidR="001E7A55" w:rsidRPr="003F272B">
              <w:t xml:space="preserve">Министерством на постоянной основе проводится мониторинг реализации подпрограммы «Жилье для российской семьи» (далее – подпрограмма). Еженедельно проводятся совещания со всеми участниками строительства жилья экономического класса в рамках подпрограммы. </w:t>
            </w:r>
          </w:p>
          <w:p w:rsidR="001E7A55" w:rsidRPr="003F272B" w:rsidRDefault="001E7A55" w:rsidP="001E7A55">
            <w:pPr>
              <w:ind w:firstLine="566"/>
            </w:pPr>
            <w:r w:rsidRPr="003F272B">
              <w:t xml:space="preserve">Данная подпрограмма подразумевает строительство жилья экономического класса для граждан Чеченской Республики. Жилье будет реализовываться по цене не более 30 тыс. рублей за 1 кв. м. </w:t>
            </w:r>
          </w:p>
          <w:p w:rsidR="001E7A55" w:rsidRPr="003F272B" w:rsidRDefault="001E7A55" w:rsidP="001E7A55">
            <w:pPr>
              <w:pStyle w:val="af0"/>
              <w:ind w:firstLine="566"/>
              <w:rPr>
                <w:sz w:val="24"/>
                <w:szCs w:val="24"/>
              </w:rPr>
            </w:pPr>
            <w:r w:rsidRPr="003F272B">
              <w:rPr>
                <w:sz w:val="24"/>
                <w:szCs w:val="24"/>
              </w:rPr>
              <w:t>В Чеченской Республике ведется жилищное строительство на 2-х земельных участках:</w:t>
            </w:r>
          </w:p>
          <w:p w:rsidR="001E7A55" w:rsidRPr="003F272B" w:rsidRDefault="001E7A55" w:rsidP="001E7A55">
            <w:pPr>
              <w:pStyle w:val="af0"/>
              <w:ind w:firstLine="567"/>
              <w:rPr>
                <w:sz w:val="24"/>
                <w:szCs w:val="24"/>
              </w:rPr>
            </w:pPr>
            <w:r w:rsidRPr="003F272B">
              <w:rPr>
                <w:sz w:val="24"/>
                <w:szCs w:val="24"/>
              </w:rPr>
              <w:t>- комплекс жилой застройки - микрорайон «Солнечный» в г. Грозном, общей площадью жилья 30,8 тыс. кв. м, (440 квартир);</w:t>
            </w:r>
          </w:p>
          <w:p w:rsidR="001E7A55" w:rsidRPr="003F272B" w:rsidRDefault="001E7A55" w:rsidP="001E7A55">
            <w:pPr>
              <w:pStyle w:val="af0"/>
              <w:ind w:firstLine="567"/>
              <w:rPr>
                <w:sz w:val="24"/>
                <w:szCs w:val="24"/>
              </w:rPr>
            </w:pPr>
            <w:r w:rsidRPr="003F272B">
              <w:rPr>
                <w:sz w:val="24"/>
                <w:szCs w:val="24"/>
              </w:rPr>
              <w:t xml:space="preserve">- комплекс жилой застройки - микрорайон  «Северный» в г. Урус-Мартан, общей площадью жилья 27, 9 тыс. кв.м жилья (408 </w:t>
            </w:r>
            <w:r w:rsidRPr="003F272B">
              <w:rPr>
                <w:sz w:val="24"/>
                <w:szCs w:val="24"/>
              </w:rPr>
              <w:lastRenderedPageBreak/>
              <w:t>квартир) .</w:t>
            </w:r>
          </w:p>
          <w:p w:rsidR="001E7A55" w:rsidRPr="003F272B" w:rsidRDefault="001E7A55" w:rsidP="001E7A55">
            <w:pPr>
              <w:pStyle w:val="af0"/>
              <w:ind w:firstLine="567"/>
              <w:rPr>
                <w:sz w:val="24"/>
                <w:szCs w:val="24"/>
              </w:rPr>
            </w:pPr>
            <w:r w:rsidRPr="003F272B">
              <w:rPr>
                <w:sz w:val="24"/>
                <w:szCs w:val="24"/>
              </w:rPr>
              <w:t>В общей сложности на территории Чеченской Республики в рамках реализации подпрограммы ведется строительство жилых комплексов общей площадью жилья 58,7 тыс. кв. м  жилья экономического класса  (848 квартир).По состоянию на 1 июня  в программе зарегистрирован 181 участник.</w:t>
            </w:r>
          </w:p>
          <w:p w:rsidR="001E7A55" w:rsidRPr="003F272B" w:rsidRDefault="001E7A55" w:rsidP="001E7A55">
            <w:pPr>
              <w:pStyle w:val="af0"/>
              <w:ind w:firstLine="567"/>
              <w:rPr>
                <w:sz w:val="24"/>
                <w:szCs w:val="24"/>
              </w:rPr>
            </w:pPr>
            <w:r w:rsidRPr="003F272B">
              <w:rPr>
                <w:sz w:val="24"/>
                <w:szCs w:val="24"/>
              </w:rPr>
              <w:t>В марте текущего года введен в эксплуатацию 7-ми этажный жилой дом  площадью 3782,8 кв. м,  56 квартир.</w:t>
            </w:r>
          </w:p>
          <w:p w:rsidR="006F7B0A" w:rsidRPr="003F272B" w:rsidRDefault="006E649F" w:rsidP="001E7A55">
            <w:pPr>
              <w:autoSpaceDE w:val="0"/>
              <w:autoSpaceDN w:val="0"/>
              <w:adjustRightInd w:val="0"/>
              <w:jc w:val="both"/>
            </w:pPr>
            <w:r w:rsidRPr="003F272B">
              <w:t xml:space="preserve">         </w:t>
            </w:r>
            <w:r w:rsidR="001E7A55" w:rsidRPr="003F272B">
              <w:t xml:space="preserve">В целях обеспечения микрорайона «Северный» в </w:t>
            </w:r>
            <w:r w:rsidRPr="003F272B">
              <w:t xml:space="preserve">                  </w:t>
            </w:r>
            <w:r w:rsidR="001E7A55" w:rsidRPr="003F272B">
              <w:t>г. Урус-Мартан социальной инфраструктурой подготовлен и направлен в Минстрой России пакет документов на участие в конкурсном отборе на представление средств из федерального бюджета для строительства школы на 600 мест в рамках реализации данного проекта. Ежемесячно в Министерство строительства и ЖКХ Российской Федерации  направляются  отчеты о ходе реализации и об участниках подпрограммы.</w:t>
            </w:r>
          </w:p>
        </w:tc>
        <w:tc>
          <w:tcPr>
            <w:tcW w:w="2126" w:type="dxa"/>
            <w:gridSpan w:val="2"/>
            <w:vAlign w:val="center"/>
          </w:tcPr>
          <w:p w:rsidR="006F7B0A" w:rsidRPr="003339A8" w:rsidRDefault="006F7B0A" w:rsidP="00BF32A5">
            <w:pPr>
              <w:jc w:val="center"/>
            </w:pPr>
            <w:r w:rsidRPr="003339A8">
              <w:lastRenderedPageBreak/>
              <w:t>Иналов У.Р.</w:t>
            </w:r>
          </w:p>
          <w:p w:rsidR="006F7B0A" w:rsidRPr="003339A8" w:rsidRDefault="006F7B0A" w:rsidP="00BF32A5">
            <w:pPr>
              <w:jc w:val="center"/>
            </w:pPr>
            <w:r w:rsidRPr="003339A8">
              <w:t>Узаева А.А.</w:t>
            </w:r>
          </w:p>
        </w:tc>
      </w:tr>
      <w:tr w:rsidR="00E1317F" w:rsidRPr="003339A8" w:rsidTr="007C4764">
        <w:trPr>
          <w:gridAfter w:val="1"/>
          <w:wAfter w:w="34" w:type="dxa"/>
          <w:trHeight w:val="99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317F" w:rsidRPr="00BF32A5" w:rsidRDefault="00E1317F" w:rsidP="00BC5B97">
            <w:pPr>
              <w:numPr>
                <w:ilvl w:val="0"/>
                <w:numId w:val="4"/>
              </w:numPr>
              <w:ind w:left="502"/>
              <w:jc w:val="center"/>
            </w:pP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6BDE" w:rsidRPr="003F272B" w:rsidRDefault="00BF32A5" w:rsidP="00BF32A5">
            <w:pPr>
              <w:autoSpaceDE w:val="0"/>
              <w:autoSpaceDN w:val="0"/>
              <w:adjustRightInd w:val="0"/>
              <w:jc w:val="both"/>
            </w:pPr>
            <w:r w:rsidRPr="003F272B">
              <w:t xml:space="preserve"> </w:t>
            </w:r>
          </w:p>
          <w:p w:rsidR="00E1317F" w:rsidRPr="003F272B" w:rsidRDefault="00BF32A5" w:rsidP="00BF32A5">
            <w:pPr>
              <w:autoSpaceDE w:val="0"/>
              <w:autoSpaceDN w:val="0"/>
              <w:adjustRightInd w:val="0"/>
              <w:jc w:val="both"/>
            </w:pPr>
            <w:r w:rsidRPr="003F272B">
              <w:t xml:space="preserve">          </w:t>
            </w:r>
            <w:r w:rsidR="00E1317F" w:rsidRPr="003F272B">
              <w:t>Проведение выездных совещаний и семинаров в администрациях муниципальных районов, городов и в министерствах и ведомствах Чеченской Республики, направленных на ознакомление с программой «Жилье для российской семьи»</w:t>
            </w:r>
            <w:r w:rsidR="00F05E39" w:rsidRPr="003F272B">
              <w:t>.</w:t>
            </w:r>
          </w:p>
        </w:tc>
        <w:tc>
          <w:tcPr>
            <w:tcW w:w="7087" w:type="dxa"/>
            <w:gridSpan w:val="2"/>
            <w:tcBorders>
              <w:top w:val="single" w:sz="4" w:space="0" w:color="auto"/>
              <w:left w:val="single" w:sz="4" w:space="0" w:color="auto"/>
              <w:bottom w:val="single" w:sz="4" w:space="0" w:color="auto"/>
              <w:right w:val="single" w:sz="4" w:space="0" w:color="auto"/>
            </w:tcBorders>
            <w:shd w:val="clear" w:color="auto" w:fill="auto"/>
          </w:tcPr>
          <w:p w:rsidR="008F49E1" w:rsidRPr="003F272B" w:rsidRDefault="008F49E1" w:rsidP="008F49E1"/>
          <w:p w:rsidR="008F49E1" w:rsidRPr="003F272B" w:rsidRDefault="00864084" w:rsidP="008F49E1">
            <w:r w:rsidRPr="003F272B">
              <w:t xml:space="preserve">         </w:t>
            </w:r>
            <w:r w:rsidR="008F49E1" w:rsidRPr="003F272B">
              <w:t>Проведены семинары  в Шалинском и Курчалоевском муниципальных районах с целью ознакомления граждан с условиями участия в программе  «Жилье для российской семьи».</w:t>
            </w:r>
          </w:p>
          <w:p w:rsidR="00E1317F" w:rsidRPr="003F272B" w:rsidRDefault="00E1317F" w:rsidP="00BF32A5">
            <w:pPr>
              <w:autoSpaceDE w:val="0"/>
              <w:autoSpaceDN w:val="0"/>
              <w:adjustRightInd w:val="0"/>
              <w:jc w:val="both"/>
            </w:pPr>
            <w:r w:rsidRPr="003F272B">
              <w:t xml:space="preserve"> </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317F" w:rsidRPr="003339A8" w:rsidRDefault="00E1317F" w:rsidP="00BF32A5">
            <w:pPr>
              <w:jc w:val="center"/>
              <w:rPr>
                <w:sz w:val="22"/>
                <w:szCs w:val="22"/>
              </w:rPr>
            </w:pPr>
            <w:r w:rsidRPr="003339A8">
              <w:rPr>
                <w:sz w:val="22"/>
                <w:szCs w:val="22"/>
              </w:rPr>
              <w:t>Вашаев Л.А.</w:t>
            </w:r>
          </w:p>
          <w:p w:rsidR="00E1317F" w:rsidRPr="003339A8" w:rsidRDefault="00E1317F" w:rsidP="00BF32A5">
            <w:pPr>
              <w:jc w:val="center"/>
              <w:rPr>
                <w:sz w:val="22"/>
                <w:szCs w:val="22"/>
              </w:rPr>
            </w:pPr>
            <w:r w:rsidRPr="003339A8">
              <w:rPr>
                <w:sz w:val="22"/>
                <w:szCs w:val="22"/>
              </w:rPr>
              <w:t>Иналов У.Я.</w:t>
            </w:r>
          </w:p>
          <w:p w:rsidR="00E1317F" w:rsidRPr="003339A8" w:rsidRDefault="00E1317F" w:rsidP="00BF32A5">
            <w:pPr>
              <w:jc w:val="center"/>
              <w:rPr>
                <w:sz w:val="22"/>
                <w:szCs w:val="22"/>
              </w:rPr>
            </w:pPr>
            <w:r w:rsidRPr="003339A8">
              <w:rPr>
                <w:sz w:val="22"/>
                <w:szCs w:val="22"/>
              </w:rPr>
              <w:t>Узаева А.А.</w:t>
            </w:r>
          </w:p>
        </w:tc>
      </w:tr>
      <w:tr w:rsidR="00E1317F" w:rsidRPr="003339A8" w:rsidTr="007C4764">
        <w:trPr>
          <w:gridAfter w:val="1"/>
          <w:wAfter w:w="34" w:type="dxa"/>
          <w:trHeight w:val="132"/>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317F" w:rsidRPr="00BF32A5" w:rsidRDefault="00E1317F" w:rsidP="00BC5B97">
            <w:pPr>
              <w:numPr>
                <w:ilvl w:val="0"/>
                <w:numId w:val="4"/>
              </w:numPr>
              <w:ind w:left="502"/>
              <w:jc w:val="center"/>
            </w:pP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317F" w:rsidRPr="003F272B" w:rsidRDefault="00BF32A5" w:rsidP="00BF32A5">
            <w:pPr>
              <w:autoSpaceDE w:val="0"/>
              <w:autoSpaceDN w:val="0"/>
              <w:adjustRightInd w:val="0"/>
              <w:jc w:val="both"/>
            </w:pPr>
            <w:r w:rsidRPr="003F272B">
              <w:t xml:space="preserve">          </w:t>
            </w:r>
            <w:r w:rsidR="00E1317F" w:rsidRPr="003F272B">
              <w:t>Участие в разработке проектов законодательных и иных нормативных правовых актов по созданию благоприятных условий для развития жилищного строительства в Чеченской Республике</w:t>
            </w:r>
            <w:r w:rsidR="00F05E39" w:rsidRPr="003F272B">
              <w:t>.</w:t>
            </w:r>
          </w:p>
        </w:tc>
        <w:tc>
          <w:tcPr>
            <w:tcW w:w="7087" w:type="dxa"/>
            <w:gridSpan w:val="2"/>
            <w:tcBorders>
              <w:top w:val="single" w:sz="4" w:space="0" w:color="auto"/>
              <w:left w:val="single" w:sz="4" w:space="0" w:color="auto"/>
              <w:bottom w:val="single" w:sz="4" w:space="0" w:color="auto"/>
              <w:right w:val="single" w:sz="4" w:space="0" w:color="auto"/>
            </w:tcBorders>
            <w:shd w:val="clear" w:color="auto" w:fill="auto"/>
          </w:tcPr>
          <w:p w:rsidR="00F20141" w:rsidRPr="003F272B" w:rsidRDefault="00BF32A5" w:rsidP="008F49E1">
            <w:r w:rsidRPr="003F272B">
              <w:t xml:space="preserve"> </w:t>
            </w:r>
          </w:p>
          <w:p w:rsidR="008F49E1" w:rsidRPr="003F272B" w:rsidRDefault="00BF32A5" w:rsidP="008F49E1">
            <w:r w:rsidRPr="003F272B">
              <w:t xml:space="preserve">          </w:t>
            </w:r>
            <w:r w:rsidR="008F49E1" w:rsidRPr="003F272B">
              <w:t>1. Принято распоряжение Правительства Чеченской Республики от 10.03.2016 г. № 49-р «О передаче в ведение Министерства строительства и жилищно-коммунального хозяйства Чеченской Республики жилых помещений  построенных в рамках  программы «Жилье для российской семьи» ;</w:t>
            </w:r>
          </w:p>
          <w:p w:rsidR="008F49E1" w:rsidRPr="003F272B" w:rsidRDefault="008F49E1" w:rsidP="008F49E1">
            <w:r w:rsidRPr="003F272B">
              <w:t xml:space="preserve">2. Принято постановление Правительства  Чеченской Республики от 05.04.2016г. № 47 «О внесении изменений в постановление Правительства Чеченской Республики от 30 июня 2014 года № </w:t>
            </w:r>
            <w:r w:rsidRPr="003F272B">
              <w:lastRenderedPageBreak/>
              <w:t>125»;</w:t>
            </w:r>
          </w:p>
          <w:p w:rsidR="00E1317F" w:rsidRPr="003F272B" w:rsidRDefault="008F49E1" w:rsidP="008F49E1">
            <w:pPr>
              <w:autoSpaceDE w:val="0"/>
              <w:autoSpaceDN w:val="0"/>
              <w:adjustRightInd w:val="0"/>
              <w:jc w:val="both"/>
            </w:pPr>
            <w:r w:rsidRPr="003F272B">
              <w:t>3. Принято постановление Правительства  Чеченской Республики от 14.06.2016г. № 88 «О внесении изменений в постановление Правительства Чеченской Республики от  4 февраля  2013 года № 5».</w:t>
            </w:r>
            <w:r w:rsidR="00E1317F" w:rsidRPr="003F272B">
              <w:tab/>
            </w:r>
          </w:p>
          <w:p w:rsidR="00E1317F" w:rsidRPr="003F272B" w:rsidRDefault="00E1317F" w:rsidP="00BF32A5">
            <w:pPr>
              <w:autoSpaceDE w:val="0"/>
              <w:autoSpaceDN w:val="0"/>
              <w:adjustRightInd w:val="0"/>
              <w:jc w:val="both"/>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317F" w:rsidRPr="003339A8" w:rsidRDefault="008F49E1" w:rsidP="00BF32A5">
            <w:pPr>
              <w:jc w:val="center"/>
              <w:rPr>
                <w:sz w:val="22"/>
                <w:szCs w:val="22"/>
              </w:rPr>
            </w:pPr>
            <w:r w:rsidRPr="003339A8">
              <w:rPr>
                <w:sz w:val="22"/>
                <w:szCs w:val="22"/>
              </w:rPr>
              <w:lastRenderedPageBreak/>
              <w:t>Ответственные по направлениям</w:t>
            </w:r>
          </w:p>
        </w:tc>
      </w:tr>
      <w:tr w:rsidR="00AB64BB" w:rsidRPr="00BF32A5" w:rsidTr="00AB64BB">
        <w:trPr>
          <w:gridAfter w:val="1"/>
          <w:wAfter w:w="34" w:type="dxa"/>
          <w:trHeight w:val="2251"/>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64BB" w:rsidRPr="00BF32A5" w:rsidRDefault="00AB64BB" w:rsidP="00BC5B97">
            <w:pPr>
              <w:numPr>
                <w:ilvl w:val="0"/>
                <w:numId w:val="4"/>
              </w:numPr>
              <w:ind w:left="502"/>
              <w:jc w:val="center"/>
            </w:pP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64BB" w:rsidRPr="003F272B" w:rsidRDefault="00DB5F42" w:rsidP="00DB5F42">
            <w:pPr>
              <w:jc w:val="both"/>
            </w:pPr>
            <w:r w:rsidRPr="003F272B">
              <w:t xml:space="preserve">            </w:t>
            </w:r>
            <w:r w:rsidR="00AB64BB" w:rsidRPr="003F272B">
              <w:t>Разработка проектов нормативно-правовых актов ЧР в рамках реализации Федерального закона от 29 декабря 2014 г. №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w:t>
            </w:r>
          </w:p>
          <w:p w:rsidR="00AB64BB" w:rsidRPr="003F272B" w:rsidRDefault="00AB64BB" w:rsidP="00BF32A5">
            <w:pPr>
              <w:autoSpaceDE w:val="0"/>
              <w:autoSpaceDN w:val="0"/>
              <w:adjustRightInd w:val="0"/>
              <w:jc w:val="both"/>
            </w:pPr>
          </w:p>
          <w:p w:rsidR="00AB64BB" w:rsidRPr="003F272B" w:rsidRDefault="00AB64BB" w:rsidP="00BF32A5">
            <w:pPr>
              <w:autoSpaceDE w:val="0"/>
              <w:autoSpaceDN w:val="0"/>
              <w:adjustRightInd w:val="0"/>
              <w:jc w:val="both"/>
            </w:pPr>
          </w:p>
        </w:tc>
        <w:tc>
          <w:tcPr>
            <w:tcW w:w="7087" w:type="dxa"/>
            <w:gridSpan w:val="2"/>
            <w:tcBorders>
              <w:top w:val="single" w:sz="4" w:space="0" w:color="auto"/>
              <w:left w:val="single" w:sz="4" w:space="0" w:color="auto"/>
              <w:bottom w:val="single" w:sz="4" w:space="0" w:color="auto"/>
              <w:right w:val="single" w:sz="4" w:space="0" w:color="auto"/>
            </w:tcBorders>
            <w:shd w:val="clear" w:color="auto" w:fill="auto"/>
          </w:tcPr>
          <w:p w:rsidR="00AB64BB" w:rsidRPr="003F272B" w:rsidRDefault="00AB64BB" w:rsidP="00AB64BB">
            <w:pPr>
              <w:ind w:firstLine="567"/>
            </w:pPr>
            <w:r w:rsidRPr="003F272B">
              <w:t xml:space="preserve">Ведется сбор сведений необходимых для подготовки проектов нормативно-правовых актов по регулированию деятельности в области обращения с ТКО. Подготовлен проект приказа об утверждении состава конкурсной комиссии по отбору регионального оператора по обращению с твердыми коммунальными отходами, осуществляется сбор сведений о потенциальных участниках конкурсного отбора. </w:t>
            </w:r>
          </w:p>
          <w:p w:rsidR="00AB64BB" w:rsidRPr="003F272B" w:rsidRDefault="00AB64BB" w:rsidP="00AB64BB">
            <w:pPr>
              <w:ind w:firstLine="567"/>
            </w:pPr>
            <w:r w:rsidRPr="003F272B">
              <w:t>Подготовлен проект Закона Чеченской Республики  о наделении органов местного самоуправления  отдельными государственными полномочиями по организации деятельности по сбору (в том числе раздельному сбору) и транспортированию твердых коммунальных отходов.</w:t>
            </w:r>
          </w:p>
          <w:p w:rsidR="00AB64BB" w:rsidRPr="003F272B" w:rsidRDefault="00AB64BB" w:rsidP="00AB64BB">
            <w:r w:rsidRPr="003F272B">
              <w:t>Отбор регионального оператора будет произведен после утверждения порядка проведения конкурсного отбора региональных операторов по обращению с твердыми коммунальными отходами на федеральном уровне.</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64BB" w:rsidRPr="003339A8" w:rsidRDefault="00AB64BB" w:rsidP="00AB64BB">
            <w:pPr>
              <w:jc w:val="center"/>
              <w:rPr>
                <w:sz w:val="22"/>
                <w:szCs w:val="22"/>
              </w:rPr>
            </w:pPr>
            <w:r w:rsidRPr="003339A8">
              <w:rPr>
                <w:sz w:val="22"/>
                <w:szCs w:val="22"/>
              </w:rPr>
              <w:t>Аблиев С.Д.</w:t>
            </w:r>
          </w:p>
          <w:p w:rsidR="00AB64BB" w:rsidRPr="004D623B" w:rsidRDefault="00AB64BB" w:rsidP="00AB64BB">
            <w:pPr>
              <w:jc w:val="center"/>
              <w:rPr>
                <w:sz w:val="22"/>
                <w:szCs w:val="22"/>
                <w:highlight w:val="cyan"/>
              </w:rPr>
            </w:pPr>
            <w:r w:rsidRPr="003339A8">
              <w:rPr>
                <w:sz w:val="22"/>
                <w:szCs w:val="22"/>
              </w:rPr>
              <w:t>Ибрагимов И. М</w:t>
            </w:r>
          </w:p>
        </w:tc>
      </w:tr>
      <w:tr w:rsidR="00E1317F" w:rsidRPr="00BF32A5" w:rsidTr="007C4764">
        <w:trPr>
          <w:gridAfter w:val="1"/>
          <w:wAfter w:w="34" w:type="dxa"/>
          <w:trHeight w:val="1181"/>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317F" w:rsidRPr="00BF32A5" w:rsidRDefault="00E1317F" w:rsidP="00BC5B97">
            <w:pPr>
              <w:numPr>
                <w:ilvl w:val="0"/>
                <w:numId w:val="4"/>
              </w:numPr>
              <w:ind w:left="502"/>
              <w:jc w:val="center"/>
            </w:pP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317F" w:rsidRPr="003F272B" w:rsidRDefault="00BF32A5" w:rsidP="00BF32A5">
            <w:pPr>
              <w:jc w:val="both"/>
            </w:pPr>
            <w:r w:rsidRPr="003F272B">
              <w:t xml:space="preserve">           </w:t>
            </w:r>
            <w:r w:rsidR="00E1317F" w:rsidRPr="003F272B">
              <w:t>Реализация мероприятий ведомственной программы Министерства строительства и жилищно-коммунального хозяйства Чеченской Республики «Энергосбережение и повышение энергетической эффективности на 2014-2016 годы и на перспективу до 2020 года»</w:t>
            </w:r>
          </w:p>
          <w:p w:rsidR="00E1317F" w:rsidRPr="003F272B" w:rsidRDefault="00E1317F" w:rsidP="00BF32A5">
            <w:pPr>
              <w:jc w:val="both"/>
            </w:pPr>
          </w:p>
        </w:tc>
        <w:tc>
          <w:tcPr>
            <w:tcW w:w="7087" w:type="dxa"/>
            <w:gridSpan w:val="2"/>
            <w:tcBorders>
              <w:top w:val="single" w:sz="4" w:space="0" w:color="auto"/>
              <w:left w:val="single" w:sz="4" w:space="0" w:color="auto"/>
              <w:bottom w:val="single" w:sz="4" w:space="0" w:color="auto"/>
              <w:right w:val="single" w:sz="4" w:space="0" w:color="auto"/>
            </w:tcBorders>
            <w:shd w:val="clear" w:color="auto" w:fill="auto"/>
          </w:tcPr>
          <w:p w:rsidR="00B62956" w:rsidRPr="003F272B" w:rsidRDefault="00B62956" w:rsidP="00B62956">
            <w:pPr>
              <w:ind w:firstLine="567"/>
            </w:pPr>
            <w:r w:rsidRPr="003F272B">
              <w:t>Ежеквартально формируется и предоставляется в Министерство промышленности и энергетики ЧР отчет о потреблении энергетических ресурсов бюджетными  учреждениями Министерства строительства и ЖКХ ЧР и самим министерством.</w:t>
            </w:r>
          </w:p>
          <w:p w:rsidR="00B62956" w:rsidRPr="003F272B" w:rsidRDefault="00B62956" w:rsidP="00B62956">
            <w:pPr>
              <w:ind w:firstLine="567"/>
            </w:pPr>
            <w:r w:rsidRPr="003F272B">
              <w:t>Так же ежеквартально формируются отчетные данные потребления энергоресурсов в Государственной информационной системе в области энергосбережения и повышения энергетической эффективности (ГИС «Энергоэффективность») в части, касающейся министерства.</w:t>
            </w:r>
          </w:p>
          <w:p w:rsidR="00E1317F" w:rsidRPr="003F272B" w:rsidRDefault="00E1317F" w:rsidP="00BF32A5">
            <w:pPr>
              <w:ind w:firstLine="600"/>
              <w:jc w:val="both"/>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317F" w:rsidRPr="003339A8" w:rsidRDefault="00E1317F" w:rsidP="00BF32A5">
            <w:pPr>
              <w:jc w:val="center"/>
              <w:rPr>
                <w:sz w:val="22"/>
                <w:szCs w:val="22"/>
              </w:rPr>
            </w:pPr>
            <w:r w:rsidRPr="003339A8">
              <w:rPr>
                <w:sz w:val="22"/>
                <w:szCs w:val="22"/>
              </w:rPr>
              <w:t>Аблиев С.Д.</w:t>
            </w:r>
          </w:p>
          <w:p w:rsidR="00E1317F" w:rsidRPr="004D623B" w:rsidRDefault="00E1317F" w:rsidP="00BF32A5">
            <w:pPr>
              <w:jc w:val="center"/>
              <w:rPr>
                <w:sz w:val="22"/>
                <w:szCs w:val="22"/>
                <w:highlight w:val="cyan"/>
              </w:rPr>
            </w:pPr>
            <w:r w:rsidRPr="003339A8">
              <w:rPr>
                <w:sz w:val="22"/>
                <w:szCs w:val="22"/>
              </w:rPr>
              <w:t>Ибрагимов И. М.</w:t>
            </w:r>
          </w:p>
        </w:tc>
      </w:tr>
      <w:tr w:rsidR="00E1317F" w:rsidRPr="00BF32A5" w:rsidTr="007C4764">
        <w:trPr>
          <w:gridAfter w:val="1"/>
          <w:wAfter w:w="34" w:type="dxa"/>
          <w:trHeight w:val="99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317F" w:rsidRPr="00BF32A5" w:rsidRDefault="00E1317F" w:rsidP="00BC5B97">
            <w:pPr>
              <w:numPr>
                <w:ilvl w:val="0"/>
                <w:numId w:val="4"/>
              </w:numPr>
              <w:ind w:left="502"/>
              <w:jc w:val="center"/>
            </w:pP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317F" w:rsidRPr="003F272B" w:rsidRDefault="00BF32A5" w:rsidP="00BF32A5">
            <w:pPr>
              <w:jc w:val="both"/>
            </w:pPr>
            <w:r w:rsidRPr="003F272B">
              <w:t xml:space="preserve">          </w:t>
            </w:r>
            <w:r w:rsidR="00E1317F" w:rsidRPr="003F272B">
              <w:t>Формирование региональной комплексной системы управления отходами и вторичными материальными ресурсами Чеченской Республики</w:t>
            </w:r>
            <w:r w:rsidR="00F05E39" w:rsidRPr="003F272B">
              <w:t>.</w:t>
            </w:r>
          </w:p>
        </w:tc>
        <w:tc>
          <w:tcPr>
            <w:tcW w:w="7087" w:type="dxa"/>
            <w:gridSpan w:val="2"/>
            <w:tcBorders>
              <w:top w:val="single" w:sz="4" w:space="0" w:color="auto"/>
              <w:left w:val="single" w:sz="4" w:space="0" w:color="auto"/>
              <w:bottom w:val="single" w:sz="4" w:space="0" w:color="auto"/>
              <w:right w:val="single" w:sz="4" w:space="0" w:color="auto"/>
            </w:tcBorders>
            <w:shd w:val="clear" w:color="auto" w:fill="auto"/>
          </w:tcPr>
          <w:p w:rsidR="00E1317F" w:rsidRPr="003F272B" w:rsidRDefault="00902015" w:rsidP="00BF32A5">
            <w:pPr>
              <w:jc w:val="both"/>
            </w:pPr>
            <w:r w:rsidRPr="003F272B">
              <w:t xml:space="preserve">          </w:t>
            </w:r>
            <w:r w:rsidR="00B62956" w:rsidRPr="003F272B">
              <w:t>Ведется работа по исполнению Федерального закона от 29 декабря 2014 г. №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w:t>
            </w:r>
          </w:p>
          <w:p w:rsidR="00E1317F" w:rsidRPr="003F272B" w:rsidRDefault="00E1317F" w:rsidP="00BF32A5">
            <w:pPr>
              <w:jc w:val="both"/>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317F" w:rsidRPr="003339A8" w:rsidRDefault="00E1317F" w:rsidP="00BF32A5">
            <w:pPr>
              <w:jc w:val="center"/>
              <w:rPr>
                <w:sz w:val="22"/>
                <w:szCs w:val="22"/>
              </w:rPr>
            </w:pPr>
            <w:r w:rsidRPr="003339A8">
              <w:rPr>
                <w:sz w:val="22"/>
                <w:szCs w:val="22"/>
              </w:rPr>
              <w:t>Аблиев С.Д.</w:t>
            </w:r>
          </w:p>
          <w:p w:rsidR="00E1317F" w:rsidRPr="004D623B" w:rsidRDefault="00E1317F" w:rsidP="00BF32A5">
            <w:pPr>
              <w:jc w:val="center"/>
              <w:rPr>
                <w:sz w:val="22"/>
                <w:szCs w:val="22"/>
                <w:highlight w:val="cyan"/>
              </w:rPr>
            </w:pPr>
            <w:r w:rsidRPr="003339A8">
              <w:rPr>
                <w:sz w:val="22"/>
                <w:szCs w:val="22"/>
              </w:rPr>
              <w:t>Ибрагимов И. М.</w:t>
            </w:r>
          </w:p>
        </w:tc>
      </w:tr>
      <w:tr w:rsidR="005F2747" w:rsidRPr="00BF32A5" w:rsidTr="007C4764">
        <w:trPr>
          <w:gridAfter w:val="1"/>
          <w:wAfter w:w="34" w:type="dxa"/>
          <w:trHeight w:val="99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2747" w:rsidRPr="00BF32A5" w:rsidRDefault="005F2747" w:rsidP="00BC5B97">
            <w:pPr>
              <w:numPr>
                <w:ilvl w:val="0"/>
                <w:numId w:val="4"/>
              </w:numPr>
              <w:ind w:left="502"/>
              <w:jc w:val="center"/>
            </w:pP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2747" w:rsidRPr="003F272B" w:rsidRDefault="00BF32A5" w:rsidP="00BF32A5">
            <w:pPr>
              <w:jc w:val="both"/>
            </w:pPr>
            <w:r w:rsidRPr="003F272B">
              <w:t xml:space="preserve">           </w:t>
            </w:r>
            <w:r w:rsidR="005F2747" w:rsidRPr="003F272B">
              <w:t>Мониторинг состояния жилищной сферы в Чеченской Республике и анализ цен на рынке жилья</w:t>
            </w:r>
            <w:r w:rsidR="00F05E39" w:rsidRPr="003F272B">
              <w:t>.</w:t>
            </w:r>
          </w:p>
        </w:tc>
        <w:tc>
          <w:tcPr>
            <w:tcW w:w="70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2956" w:rsidRPr="003F272B" w:rsidRDefault="00B62956" w:rsidP="00BF32A5">
            <w:pPr>
              <w:jc w:val="both"/>
            </w:pPr>
          </w:p>
          <w:p w:rsidR="005F2747" w:rsidRPr="003F272B" w:rsidRDefault="00902015" w:rsidP="00BF32A5">
            <w:pPr>
              <w:jc w:val="both"/>
              <w:rPr>
                <w:spacing w:val="-3"/>
              </w:rPr>
            </w:pPr>
            <w:r w:rsidRPr="003F272B">
              <w:t xml:space="preserve"> </w:t>
            </w:r>
            <w:r w:rsidR="00BF32A5" w:rsidRPr="003F272B">
              <w:t xml:space="preserve">         </w:t>
            </w:r>
            <w:r w:rsidR="005F2747" w:rsidRPr="003F272B">
              <w:t>Подготовлен свод информации по объектам строительства многоквартирных домов с привлеченными средствами граждан, отнесенных к числу пострадавших и чьи права нарушены. Подготовлена информация о  незавершенном строительстве жилых домов (за исключением объектов индивидуального строительства, осуществляемых за счет собственных и заемных средств). Свод</w:t>
            </w:r>
            <w:r w:rsidR="005F2747" w:rsidRPr="003F272B">
              <w:rPr>
                <w:spacing w:val="-3"/>
              </w:rPr>
              <w:t xml:space="preserve"> информации  по вводу жилья в Чеченской Республике и предоставление сведений в Министерство строительства и ЖКХ РФ. Информация  по приостановленному жилищному строительству в Чеченской Республике и предоставление сведений в Правительство Чеченской Республики.</w:t>
            </w:r>
          </w:p>
          <w:p w:rsidR="00B62956" w:rsidRPr="003F272B" w:rsidRDefault="00B62956" w:rsidP="00BF32A5">
            <w:pPr>
              <w:jc w:val="both"/>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2747" w:rsidRPr="003339A8" w:rsidRDefault="005F2747" w:rsidP="00BF32A5">
            <w:pPr>
              <w:jc w:val="center"/>
              <w:rPr>
                <w:sz w:val="22"/>
                <w:szCs w:val="22"/>
              </w:rPr>
            </w:pPr>
            <w:r w:rsidRPr="003339A8">
              <w:rPr>
                <w:sz w:val="22"/>
                <w:szCs w:val="22"/>
              </w:rPr>
              <w:t>Бакаев А.Х.</w:t>
            </w:r>
          </w:p>
          <w:p w:rsidR="005F2747" w:rsidRPr="004D623B" w:rsidRDefault="005F2747" w:rsidP="00BF32A5">
            <w:pPr>
              <w:jc w:val="center"/>
              <w:rPr>
                <w:sz w:val="22"/>
                <w:szCs w:val="22"/>
                <w:highlight w:val="cyan"/>
              </w:rPr>
            </w:pPr>
            <w:r w:rsidRPr="003339A8">
              <w:rPr>
                <w:sz w:val="22"/>
                <w:szCs w:val="22"/>
              </w:rPr>
              <w:t>Тунтаев И.Ш.</w:t>
            </w:r>
          </w:p>
        </w:tc>
      </w:tr>
      <w:tr w:rsidR="005F2747" w:rsidRPr="00BF32A5" w:rsidTr="007C4764">
        <w:trPr>
          <w:gridAfter w:val="1"/>
          <w:wAfter w:w="34" w:type="dxa"/>
          <w:trHeight w:val="1377"/>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2747" w:rsidRPr="00BF32A5" w:rsidRDefault="005F2747" w:rsidP="00BC5B97">
            <w:pPr>
              <w:numPr>
                <w:ilvl w:val="0"/>
                <w:numId w:val="4"/>
              </w:numPr>
              <w:ind w:left="502"/>
              <w:jc w:val="center"/>
            </w:pP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2956" w:rsidRPr="003F272B" w:rsidRDefault="00B62956" w:rsidP="00BF32A5">
            <w:pPr>
              <w:jc w:val="both"/>
            </w:pPr>
          </w:p>
          <w:p w:rsidR="005F2747" w:rsidRPr="003F272B" w:rsidRDefault="00BF32A5" w:rsidP="00BF32A5">
            <w:pPr>
              <w:jc w:val="both"/>
            </w:pPr>
            <w:r w:rsidRPr="003F272B">
              <w:t xml:space="preserve">           </w:t>
            </w:r>
            <w:r w:rsidR="005F2747" w:rsidRPr="003F272B">
              <w:t>Осуществление государственного контроля и надзора в области долевого строительства многоквартирных домов и иных объектов недвижимости на территории Чеченской Республики,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F05E39" w:rsidRPr="003F272B">
              <w:t>.</w:t>
            </w:r>
          </w:p>
          <w:p w:rsidR="005F2747" w:rsidRPr="003F272B" w:rsidRDefault="005F2747" w:rsidP="00BF32A5">
            <w:pPr>
              <w:jc w:val="both"/>
            </w:pPr>
          </w:p>
        </w:tc>
        <w:tc>
          <w:tcPr>
            <w:tcW w:w="7087" w:type="dxa"/>
            <w:gridSpan w:val="2"/>
            <w:tcBorders>
              <w:top w:val="single" w:sz="4" w:space="0" w:color="auto"/>
              <w:left w:val="single" w:sz="4" w:space="0" w:color="auto"/>
              <w:bottom w:val="single" w:sz="4" w:space="0" w:color="auto"/>
              <w:right w:val="single" w:sz="4" w:space="0" w:color="auto"/>
            </w:tcBorders>
            <w:shd w:val="clear" w:color="auto" w:fill="auto"/>
          </w:tcPr>
          <w:p w:rsidR="00B62956" w:rsidRPr="003F272B" w:rsidRDefault="00B62956" w:rsidP="00BF32A5">
            <w:pPr>
              <w:jc w:val="both"/>
            </w:pPr>
          </w:p>
          <w:p w:rsidR="00B62956" w:rsidRPr="003F272B" w:rsidRDefault="00BF32A5" w:rsidP="00B62956">
            <w:r w:rsidRPr="003F272B">
              <w:t xml:space="preserve">          </w:t>
            </w:r>
            <w:r w:rsidR="00B62956" w:rsidRPr="003F272B">
              <w:t xml:space="preserve">Свод и проверка на соответствие с законодательством  информации по проектным декларациям генподрядчиков осуществляющих долевое строительство на территории Чеченской Республики. Свод и проверка  отчетной информации о ходе строительства жилых домов, возводимых с привлечением денежных средств участников долевого строительства. </w:t>
            </w:r>
          </w:p>
          <w:p w:rsidR="005F2747" w:rsidRPr="003F272B" w:rsidRDefault="00B62956" w:rsidP="00B62956">
            <w:pPr>
              <w:jc w:val="both"/>
            </w:pPr>
            <w:r w:rsidRPr="003F272B">
              <w:t>Рассмотрение административных дел, направленных прокуратурой Ленинского района, в отношении должностных лиц застройщиков, осуществляющих строительство многоквартирных домов с долевым участием граждан.</w:t>
            </w:r>
            <w:r w:rsidR="005F2747" w:rsidRPr="003F272B">
              <w:t xml:space="preserve">.  </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2747" w:rsidRPr="003339A8" w:rsidRDefault="005F2747" w:rsidP="00BF32A5">
            <w:pPr>
              <w:jc w:val="center"/>
              <w:rPr>
                <w:sz w:val="22"/>
                <w:szCs w:val="22"/>
              </w:rPr>
            </w:pPr>
            <w:r w:rsidRPr="003339A8">
              <w:rPr>
                <w:sz w:val="22"/>
                <w:szCs w:val="22"/>
              </w:rPr>
              <w:t>Бакаев А.Х.</w:t>
            </w:r>
          </w:p>
          <w:p w:rsidR="005F2747" w:rsidRPr="004D623B" w:rsidRDefault="005F2747" w:rsidP="00BF32A5">
            <w:pPr>
              <w:jc w:val="center"/>
              <w:rPr>
                <w:sz w:val="22"/>
                <w:szCs w:val="22"/>
                <w:highlight w:val="cyan"/>
              </w:rPr>
            </w:pPr>
            <w:r w:rsidRPr="003339A8">
              <w:rPr>
                <w:sz w:val="22"/>
                <w:szCs w:val="22"/>
              </w:rPr>
              <w:t>Саламов Р.М.</w:t>
            </w:r>
          </w:p>
        </w:tc>
      </w:tr>
      <w:tr w:rsidR="005F2747" w:rsidRPr="00BF32A5" w:rsidTr="007C4764">
        <w:trPr>
          <w:gridAfter w:val="1"/>
          <w:wAfter w:w="34" w:type="dxa"/>
          <w:trHeight w:val="842"/>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2747" w:rsidRPr="00BF32A5" w:rsidRDefault="005F2747" w:rsidP="00BC5B97">
            <w:pPr>
              <w:numPr>
                <w:ilvl w:val="0"/>
                <w:numId w:val="4"/>
              </w:numPr>
              <w:ind w:left="502"/>
              <w:jc w:val="center"/>
            </w:pP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2747" w:rsidRPr="003F272B" w:rsidRDefault="004653E3" w:rsidP="00BF32A5">
            <w:pPr>
              <w:jc w:val="both"/>
            </w:pPr>
            <w:r w:rsidRPr="003F272B">
              <w:t xml:space="preserve">              </w:t>
            </w:r>
            <w:r w:rsidR="005F2747" w:rsidRPr="003F272B">
              <w:t>Ежеквартальный свод отчетной информации о ходе строительства жилых домов, возводимых с привлечением денежных средств участников долевого строительства</w:t>
            </w:r>
            <w:r w:rsidR="00F05E39" w:rsidRPr="003F272B">
              <w:t>.</w:t>
            </w:r>
          </w:p>
        </w:tc>
        <w:tc>
          <w:tcPr>
            <w:tcW w:w="7087" w:type="dxa"/>
            <w:gridSpan w:val="2"/>
            <w:tcBorders>
              <w:top w:val="single" w:sz="4" w:space="0" w:color="auto"/>
              <w:left w:val="single" w:sz="4" w:space="0" w:color="auto"/>
              <w:bottom w:val="single" w:sz="4" w:space="0" w:color="auto"/>
              <w:right w:val="single" w:sz="4" w:space="0" w:color="auto"/>
            </w:tcBorders>
            <w:shd w:val="clear" w:color="auto" w:fill="auto"/>
          </w:tcPr>
          <w:p w:rsidR="00B62956" w:rsidRPr="003F272B" w:rsidRDefault="004653E3" w:rsidP="00B62956">
            <w:pPr>
              <w:tabs>
                <w:tab w:val="left" w:pos="3345"/>
              </w:tabs>
            </w:pPr>
            <w:r w:rsidRPr="003F272B">
              <w:t xml:space="preserve"> </w:t>
            </w:r>
          </w:p>
          <w:p w:rsidR="00B62956" w:rsidRPr="003F272B" w:rsidRDefault="004653E3" w:rsidP="00B62956">
            <w:pPr>
              <w:tabs>
                <w:tab w:val="left" w:pos="3345"/>
              </w:tabs>
            </w:pPr>
            <w:r w:rsidRPr="003F272B">
              <w:t xml:space="preserve">         </w:t>
            </w:r>
            <w:r w:rsidR="00B62956" w:rsidRPr="003F272B">
              <w:t>Отчет за 1 квартал 2015 г.</w:t>
            </w:r>
          </w:p>
          <w:p w:rsidR="00B62956" w:rsidRPr="003F272B" w:rsidRDefault="00B62956" w:rsidP="00B62956">
            <w:pPr>
              <w:tabs>
                <w:tab w:val="left" w:pos="3345"/>
              </w:tabs>
            </w:pPr>
            <w:r w:rsidRPr="003F272B">
              <w:t xml:space="preserve">«Евро- Телеком» г. Грозный ул. Х.Нурадилова, д.58/68. </w:t>
            </w:r>
          </w:p>
          <w:p w:rsidR="00B62956" w:rsidRPr="003F272B" w:rsidRDefault="00B62956" w:rsidP="00B62956">
            <w:pPr>
              <w:tabs>
                <w:tab w:val="left" w:pos="3345"/>
              </w:tabs>
            </w:pPr>
            <w:r w:rsidRPr="003F272B">
              <w:t xml:space="preserve">«ГУП АИЖК ЧР» г. Грозный, Интернациональная,42/а. </w:t>
            </w:r>
          </w:p>
          <w:p w:rsidR="00B62956" w:rsidRPr="003F272B" w:rsidRDefault="00B62956" w:rsidP="00B62956">
            <w:pPr>
              <w:tabs>
                <w:tab w:val="left" w:pos="3345"/>
              </w:tabs>
            </w:pPr>
            <w:r w:rsidRPr="003F272B">
              <w:t>«КП ЧР Дирекция» Старопромысловское шоссе,24.</w:t>
            </w:r>
          </w:p>
          <w:p w:rsidR="00B62956" w:rsidRPr="003F272B" w:rsidRDefault="00B62956" w:rsidP="00B62956">
            <w:pPr>
              <w:tabs>
                <w:tab w:val="left" w:pos="3345"/>
              </w:tabs>
            </w:pPr>
            <w:r w:rsidRPr="003F272B">
              <w:t>«ИНЭ-Интерсервис» г. Грозный Ленинский район, ул.Кабардинская,30.</w:t>
            </w:r>
          </w:p>
          <w:p w:rsidR="0049790C" w:rsidRPr="003F272B" w:rsidRDefault="00B62956" w:rsidP="00B62956">
            <w:pPr>
              <w:tabs>
                <w:tab w:val="left" w:pos="3345"/>
              </w:tabs>
              <w:jc w:val="both"/>
            </w:pPr>
            <w:r w:rsidRPr="003F272B">
              <w:t>ЗАО «Интерстройтек» г. Грозный Ленинский район, ул. Моздокская б/н</w:t>
            </w:r>
            <w:r w:rsidR="0049790C" w:rsidRPr="003F272B">
              <w:t>.</w:t>
            </w:r>
          </w:p>
          <w:p w:rsidR="005F2747" w:rsidRPr="003F272B" w:rsidRDefault="005F2747" w:rsidP="00B62956">
            <w:pPr>
              <w:tabs>
                <w:tab w:val="left" w:pos="3345"/>
              </w:tabs>
              <w:jc w:val="both"/>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2747" w:rsidRPr="003339A8" w:rsidRDefault="005F2747" w:rsidP="00BF32A5">
            <w:pPr>
              <w:jc w:val="center"/>
              <w:rPr>
                <w:sz w:val="22"/>
                <w:szCs w:val="22"/>
              </w:rPr>
            </w:pPr>
            <w:r w:rsidRPr="003339A8">
              <w:rPr>
                <w:sz w:val="22"/>
                <w:szCs w:val="22"/>
              </w:rPr>
              <w:t>Бакаев А.Х.</w:t>
            </w:r>
          </w:p>
          <w:p w:rsidR="005F2747" w:rsidRPr="003339A8" w:rsidRDefault="005F2747" w:rsidP="00BF32A5">
            <w:pPr>
              <w:jc w:val="center"/>
              <w:rPr>
                <w:sz w:val="22"/>
                <w:szCs w:val="22"/>
              </w:rPr>
            </w:pPr>
            <w:r w:rsidRPr="003339A8">
              <w:rPr>
                <w:sz w:val="22"/>
                <w:szCs w:val="22"/>
              </w:rPr>
              <w:t>Саламов Р.М.</w:t>
            </w:r>
          </w:p>
        </w:tc>
      </w:tr>
      <w:tr w:rsidR="005F2747" w:rsidRPr="00BF32A5" w:rsidTr="007C4764">
        <w:trPr>
          <w:gridAfter w:val="1"/>
          <w:wAfter w:w="34" w:type="dxa"/>
          <w:trHeight w:val="99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2747" w:rsidRPr="00BF32A5" w:rsidRDefault="005F2747" w:rsidP="00BC5B97">
            <w:pPr>
              <w:numPr>
                <w:ilvl w:val="0"/>
                <w:numId w:val="4"/>
              </w:numPr>
              <w:ind w:left="502"/>
              <w:jc w:val="center"/>
            </w:pP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6BDE" w:rsidRPr="003F272B" w:rsidRDefault="003C6BDE" w:rsidP="00BF32A5">
            <w:pPr>
              <w:jc w:val="both"/>
            </w:pPr>
          </w:p>
          <w:p w:rsidR="005F2747" w:rsidRPr="003F272B" w:rsidRDefault="005517AA" w:rsidP="00BF32A5">
            <w:pPr>
              <w:jc w:val="both"/>
            </w:pPr>
            <w:r w:rsidRPr="003F272B">
              <w:t xml:space="preserve">           </w:t>
            </w:r>
            <w:r w:rsidR="005F2747" w:rsidRPr="003F272B">
              <w:t>Свод и представление информации по объектам строительства многоквартирных домов с привлеченными средствами граждан, отнесенных к числу пострадавших и чьи права нарушены</w:t>
            </w:r>
            <w:r w:rsidR="00F05E39" w:rsidRPr="003F272B">
              <w:t>.</w:t>
            </w:r>
          </w:p>
        </w:tc>
        <w:tc>
          <w:tcPr>
            <w:tcW w:w="7087" w:type="dxa"/>
            <w:gridSpan w:val="2"/>
            <w:tcBorders>
              <w:top w:val="single" w:sz="4" w:space="0" w:color="auto"/>
              <w:left w:val="single" w:sz="4" w:space="0" w:color="auto"/>
              <w:bottom w:val="single" w:sz="4" w:space="0" w:color="auto"/>
              <w:right w:val="single" w:sz="4" w:space="0" w:color="auto"/>
            </w:tcBorders>
            <w:shd w:val="clear" w:color="auto" w:fill="auto"/>
          </w:tcPr>
          <w:p w:rsidR="003C6BDE" w:rsidRPr="003F272B" w:rsidRDefault="003C6BDE" w:rsidP="00BF32A5">
            <w:pPr>
              <w:jc w:val="both"/>
            </w:pPr>
          </w:p>
          <w:p w:rsidR="005F2747" w:rsidRPr="003F272B" w:rsidRDefault="004653E3" w:rsidP="00BF32A5">
            <w:pPr>
              <w:jc w:val="both"/>
            </w:pPr>
            <w:r w:rsidRPr="003F272B">
              <w:t xml:space="preserve">           </w:t>
            </w:r>
            <w:r w:rsidR="005F2747" w:rsidRPr="003F272B">
              <w:t>По представленной информации по объектам строительства многоквартирных домов с привлеченными средствами граждан, отнесенных к числу пострадавших и чьи права нарушены не выявлено.</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2747" w:rsidRPr="003339A8" w:rsidRDefault="005F2747" w:rsidP="00BF32A5">
            <w:pPr>
              <w:jc w:val="center"/>
              <w:rPr>
                <w:sz w:val="22"/>
                <w:szCs w:val="22"/>
              </w:rPr>
            </w:pPr>
            <w:r w:rsidRPr="003339A8">
              <w:rPr>
                <w:sz w:val="22"/>
                <w:szCs w:val="22"/>
              </w:rPr>
              <w:t>Тунтаев И.Ш.</w:t>
            </w:r>
          </w:p>
          <w:p w:rsidR="005F2747" w:rsidRPr="003339A8" w:rsidRDefault="005F2747" w:rsidP="00BF32A5">
            <w:pPr>
              <w:jc w:val="center"/>
              <w:rPr>
                <w:sz w:val="22"/>
                <w:szCs w:val="22"/>
              </w:rPr>
            </w:pPr>
            <w:r w:rsidRPr="003339A8">
              <w:rPr>
                <w:sz w:val="22"/>
                <w:szCs w:val="22"/>
              </w:rPr>
              <w:t>Элибиев Ч.Б.</w:t>
            </w:r>
          </w:p>
        </w:tc>
      </w:tr>
      <w:tr w:rsidR="005F2747" w:rsidRPr="00BF32A5" w:rsidTr="007C4764">
        <w:trPr>
          <w:gridAfter w:val="1"/>
          <w:wAfter w:w="34" w:type="dxa"/>
          <w:trHeight w:val="572"/>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2747" w:rsidRPr="00BF32A5" w:rsidRDefault="005F2747" w:rsidP="00BC5B97">
            <w:pPr>
              <w:numPr>
                <w:ilvl w:val="0"/>
                <w:numId w:val="4"/>
              </w:numPr>
              <w:ind w:left="502"/>
              <w:jc w:val="center"/>
            </w:pP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17AA" w:rsidRPr="003F272B" w:rsidRDefault="004653E3" w:rsidP="00BF32A5">
            <w:pPr>
              <w:snapToGrid w:val="0"/>
              <w:jc w:val="both"/>
            </w:pPr>
            <w:r w:rsidRPr="003F272B">
              <w:t xml:space="preserve">            </w:t>
            </w:r>
          </w:p>
          <w:p w:rsidR="005F2747" w:rsidRPr="003F272B" w:rsidRDefault="005517AA" w:rsidP="00BF32A5">
            <w:pPr>
              <w:snapToGrid w:val="0"/>
              <w:jc w:val="both"/>
            </w:pPr>
            <w:r w:rsidRPr="003F272B">
              <w:t xml:space="preserve">           </w:t>
            </w:r>
            <w:r w:rsidR="005F2747" w:rsidRPr="003F272B">
              <w:t>Свод информации о незавершенном строительстве жилых домов (за исключением объектов индивидуального строительства, осуществляемых за счет собственных и заемных средств)</w:t>
            </w:r>
            <w:r w:rsidR="00F05E39" w:rsidRPr="003F272B">
              <w:t>.</w:t>
            </w:r>
          </w:p>
        </w:tc>
        <w:tc>
          <w:tcPr>
            <w:tcW w:w="7087" w:type="dxa"/>
            <w:gridSpan w:val="2"/>
            <w:tcBorders>
              <w:top w:val="single" w:sz="4" w:space="0" w:color="auto"/>
              <w:left w:val="single" w:sz="4" w:space="0" w:color="auto"/>
              <w:bottom w:val="single" w:sz="4" w:space="0" w:color="auto"/>
              <w:right w:val="single" w:sz="4" w:space="0" w:color="auto"/>
            </w:tcBorders>
            <w:shd w:val="clear" w:color="auto" w:fill="auto"/>
          </w:tcPr>
          <w:p w:rsidR="005F2747" w:rsidRPr="003F272B" w:rsidRDefault="005F2747" w:rsidP="00BF32A5">
            <w:pPr>
              <w:jc w:val="both"/>
            </w:pPr>
            <w:r w:rsidRPr="003F272B">
              <w:t xml:space="preserve">                                            </w:t>
            </w:r>
          </w:p>
          <w:p w:rsidR="005F2747" w:rsidRPr="003F272B" w:rsidRDefault="00BF32A5" w:rsidP="0049790C">
            <w:pPr>
              <w:jc w:val="both"/>
            </w:pPr>
            <w:r w:rsidRPr="003F272B">
              <w:t xml:space="preserve">           </w:t>
            </w:r>
            <w:r w:rsidR="005F2747" w:rsidRPr="003F272B">
              <w:t>По представленной информации от ОМС о незавершенном строительстве  жилых домов по Чеченской Республики составляет   3</w:t>
            </w:r>
            <w:r w:rsidR="0049790C" w:rsidRPr="003F272B">
              <w:t>7</w:t>
            </w:r>
            <w:r w:rsidR="00864084" w:rsidRPr="003F272B">
              <w:t xml:space="preserve"> многоквартирных</w:t>
            </w:r>
            <w:r w:rsidR="005F2747" w:rsidRPr="003F272B">
              <w:t xml:space="preserve"> дом</w:t>
            </w:r>
            <w:r w:rsidR="00864084" w:rsidRPr="003F272B">
              <w:t>ов</w:t>
            </w:r>
            <w:r w:rsidR="005F2747" w:rsidRPr="003F272B">
              <w:t>.</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2747" w:rsidRPr="003339A8" w:rsidRDefault="005F2747" w:rsidP="00BF32A5">
            <w:pPr>
              <w:jc w:val="center"/>
              <w:rPr>
                <w:sz w:val="22"/>
                <w:szCs w:val="22"/>
              </w:rPr>
            </w:pPr>
            <w:r w:rsidRPr="003339A8">
              <w:rPr>
                <w:sz w:val="22"/>
                <w:szCs w:val="22"/>
              </w:rPr>
              <w:t>Тунтаев И.Ш.</w:t>
            </w:r>
          </w:p>
          <w:p w:rsidR="005F2747" w:rsidRPr="003339A8" w:rsidRDefault="005F2747" w:rsidP="00BF32A5">
            <w:pPr>
              <w:jc w:val="center"/>
              <w:rPr>
                <w:sz w:val="22"/>
                <w:szCs w:val="22"/>
              </w:rPr>
            </w:pPr>
            <w:r w:rsidRPr="003339A8">
              <w:rPr>
                <w:sz w:val="22"/>
                <w:szCs w:val="22"/>
              </w:rPr>
              <w:t>Элибиев Ч.Б.</w:t>
            </w:r>
          </w:p>
        </w:tc>
      </w:tr>
      <w:tr w:rsidR="005F2747" w:rsidRPr="00BF32A5" w:rsidTr="007C47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978"/>
        </w:trPr>
        <w:tc>
          <w:tcPr>
            <w:tcW w:w="709" w:type="dxa"/>
            <w:gridSpan w:val="2"/>
            <w:tcBorders>
              <w:top w:val="single" w:sz="4" w:space="0" w:color="auto"/>
              <w:left w:val="single" w:sz="4" w:space="0" w:color="auto"/>
              <w:bottom w:val="single" w:sz="4" w:space="0" w:color="auto"/>
              <w:right w:val="single" w:sz="4" w:space="0" w:color="auto"/>
            </w:tcBorders>
            <w:vAlign w:val="center"/>
          </w:tcPr>
          <w:p w:rsidR="005F2747" w:rsidRPr="00BF32A5" w:rsidRDefault="005F2747" w:rsidP="00BC5B97">
            <w:pPr>
              <w:numPr>
                <w:ilvl w:val="0"/>
                <w:numId w:val="4"/>
              </w:numPr>
              <w:ind w:left="502"/>
              <w:jc w:val="cente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5517AA" w:rsidRPr="003F272B" w:rsidRDefault="005517AA" w:rsidP="00BF32A5">
            <w:pPr>
              <w:jc w:val="both"/>
              <w:rPr>
                <w:spacing w:val="-3"/>
              </w:rPr>
            </w:pPr>
            <w:r w:rsidRPr="003F272B">
              <w:rPr>
                <w:spacing w:val="-3"/>
              </w:rPr>
              <w:t xml:space="preserve">         </w:t>
            </w:r>
          </w:p>
          <w:p w:rsidR="005F2747" w:rsidRPr="003F272B" w:rsidRDefault="005517AA" w:rsidP="00BF32A5">
            <w:pPr>
              <w:jc w:val="both"/>
            </w:pPr>
            <w:r w:rsidRPr="003F272B">
              <w:rPr>
                <w:spacing w:val="-3"/>
              </w:rPr>
              <w:t xml:space="preserve"> </w:t>
            </w:r>
            <w:r w:rsidR="004653E3" w:rsidRPr="003F272B">
              <w:rPr>
                <w:spacing w:val="-3"/>
              </w:rPr>
              <w:t xml:space="preserve"> </w:t>
            </w:r>
            <w:r w:rsidR="005F2747" w:rsidRPr="003F272B">
              <w:rPr>
                <w:spacing w:val="-3"/>
              </w:rPr>
              <w:t>Свод информации  по приостановленному жилищному строительству в Чеченской Республике и предоставление сведений в Правительство Чеченской Республики</w:t>
            </w:r>
            <w:r w:rsidR="00F05E39" w:rsidRPr="003F272B">
              <w:rPr>
                <w:spacing w:val="-3"/>
              </w:rPr>
              <w:t>.</w:t>
            </w:r>
            <w:r w:rsidR="005F2747" w:rsidRPr="003F272B">
              <w:rPr>
                <w:spacing w:val="-3"/>
              </w:rPr>
              <w:t xml:space="preserve"> </w:t>
            </w:r>
          </w:p>
        </w:tc>
        <w:tc>
          <w:tcPr>
            <w:tcW w:w="7087" w:type="dxa"/>
            <w:gridSpan w:val="2"/>
            <w:tcBorders>
              <w:top w:val="single" w:sz="4" w:space="0" w:color="auto"/>
              <w:left w:val="single" w:sz="4" w:space="0" w:color="auto"/>
              <w:bottom w:val="single" w:sz="4" w:space="0" w:color="auto"/>
              <w:right w:val="single" w:sz="4" w:space="0" w:color="auto"/>
            </w:tcBorders>
          </w:tcPr>
          <w:p w:rsidR="005517AA" w:rsidRPr="003F272B" w:rsidRDefault="005517AA" w:rsidP="00BF32A5">
            <w:pPr>
              <w:jc w:val="both"/>
              <w:rPr>
                <w:spacing w:val="-3"/>
              </w:rPr>
            </w:pPr>
          </w:p>
          <w:p w:rsidR="005F2747" w:rsidRPr="003F272B" w:rsidRDefault="004653E3" w:rsidP="00BF32A5">
            <w:pPr>
              <w:jc w:val="both"/>
            </w:pPr>
            <w:r w:rsidRPr="003F272B">
              <w:rPr>
                <w:spacing w:val="-3"/>
              </w:rPr>
              <w:t xml:space="preserve">             </w:t>
            </w:r>
            <w:r w:rsidR="005F2747" w:rsidRPr="003F272B">
              <w:rPr>
                <w:spacing w:val="-3"/>
              </w:rPr>
              <w:t>По представленной информации от ОМС о приостановленном жилищном строительстве в Чеченской Республике не выявлено.</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5F2747" w:rsidRPr="003339A8" w:rsidRDefault="005F2747" w:rsidP="00BF32A5">
            <w:pPr>
              <w:jc w:val="center"/>
              <w:rPr>
                <w:sz w:val="22"/>
                <w:szCs w:val="22"/>
              </w:rPr>
            </w:pPr>
            <w:r w:rsidRPr="003339A8">
              <w:rPr>
                <w:sz w:val="22"/>
                <w:szCs w:val="22"/>
              </w:rPr>
              <w:t>Тунтаев И.Ш.</w:t>
            </w:r>
          </w:p>
          <w:p w:rsidR="005F2747" w:rsidRPr="003339A8" w:rsidRDefault="005F2747" w:rsidP="00BF32A5">
            <w:pPr>
              <w:jc w:val="center"/>
              <w:rPr>
                <w:sz w:val="22"/>
                <w:szCs w:val="22"/>
              </w:rPr>
            </w:pPr>
            <w:r w:rsidRPr="003339A8">
              <w:rPr>
                <w:sz w:val="22"/>
                <w:szCs w:val="22"/>
              </w:rPr>
              <w:t>Элибиев Ч.Б.</w:t>
            </w:r>
          </w:p>
        </w:tc>
      </w:tr>
      <w:tr w:rsidR="005F2747" w:rsidRPr="00BF32A5" w:rsidTr="007C47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10"/>
        </w:trPr>
        <w:tc>
          <w:tcPr>
            <w:tcW w:w="709" w:type="dxa"/>
            <w:gridSpan w:val="2"/>
            <w:tcBorders>
              <w:top w:val="single" w:sz="4" w:space="0" w:color="auto"/>
              <w:left w:val="single" w:sz="4" w:space="0" w:color="auto"/>
              <w:bottom w:val="single" w:sz="4" w:space="0" w:color="auto"/>
              <w:right w:val="single" w:sz="4" w:space="0" w:color="auto"/>
            </w:tcBorders>
            <w:vAlign w:val="center"/>
          </w:tcPr>
          <w:p w:rsidR="005F2747" w:rsidRPr="00BF32A5" w:rsidRDefault="005F2747" w:rsidP="00BC5B97">
            <w:pPr>
              <w:numPr>
                <w:ilvl w:val="0"/>
                <w:numId w:val="4"/>
              </w:numPr>
              <w:ind w:left="502"/>
              <w:jc w:val="center"/>
            </w:pP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5517AA" w:rsidRPr="003F272B" w:rsidRDefault="005517AA" w:rsidP="00BF32A5">
            <w:pPr>
              <w:jc w:val="both"/>
              <w:rPr>
                <w:spacing w:val="-3"/>
              </w:rPr>
            </w:pPr>
          </w:p>
          <w:p w:rsidR="005F2747" w:rsidRPr="003F272B" w:rsidRDefault="005517AA" w:rsidP="00BF32A5">
            <w:pPr>
              <w:jc w:val="both"/>
            </w:pPr>
            <w:r w:rsidRPr="003F272B">
              <w:rPr>
                <w:spacing w:val="-3"/>
              </w:rPr>
              <w:t xml:space="preserve">          </w:t>
            </w:r>
            <w:r w:rsidR="005F2747" w:rsidRPr="003F272B">
              <w:rPr>
                <w:spacing w:val="-3"/>
              </w:rPr>
              <w:t>Свод информации по вводу жилищного строительства в Чеченской Республике и предоставление сведений в министерство строительства и ЖКХ РФ</w:t>
            </w:r>
            <w:r w:rsidR="00F05E39" w:rsidRPr="003F272B">
              <w:rPr>
                <w:spacing w:val="-3"/>
              </w:rPr>
              <w:t>.</w:t>
            </w:r>
          </w:p>
        </w:tc>
        <w:tc>
          <w:tcPr>
            <w:tcW w:w="7087" w:type="dxa"/>
            <w:gridSpan w:val="2"/>
            <w:tcBorders>
              <w:top w:val="single" w:sz="4" w:space="0" w:color="auto"/>
              <w:left w:val="single" w:sz="4" w:space="0" w:color="auto"/>
              <w:bottom w:val="single" w:sz="4" w:space="0" w:color="auto"/>
              <w:right w:val="single" w:sz="4" w:space="0" w:color="auto"/>
            </w:tcBorders>
          </w:tcPr>
          <w:p w:rsidR="005F2747" w:rsidRPr="003F272B" w:rsidRDefault="005F2747" w:rsidP="00BF32A5">
            <w:pPr>
              <w:jc w:val="both"/>
              <w:rPr>
                <w:spacing w:val="-3"/>
              </w:rPr>
            </w:pPr>
          </w:p>
          <w:p w:rsidR="005F2747" w:rsidRPr="003F272B" w:rsidRDefault="004653E3" w:rsidP="007F524B">
            <w:pPr>
              <w:jc w:val="both"/>
            </w:pPr>
            <w:r w:rsidRPr="003F272B">
              <w:rPr>
                <w:spacing w:val="-3"/>
              </w:rPr>
              <w:t xml:space="preserve">             </w:t>
            </w:r>
            <w:r w:rsidR="005F2747" w:rsidRPr="003F272B">
              <w:rPr>
                <w:spacing w:val="-3"/>
              </w:rPr>
              <w:t>По предс</w:t>
            </w:r>
            <w:r w:rsidR="007F524B" w:rsidRPr="003F272B">
              <w:rPr>
                <w:spacing w:val="-3"/>
              </w:rPr>
              <w:t xml:space="preserve">тавленной информации от  ОМС о </w:t>
            </w:r>
            <w:r w:rsidR="005F2747" w:rsidRPr="003F272B">
              <w:rPr>
                <w:spacing w:val="-3"/>
              </w:rPr>
              <w:t xml:space="preserve"> вводе жилищного строи</w:t>
            </w:r>
            <w:r w:rsidR="007F524B" w:rsidRPr="003F272B">
              <w:rPr>
                <w:spacing w:val="-3"/>
              </w:rPr>
              <w:t xml:space="preserve">тельства в Чеченской Республике, объем введенного жилья </w:t>
            </w:r>
            <w:r w:rsidR="005F2747" w:rsidRPr="003F272B">
              <w:rPr>
                <w:spacing w:val="-3"/>
              </w:rPr>
              <w:t xml:space="preserve">составляет </w:t>
            </w:r>
            <w:r w:rsidR="007F524B" w:rsidRPr="003F272B">
              <w:rPr>
                <w:spacing w:val="-3"/>
              </w:rPr>
              <w:t>242 тыс.м2.</w:t>
            </w:r>
            <w:r w:rsidR="005F2747" w:rsidRPr="003F272B">
              <w:rPr>
                <w:spacing w:val="-3"/>
              </w:rPr>
              <w:t xml:space="preserve"> </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5F2747" w:rsidRPr="003339A8" w:rsidRDefault="005F2747" w:rsidP="00BF32A5">
            <w:pPr>
              <w:jc w:val="center"/>
              <w:rPr>
                <w:sz w:val="22"/>
                <w:szCs w:val="22"/>
              </w:rPr>
            </w:pPr>
            <w:r w:rsidRPr="003339A8">
              <w:rPr>
                <w:sz w:val="22"/>
                <w:szCs w:val="22"/>
              </w:rPr>
              <w:t>Тунтаев И.Ш.</w:t>
            </w:r>
          </w:p>
          <w:p w:rsidR="005F2747" w:rsidRPr="00E746D3" w:rsidRDefault="005F2747" w:rsidP="00BF32A5">
            <w:pPr>
              <w:jc w:val="center"/>
              <w:rPr>
                <w:sz w:val="22"/>
                <w:szCs w:val="22"/>
                <w:highlight w:val="cyan"/>
              </w:rPr>
            </w:pPr>
            <w:r w:rsidRPr="003339A8">
              <w:rPr>
                <w:sz w:val="22"/>
                <w:szCs w:val="22"/>
              </w:rPr>
              <w:t>Элибиев Ч.Б.</w:t>
            </w:r>
          </w:p>
        </w:tc>
      </w:tr>
      <w:tr w:rsidR="006F7B0A" w:rsidRPr="00E746D3" w:rsidTr="007C47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845"/>
        </w:trPr>
        <w:tc>
          <w:tcPr>
            <w:tcW w:w="709" w:type="dxa"/>
            <w:gridSpan w:val="2"/>
            <w:tcBorders>
              <w:top w:val="single" w:sz="4" w:space="0" w:color="auto"/>
              <w:left w:val="single" w:sz="4" w:space="0" w:color="auto"/>
              <w:bottom w:val="single" w:sz="4" w:space="0" w:color="auto"/>
              <w:right w:val="single" w:sz="4" w:space="0" w:color="auto"/>
            </w:tcBorders>
          </w:tcPr>
          <w:p w:rsidR="006F7B0A" w:rsidRPr="00BF32A5" w:rsidRDefault="006F7B0A" w:rsidP="00BC5B97">
            <w:pPr>
              <w:shd w:val="clear" w:color="auto" w:fill="FFFFFF"/>
              <w:jc w:val="center"/>
              <w:rPr>
                <w:sz w:val="22"/>
                <w:szCs w:val="22"/>
              </w:rPr>
            </w:pPr>
          </w:p>
          <w:p w:rsidR="006F7B0A" w:rsidRPr="00BF32A5" w:rsidRDefault="006F7B0A" w:rsidP="00BC5B97">
            <w:pPr>
              <w:shd w:val="clear" w:color="auto" w:fill="FFFFFF"/>
              <w:jc w:val="center"/>
              <w:rPr>
                <w:sz w:val="22"/>
                <w:szCs w:val="22"/>
              </w:rPr>
            </w:pPr>
            <w:r w:rsidRPr="00BF32A5">
              <w:rPr>
                <w:sz w:val="22"/>
                <w:szCs w:val="22"/>
              </w:rPr>
              <w:t>2</w:t>
            </w:r>
            <w:r w:rsidR="0073515E">
              <w:rPr>
                <w:sz w:val="22"/>
                <w:szCs w:val="22"/>
              </w:rPr>
              <w:t>3</w:t>
            </w:r>
            <w:r w:rsidRPr="00BF32A5">
              <w:rPr>
                <w:sz w:val="22"/>
                <w:szCs w:val="22"/>
              </w:rPr>
              <w:t>.</w:t>
            </w:r>
          </w:p>
        </w:tc>
        <w:tc>
          <w:tcPr>
            <w:tcW w:w="4962" w:type="dxa"/>
            <w:gridSpan w:val="2"/>
            <w:tcBorders>
              <w:top w:val="single" w:sz="4" w:space="0" w:color="auto"/>
              <w:left w:val="single" w:sz="4" w:space="0" w:color="auto"/>
              <w:bottom w:val="single" w:sz="4" w:space="0" w:color="auto"/>
              <w:right w:val="single" w:sz="4" w:space="0" w:color="auto"/>
            </w:tcBorders>
          </w:tcPr>
          <w:p w:rsidR="005517AA" w:rsidRPr="003F272B" w:rsidRDefault="004653E3" w:rsidP="00BF32A5">
            <w:pPr>
              <w:shd w:val="clear" w:color="auto" w:fill="FFFFFF"/>
              <w:jc w:val="both"/>
            </w:pPr>
            <w:r w:rsidRPr="003F272B">
              <w:t xml:space="preserve"> </w:t>
            </w:r>
          </w:p>
          <w:p w:rsidR="006F7B0A" w:rsidRPr="003F272B" w:rsidRDefault="004653E3" w:rsidP="00BF32A5">
            <w:pPr>
              <w:shd w:val="clear" w:color="auto" w:fill="FFFFFF"/>
              <w:jc w:val="both"/>
            </w:pPr>
            <w:r w:rsidRPr="003F272B">
              <w:t xml:space="preserve">          </w:t>
            </w:r>
            <w:r w:rsidR="006F7B0A" w:rsidRPr="003F272B">
              <w:t>Реализация подпрограммы «Повышение устойчивости жилых домов, основных объектов и систем жизнеобеспечения на те</w:t>
            </w:r>
            <w:r w:rsidR="00E746D3" w:rsidRPr="003F272B">
              <w:t xml:space="preserve">рритории Чеченской республики» </w:t>
            </w:r>
            <w:r w:rsidR="006F7B0A" w:rsidRPr="003F272B">
              <w:t>Государственной программы Чеченской Республики «Обеспечение доступным и комфортным жильем и услугами ЖКХ граждан Чеченской Республики».</w:t>
            </w:r>
          </w:p>
        </w:tc>
        <w:tc>
          <w:tcPr>
            <w:tcW w:w="7087" w:type="dxa"/>
            <w:gridSpan w:val="2"/>
            <w:tcBorders>
              <w:top w:val="single" w:sz="4" w:space="0" w:color="auto"/>
              <w:left w:val="single" w:sz="4" w:space="0" w:color="auto"/>
              <w:bottom w:val="single" w:sz="4" w:space="0" w:color="auto"/>
              <w:right w:val="single" w:sz="4" w:space="0" w:color="auto"/>
            </w:tcBorders>
            <w:vAlign w:val="center"/>
          </w:tcPr>
          <w:p w:rsidR="005517AA" w:rsidRPr="003F272B" w:rsidRDefault="005517AA" w:rsidP="00267C05">
            <w:pPr>
              <w:ind w:firstLine="567"/>
              <w:jc w:val="both"/>
              <w:rPr>
                <w:iCs/>
              </w:rPr>
            </w:pPr>
          </w:p>
          <w:p w:rsidR="00267C05" w:rsidRPr="003F272B" w:rsidRDefault="00864084" w:rsidP="00267C05">
            <w:pPr>
              <w:ind w:firstLine="567"/>
              <w:jc w:val="both"/>
              <w:rPr>
                <w:spacing w:val="-8"/>
              </w:rPr>
            </w:pPr>
            <w:r w:rsidRPr="003F272B">
              <w:rPr>
                <w:iCs/>
              </w:rPr>
              <w:t xml:space="preserve">  </w:t>
            </w:r>
            <w:r w:rsidR="00267C05" w:rsidRPr="003F272B">
              <w:rPr>
                <w:rFonts w:eastAsia="Calibri"/>
                <w:iCs/>
                <w:lang w:eastAsia="en-US"/>
              </w:rPr>
              <w:t>Сформирована и направлена в Минстрой России заявка на предоставление в 2016 году субсидии из федерального бюджета на реализацию в Чеченской Республике мероприятий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2009-2018 годы»</w:t>
            </w:r>
            <w:r w:rsidR="00267C05" w:rsidRPr="003F272B">
              <w:rPr>
                <w:spacing w:val="-8"/>
              </w:rPr>
              <w:t>. Несмотря на объявленный конкурс, в связи с ограниченным лимитом средств федерального бюджета, выделенных на реализацию программы в 2016 году, решением межведомственной комиссии принято решение о финансировании мероприятий по завершению переходящих объектов капитального строительства, ранее начатых в рамках программы, каковых в Чеченской Республике не имеется. Вновь начинаемые объекты, в том числе представленные Чеченской Республикой, в 2016 году не финансируются. Вместе с тем, в целях включения в перечень мероприятий федеральной целевой программы, предусмотренных на 2017-2019 гг., объектов капитального строительства Чеченской Республики департаментом строительства в адрес Минстроя России представлен сформированный на основании предложений, представленных ОМС городов и муниципальных районов Чеченской Республики, реестр первоочередных объектов социального назначения, расположенных на территории Чеченской Республики, требующих сейсмоусиления, а также проводится работа по обеспечению данных объектов проектной документацией..</w:t>
            </w:r>
          </w:p>
          <w:p w:rsidR="006F7B0A" w:rsidRPr="003F272B" w:rsidRDefault="006F7B0A" w:rsidP="00BF32A5">
            <w:pPr>
              <w:tabs>
                <w:tab w:val="left" w:pos="1140"/>
              </w:tabs>
              <w:jc w:val="both"/>
              <w:rPr>
                <w:iCs/>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6F7B0A" w:rsidRPr="003339A8" w:rsidRDefault="00267C05" w:rsidP="00BF32A5">
            <w:pPr>
              <w:shd w:val="clear" w:color="auto" w:fill="FFFFFF"/>
              <w:jc w:val="center"/>
              <w:rPr>
                <w:sz w:val="22"/>
                <w:szCs w:val="22"/>
              </w:rPr>
            </w:pPr>
            <w:r w:rsidRPr="003339A8">
              <w:rPr>
                <w:sz w:val="22"/>
                <w:szCs w:val="22"/>
              </w:rPr>
              <w:t>Ибахаджиев Х.Б.</w:t>
            </w:r>
          </w:p>
          <w:p w:rsidR="006F7B0A" w:rsidRPr="003339A8" w:rsidRDefault="006F7B0A" w:rsidP="00BF32A5">
            <w:pPr>
              <w:shd w:val="clear" w:color="auto" w:fill="FFFFFF"/>
              <w:jc w:val="center"/>
              <w:rPr>
                <w:sz w:val="22"/>
                <w:szCs w:val="22"/>
              </w:rPr>
            </w:pPr>
            <w:r w:rsidRPr="003339A8">
              <w:rPr>
                <w:sz w:val="22"/>
                <w:szCs w:val="22"/>
              </w:rPr>
              <w:t>Мазаев Я.У</w:t>
            </w:r>
          </w:p>
          <w:p w:rsidR="006F7B0A" w:rsidRPr="003339A8" w:rsidRDefault="006F7B0A" w:rsidP="00BF32A5">
            <w:pPr>
              <w:shd w:val="clear" w:color="auto" w:fill="FFFFFF"/>
              <w:jc w:val="center"/>
              <w:rPr>
                <w:sz w:val="22"/>
                <w:szCs w:val="22"/>
              </w:rPr>
            </w:pPr>
            <w:r w:rsidRPr="003339A8">
              <w:rPr>
                <w:sz w:val="22"/>
                <w:szCs w:val="22"/>
              </w:rPr>
              <w:t>Ибрагимова А.Р.</w:t>
            </w:r>
          </w:p>
          <w:p w:rsidR="006F7B0A" w:rsidRPr="003339A8" w:rsidRDefault="006F7B0A" w:rsidP="00BF32A5">
            <w:pPr>
              <w:shd w:val="clear" w:color="auto" w:fill="FFFFFF"/>
              <w:jc w:val="center"/>
              <w:rPr>
                <w:sz w:val="22"/>
                <w:szCs w:val="22"/>
              </w:rPr>
            </w:pPr>
            <w:r w:rsidRPr="003339A8">
              <w:rPr>
                <w:sz w:val="22"/>
                <w:szCs w:val="22"/>
              </w:rPr>
              <w:t>Каимов А.Д.</w:t>
            </w:r>
          </w:p>
          <w:p w:rsidR="006F7B0A" w:rsidRPr="00E746D3" w:rsidRDefault="006F7B0A" w:rsidP="00BF32A5">
            <w:pPr>
              <w:shd w:val="clear" w:color="auto" w:fill="FFFFFF"/>
              <w:jc w:val="center"/>
              <w:rPr>
                <w:sz w:val="22"/>
                <w:szCs w:val="22"/>
                <w:highlight w:val="magenta"/>
              </w:rPr>
            </w:pPr>
            <w:r w:rsidRPr="003339A8">
              <w:rPr>
                <w:sz w:val="22"/>
                <w:szCs w:val="22"/>
              </w:rPr>
              <w:t>Виситаев Р.И.</w:t>
            </w:r>
          </w:p>
        </w:tc>
      </w:tr>
      <w:tr w:rsidR="006F7B0A" w:rsidRPr="00BF32A5" w:rsidTr="00E746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1502"/>
        </w:trPr>
        <w:tc>
          <w:tcPr>
            <w:tcW w:w="709" w:type="dxa"/>
            <w:gridSpan w:val="2"/>
            <w:tcBorders>
              <w:top w:val="single" w:sz="4" w:space="0" w:color="auto"/>
              <w:left w:val="single" w:sz="4" w:space="0" w:color="auto"/>
              <w:bottom w:val="single" w:sz="4" w:space="0" w:color="auto"/>
              <w:right w:val="single" w:sz="4" w:space="0" w:color="auto"/>
            </w:tcBorders>
          </w:tcPr>
          <w:p w:rsidR="006F7B0A" w:rsidRPr="003F272B" w:rsidRDefault="006F7B0A" w:rsidP="00BC5B97">
            <w:pPr>
              <w:shd w:val="clear" w:color="auto" w:fill="FFFFFF"/>
              <w:jc w:val="center"/>
            </w:pPr>
          </w:p>
          <w:p w:rsidR="006F7B0A" w:rsidRPr="003F272B" w:rsidRDefault="006F7B0A" w:rsidP="00BC5B97">
            <w:pPr>
              <w:shd w:val="clear" w:color="auto" w:fill="FFFFFF"/>
              <w:jc w:val="center"/>
            </w:pPr>
          </w:p>
          <w:p w:rsidR="006F7B0A" w:rsidRPr="003F272B" w:rsidRDefault="006F7B0A" w:rsidP="00BC5B97">
            <w:pPr>
              <w:shd w:val="clear" w:color="auto" w:fill="FFFFFF"/>
              <w:jc w:val="center"/>
            </w:pPr>
            <w:r w:rsidRPr="003F272B">
              <w:t>2</w:t>
            </w:r>
            <w:r w:rsidR="0073515E" w:rsidRPr="003F272B">
              <w:t>4</w:t>
            </w:r>
            <w:r w:rsidRPr="003F272B">
              <w:t>.</w:t>
            </w:r>
          </w:p>
        </w:tc>
        <w:tc>
          <w:tcPr>
            <w:tcW w:w="4962" w:type="dxa"/>
            <w:gridSpan w:val="2"/>
            <w:tcBorders>
              <w:top w:val="single" w:sz="4" w:space="0" w:color="auto"/>
              <w:left w:val="single" w:sz="4" w:space="0" w:color="auto"/>
              <w:bottom w:val="single" w:sz="4" w:space="0" w:color="auto"/>
              <w:right w:val="single" w:sz="4" w:space="0" w:color="auto"/>
            </w:tcBorders>
          </w:tcPr>
          <w:p w:rsidR="005517AA" w:rsidRPr="003F272B" w:rsidRDefault="004653E3" w:rsidP="00BF32A5">
            <w:pPr>
              <w:shd w:val="clear" w:color="auto" w:fill="FFFFFF"/>
              <w:jc w:val="both"/>
            </w:pPr>
            <w:r w:rsidRPr="003F272B">
              <w:t xml:space="preserve"> </w:t>
            </w:r>
          </w:p>
          <w:p w:rsidR="006F7B0A" w:rsidRPr="003F272B" w:rsidRDefault="004653E3" w:rsidP="00BF32A5">
            <w:pPr>
              <w:shd w:val="clear" w:color="auto" w:fill="FFFFFF"/>
              <w:jc w:val="both"/>
            </w:pPr>
            <w:r w:rsidRPr="003F272B">
              <w:t xml:space="preserve">            </w:t>
            </w:r>
            <w:r w:rsidR="006F7B0A" w:rsidRPr="003F272B">
              <w:t>Реализация  подпрограммы «Переселение граждан из аварийного жилищного фонда Чеченской Республики» Государственной программы Чеченской Республики «Обеспечение доступным и комфортным жильем и услугами ЖКХ граждан Чеченской Республики».</w:t>
            </w:r>
          </w:p>
          <w:p w:rsidR="006F7B0A" w:rsidRPr="003F272B" w:rsidRDefault="006F7B0A" w:rsidP="00BF32A5">
            <w:pPr>
              <w:shd w:val="clear" w:color="auto" w:fill="FFFFFF"/>
              <w:jc w:val="both"/>
            </w:pPr>
          </w:p>
        </w:tc>
        <w:tc>
          <w:tcPr>
            <w:tcW w:w="7087" w:type="dxa"/>
            <w:gridSpan w:val="2"/>
            <w:tcBorders>
              <w:top w:val="single" w:sz="4" w:space="0" w:color="auto"/>
              <w:left w:val="single" w:sz="4" w:space="0" w:color="auto"/>
              <w:bottom w:val="single" w:sz="4" w:space="0" w:color="auto"/>
              <w:right w:val="single" w:sz="4" w:space="0" w:color="auto"/>
            </w:tcBorders>
            <w:vAlign w:val="center"/>
          </w:tcPr>
          <w:p w:rsidR="005517AA" w:rsidRPr="003F272B" w:rsidRDefault="005517AA" w:rsidP="007C4764">
            <w:pPr>
              <w:ind w:firstLine="708"/>
              <w:jc w:val="both"/>
            </w:pPr>
          </w:p>
          <w:p w:rsidR="007C4764" w:rsidRPr="003F272B" w:rsidRDefault="007C4764" w:rsidP="007C4764">
            <w:pPr>
              <w:ind w:firstLine="708"/>
              <w:jc w:val="both"/>
              <w:rPr>
                <w:rStyle w:val="0pt"/>
                <w:sz w:val="24"/>
                <w:szCs w:val="24"/>
              </w:rPr>
            </w:pPr>
            <w:r w:rsidRPr="003F272B">
              <w:t>За отчетный период подготовлен уточненный отчет о реализации подпрограммы за 2015 год по формам, установленным государственной корпорацией - Фондом содействия реформированию жилищно-коммунального хозяйства.</w:t>
            </w:r>
            <w:r w:rsidR="00E746D3" w:rsidRPr="003F272B">
              <w:t xml:space="preserve"> </w:t>
            </w:r>
            <w:r w:rsidRPr="003F272B">
              <w:rPr>
                <w:bCs/>
              </w:rPr>
              <w:t>В</w:t>
            </w:r>
            <w:r w:rsidRPr="003F272B">
              <w:rPr>
                <w:rStyle w:val="af2"/>
                <w:rFonts w:eastAsia="Calibri"/>
              </w:rPr>
              <w:t xml:space="preserve"> </w:t>
            </w:r>
            <w:r w:rsidRPr="003F272B">
              <w:rPr>
                <w:rStyle w:val="af2"/>
                <w:rFonts w:eastAsia="Calibri"/>
                <w:b w:val="0"/>
              </w:rPr>
              <w:t xml:space="preserve">рамках реализации </w:t>
            </w:r>
            <w:r w:rsidRPr="003F272B">
              <w:rPr>
                <w:bCs/>
                <w:spacing w:val="-8"/>
              </w:rPr>
              <w:t>этапа подпрограммы 2015-2016 годов, которым</w:t>
            </w:r>
            <w:r w:rsidRPr="003F272B">
              <w:rPr>
                <w:rStyle w:val="af2"/>
                <w:rFonts w:eastAsia="Calibri"/>
              </w:rPr>
              <w:t xml:space="preserve"> </w:t>
            </w:r>
            <w:r w:rsidRPr="003F272B">
              <w:rPr>
                <w:rStyle w:val="af2"/>
                <w:rFonts w:eastAsia="Calibri"/>
                <w:b w:val="0"/>
              </w:rPr>
              <w:t>предусмотрено</w:t>
            </w:r>
            <w:r w:rsidRPr="003F272B">
              <w:rPr>
                <w:rStyle w:val="af2"/>
                <w:rFonts w:eastAsia="Calibri"/>
              </w:rPr>
              <w:t xml:space="preserve"> </w:t>
            </w:r>
            <w:r w:rsidRPr="003F272B">
              <w:rPr>
                <w:rStyle w:val="0pt"/>
                <w:sz w:val="24"/>
                <w:szCs w:val="24"/>
              </w:rPr>
              <w:t xml:space="preserve">переселение граждан из 14-ти аварийных домов общей площадью 10,242 тыс. кв.м., расположенных на </w:t>
            </w:r>
            <w:r w:rsidRPr="003F272B">
              <w:rPr>
                <w:rStyle w:val="0pt"/>
                <w:sz w:val="24"/>
                <w:szCs w:val="24"/>
              </w:rPr>
              <w:lastRenderedPageBreak/>
              <w:t>территории г. Грозного, Урус-Мартановского и Надтеречного муниципальных районов Чеченской Республики, в соответствии с заключенными государственными контрактами ведется строительство многоквартирных домов для переселенцев в указанных муниципальных образованиях. В рамках запланированных мероприятий в новые дома будет переселено 1097  жителей  Чеченской Республики (247семей).</w:t>
            </w:r>
          </w:p>
          <w:p w:rsidR="007C4764" w:rsidRPr="003F272B" w:rsidRDefault="007C4764" w:rsidP="007C4764">
            <w:pPr>
              <w:ind w:firstLine="708"/>
              <w:jc w:val="both"/>
              <w:rPr>
                <w:rStyle w:val="0pt"/>
                <w:sz w:val="24"/>
                <w:szCs w:val="24"/>
              </w:rPr>
            </w:pPr>
            <w:r w:rsidRPr="003F272B">
              <w:rPr>
                <w:rStyle w:val="0pt"/>
                <w:sz w:val="24"/>
                <w:szCs w:val="24"/>
              </w:rPr>
              <w:t xml:space="preserve">По состоянию на 01.07.2016 г. завершены работы по строительству многоквартирного дома в с. Алхан-Юрт Урус-Мартановского муниципального района Чеченской Республики общей площадью жилых помещений 1 638 кв.м. Ведутся строительные работы по возведению 3-х многоквартирных домов в п. Горагорск Надтеречного муниципального района Чеченской Республики и 2-х многоквартирных домов в г. Грозный.  Общий объем выполненных работ за отчетный период составил 172,364 млн. руб. На реализацию мероприятий подпрограммы в 2016 году предусмотрено предоставление финансовой поддержки государственной корпорацией - Фондом содействия реформированию жилищно-коммунального хозяйства (далее - Фонд) в размере 513,532 млн. руб. Софинансирование мероприятий из бюджета Чеченской Республики составит 187,899 млн. руб. </w:t>
            </w:r>
          </w:p>
          <w:p w:rsidR="007C4764" w:rsidRPr="003F272B" w:rsidRDefault="007C4764" w:rsidP="007C4764">
            <w:pPr>
              <w:tabs>
                <w:tab w:val="left" w:pos="709"/>
              </w:tabs>
              <w:ind w:firstLine="709"/>
              <w:jc w:val="both"/>
              <w:rPr>
                <w:rStyle w:val="0pt"/>
                <w:sz w:val="24"/>
                <w:szCs w:val="24"/>
              </w:rPr>
            </w:pPr>
            <w:r w:rsidRPr="003F272B">
              <w:rPr>
                <w:rStyle w:val="0pt"/>
                <w:rFonts w:eastAsia="Calibri"/>
                <w:sz w:val="24"/>
                <w:szCs w:val="24"/>
              </w:rPr>
              <w:t xml:space="preserve">В целях предоставления Фондом денежных средств в сумме 157,542 млн. руб., предусмотренных на завершение мероприятий этапа подпрограммы 2015 года, департаментом  строительства подготовлен и представлен в Фонд </w:t>
            </w:r>
            <w:r w:rsidRPr="003F272B">
              <w:rPr>
                <w:rStyle w:val="0pt"/>
                <w:sz w:val="24"/>
                <w:szCs w:val="24"/>
              </w:rPr>
              <w:t xml:space="preserve">содействия реформирования жилищно-коммунального хозяйства реестр контрактов, заключенных в рамках программы </w:t>
            </w:r>
            <w:r w:rsidRPr="003F272B">
              <w:t>«Переселение граждан из аварийного жилищного фонда Чеченской Республики».</w:t>
            </w:r>
          </w:p>
          <w:p w:rsidR="007C4764" w:rsidRPr="003F272B" w:rsidRDefault="007C4764" w:rsidP="007C4764">
            <w:pPr>
              <w:ind w:firstLine="708"/>
              <w:jc w:val="both"/>
            </w:pPr>
            <w:r w:rsidRPr="003F272B">
              <w:rPr>
                <w:rStyle w:val="0pt"/>
                <w:sz w:val="24"/>
                <w:szCs w:val="24"/>
              </w:rPr>
              <w:t xml:space="preserve">Для обеспечения реализации этапа подпрограммы 2016-2017 гг. в Фонд представлена заявка Чеченской Республики на предоставление финансовой поддержки в объеме 313,726 млн. </w:t>
            </w:r>
            <w:r w:rsidRPr="003F272B">
              <w:rPr>
                <w:rStyle w:val="0pt"/>
                <w:sz w:val="24"/>
                <w:szCs w:val="24"/>
              </w:rPr>
              <w:lastRenderedPageBreak/>
              <w:t xml:space="preserve">руб. В рамках данного этапа предусмотрено </w:t>
            </w:r>
            <w:r w:rsidRPr="003F272B">
              <w:t xml:space="preserve">расселение 27-ми аварийных многоквартирных домов общей площадью </w:t>
            </w:r>
            <w:r w:rsidR="00903E26" w:rsidRPr="003F272B">
              <w:t xml:space="preserve">                   </w:t>
            </w:r>
            <w:r w:rsidRPr="003F272B">
              <w:t>13 019,6 кв. м, расположенных на территории   г. Грозного. При этом департаментом планируется досрочно выполнить мероприятия программы указанного этапа и обеспечить достижение целевых показателей расселения аварийного жилищного фонда в полном объеме в срок до конца текущего года. Для этого в г. Грозном будет построено 6 МКД общей площадью 13 742 кв.м, что позволит предоставить жилье 1148 жильцам из 27-ми аварийных домов.</w:t>
            </w:r>
          </w:p>
          <w:p w:rsidR="007C4764" w:rsidRPr="003F272B" w:rsidRDefault="007C4764" w:rsidP="007C4764">
            <w:pPr>
              <w:ind w:firstLine="709"/>
              <w:jc w:val="both"/>
              <w:rPr>
                <w:rFonts w:eastAsia="Calibri"/>
                <w:color w:val="000000"/>
                <w:spacing w:val="-1"/>
                <w:shd w:val="clear" w:color="auto" w:fill="FFFFFF"/>
                <w:lang w:bidi="ru-RU"/>
              </w:rPr>
            </w:pPr>
            <w:r w:rsidRPr="003F272B">
              <w:t>В итоге реализации программы д</w:t>
            </w:r>
            <w:r w:rsidRPr="003F272B">
              <w:rPr>
                <w:rFonts w:eastAsia="Calibri"/>
              </w:rPr>
              <w:t>о конца 2016 года будут полностью расселены аварийные жилые дома площадью 50,5 тыс. кв.м, новое жилье будут обеспечены 3 857 жителей республики.</w:t>
            </w:r>
          </w:p>
          <w:p w:rsidR="007C4764" w:rsidRPr="003F272B" w:rsidRDefault="007C4764" w:rsidP="007C4764">
            <w:pPr>
              <w:tabs>
                <w:tab w:val="left" w:pos="709"/>
              </w:tabs>
              <w:ind w:firstLine="709"/>
              <w:jc w:val="both"/>
            </w:pPr>
            <w:r w:rsidRPr="003F272B">
              <w:t xml:space="preserve">За отчетный период подготовлены и утверждены распоряжением Правительства Чеченской Республики от 08.04.2016 г. № 83-р изменения в План мероприятий «дорожную карту» по переселению граждан из аварийного жилья, в части уточнения целевых показателей реализации региональной программы. </w:t>
            </w:r>
          </w:p>
          <w:p w:rsidR="00BC5B97" w:rsidRPr="003F272B" w:rsidRDefault="007C4764" w:rsidP="007C4764">
            <w:pPr>
              <w:tabs>
                <w:tab w:val="left" w:pos="709"/>
              </w:tabs>
              <w:ind w:firstLine="709"/>
              <w:jc w:val="both"/>
            </w:pPr>
            <w:r w:rsidRPr="003F272B">
              <w:t>В целях формирования региональной адресной программы «Переселение граждан из аварийного жилищного фонда Чеченской Республики» на 2017 и последующие годы, департаментом строительства проводится работа по уточнению сведений о многоквартирных жилых домах, признанных аварийными и подлежащими сносу в связи с физическим износом после 1 января 2012 года. Данная информация вносится в автоматизированную информационную систему Минстроя России.</w:t>
            </w:r>
          </w:p>
          <w:p w:rsidR="00BC5B97" w:rsidRPr="003F272B" w:rsidRDefault="00BC5B97" w:rsidP="00BF32A5">
            <w:pPr>
              <w:tabs>
                <w:tab w:val="left" w:pos="1140"/>
              </w:tabs>
              <w:jc w:val="both"/>
              <w:rPr>
                <w:spacing w:val="-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6F7B0A" w:rsidRPr="003339A8" w:rsidRDefault="007C4764" w:rsidP="00BF32A5">
            <w:pPr>
              <w:shd w:val="clear" w:color="auto" w:fill="FFFFFF"/>
              <w:jc w:val="center"/>
              <w:rPr>
                <w:sz w:val="22"/>
                <w:szCs w:val="22"/>
              </w:rPr>
            </w:pPr>
            <w:r w:rsidRPr="003339A8">
              <w:rPr>
                <w:sz w:val="22"/>
                <w:szCs w:val="22"/>
              </w:rPr>
              <w:lastRenderedPageBreak/>
              <w:t>Ибахаджиев Х.Б</w:t>
            </w:r>
            <w:r w:rsidR="006F7B0A" w:rsidRPr="003339A8">
              <w:rPr>
                <w:sz w:val="22"/>
                <w:szCs w:val="22"/>
              </w:rPr>
              <w:t>.</w:t>
            </w:r>
          </w:p>
          <w:p w:rsidR="006F7B0A" w:rsidRPr="003339A8" w:rsidRDefault="006F7B0A" w:rsidP="00BF32A5">
            <w:pPr>
              <w:shd w:val="clear" w:color="auto" w:fill="FFFFFF"/>
              <w:jc w:val="center"/>
              <w:rPr>
                <w:sz w:val="22"/>
                <w:szCs w:val="22"/>
              </w:rPr>
            </w:pPr>
            <w:r w:rsidRPr="003339A8">
              <w:rPr>
                <w:sz w:val="22"/>
                <w:szCs w:val="22"/>
              </w:rPr>
              <w:t>Мазаев Я.У</w:t>
            </w:r>
          </w:p>
          <w:p w:rsidR="006F7B0A" w:rsidRPr="003339A8" w:rsidRDefault="006F7B0A" w:rsidP="00BF32A5">
            <w:pPr>
              <w:shd w:val="clear" w:color="auto" w:fill="FFFFFF"/>
              <w:jc w:val="center"/>
              <w:rPr>
                <w:sz w:val="22"/>
                <w:szCs w:val="22"/>
              </w:rPr>
            </w:pPr>
            <w:r w:rsidRPr="003339A8">
              <w:rPr>
                <w:sz w:val="22"/>
                <w:szCs w:val="22"/>
              </w:rPr>
              <w:t>Ибрагимова А.Р.</w:t>
            </w:r>
          </w:p>
          <w:p w:rsidR="006F7B0A" w:rsidRPr="003339A8" w:rsidRDefault="006F7B0A" w:rsidP="00BF32A5">
            <w:pPr>
              <w:shd w:val="clear" w:color="auto" w:fill="FFFFFF"/>
              <w:jc w:val="center"/>
              <w:rPr>
                <w:sz w:val="22"/>
                <w:szCs w:val="22"/>
              </w:rPr>
            </w:pPr>
            <w:r w:rsidRPr="003339A8">
              <w:rPr>
                <w:sz w:val="22"/>
                <w:szCs w:val="22"/>
              </w:rPr>
              <w:t>Каимов А.Д.</w:t>
            </w:r>
          </w:p>
          <w:p w:rsidR="006F7B0A" w:rsidRPr="00903E26" w:rsidRDefault="006F7B0A" w:rsidP="00BF32A5">
            <w:pPr>
              <w:shd w:val="clear" w:color="auto" w:fill="FFFFFF"/>
              <w:jc w:val="center"/>
              <w:rPr>
                <w:sz w:val="22"/>
                <w:szCs w:val="22"/>
                <w:highlight w:val="magenta"/>
              </w:rPr>
            </w:pPr>
            <w:r w:rsidRPr="003339A8">
              <w:rPr>
                <w:sz w:val="22"/>
                <w:szCs w:val="22"/>
              </w:rPr>
              <w:t>Газалапов А.А.</w:t>
            </w:r>
          </w:p>
        </w:tc>
      </w:tr>
      <w:tr w:rsidR="006F7B0A" w:rsidRPr="00BF32A5" w:rsidTr="007E7A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4235"/>
        </w:trPr>
        <w:tc>
          <w:tcPr>
            <w:tcW w:w="709" w:type="dxa"/>
            <w:gridSpan w:val="2"/>
            <w:tcBorders>
              <w:top w:val="single" w:sz="4" w:space="0" w:color="auto"/>
              <w:left w:val="single" w:sz="4" w:space="0" w:color="auto"/>
              <w:bottom w:val="single" w:sz="4" w:space="0" w:color="auto"/>
              <w:right w:val="single" w:sz="4" w:space="0" w:color="auto"/>
            </w:tcBorders>
          </w:tcPr>
          <w:p w:rsidR="006F7B0A" w:rsidRPr="00BF32A5" w:rsidRDefault="006F7B0A" w:rsidP="00BC5B97">
            <w:pPr>
              <w:shd w:val="clear" w:color="auto" w:fill="FFFFFF"/>
              <w:jc w:val="center"/>
              <w:rPr>
                <w:sz w:val="22"/>
                <w:szCs w:val="22"/>
              </w:rPr>
            </w:pPr>
          </w:p>
          <w:p w:rsidR="006F7B0A" w:rsidRPr="00BF32A5" w:rsidRDefault="006F7B0A" w:rsidP="00BC5B97">
            <w:pPr>
              <w:shd w:val="clear" w:color="auto" w:fill="FFFFFF"/>
              <w:jc w:val="center"/>
              <w:rPr>
                <w:sz w:val="22"/>
                <w:szCs w:val="22"/>
              </w:rPr>
            </w:pPr>
          </w:p>
          <w:p w:rsidR="006F7B0A" w:rsidRPr="00BF32A5" w:rsidRDefault="0073515E" w:rsidP="00BC5B97">
            <w:pPr>
              <w:shd w:val="clear" w:color="auto" w:fill="FFFFFF"/>
              <w:jc w:val="center"/>
              <w:rPr>
                <w:sz w:val="22"/>
                <w:szCs w:val="22"/>
              </w:rPr>
            </w:pPr>
            <w:r>
              <w:rPr>
                <w:sz w:val="22"/>
                <w:szCs w:val="22"/>
              </w:rPr>
              <w:t>25</w:t>
            </w:r>
            <w:r w:rsidR="006F7B0A" w:rsidRPr="00BF32A5">
              <w:rPr>
                <w:sz w:val="22"/>
                <w:szCs w:val="22"/>
              </w:rPr>
              <w:t>.</w:t>
            </w:r>
          </w:p>
        </w:tc>
        <w:tc>
          <w:tcPr>
            <w:tcW w:w="4962" w:type="dxa"/>
            <w:gridSpan w:val="2"/>
            <w:tcBorders>
              <w:top w:val="single" w:sz="4" w:space="0" w:color="auto"/>
              <w:left w:val="single" w:sz="4" w:space="0" w:color="auto"/>
              <w:bottom w:val="single" w:sz="4" w:space="0" w:color="auto"/>
              <w:right w:val="single" w:sz="4" w:space="0" w:color="auto"/>
            </w:tcBorders>
          </w:tcPr>
          <w:p w:rsidR="005517AA" w:rsidRPr="003F272B" w:rsidRDefault="004653E3" w:rsidP="00BF32A5">
            <w:pPr>
              <w:shd w:val="clear" w:color="auto" w:fill="FFFFFF"/>
              <w:jc w:val="both"/>
            </w:pPr>
            <w:r w:rsidRPr="003F272B">
              <w:t xml:space="preserve"> </w:t>
            </w:r>
          </w:p>
          <w:p w:rsidR="006F7B0A" w:rsidRPr="003F272B" w:rsidRDefault="004653E3" w:rsidP="00BF32A5">
            <w:pPr>
              <w:shd w:val="clear" w:color="auto" w:fill="FFFFFF"/>
              <w:jc w:val="both"/>
            </w:pPr>
            <w:r w:rsidRPr="003F272B">
              <w:t xml:space="preserve">          </w:t>
            </w:r>
            <w:r w:rsidR="006F7B0A" w:rsidRPr="003F272B">
              <w:t>Разработка, утверждение и реализация мероприятий региональной программы по проведению капитального ремонта многоквартирных домов на территории Чеченской Республики государственной программы Чеченской Республики "Обеспечение доступным и комфортным жильем и услугами ЖКХ граждан Чеченской Республики.</w:t>
            </w:r>
          </w:p>
        </w:tc>
        <w:tc>
          <w:tcPr>
            <w:tcW w:w="7087" w:type="dxa"/>
            <w:gridSpan w:val="2"/>
            <w:tcBorders>
              <w:top w:val="single" w:sz="4" w:space="0" w:color="auto"/>
              <w:left w:val="single" w:sz="4" w:space="0" w:color="auto"/>
              <w:bottom w:val="single" w:sz="4" w:space="0" w:color="auto"/>
              <w:right w:val="single" w:sz="4" w:space="0" w:color="auto"/>
            </w:tcBorders>
          </w:tcPr>
          <w:p w:rsidR="006F7B0A" w:rsidRPr="003F272B" w:rsidRDefault="006F7B0A" w:rsidP="00BF32A5">
            <w:pPr>
              <w:tabs>
                <w:tab w:val="left" w:pos="567"/>
              </w:tabs>
              <w:jc w:val="both"/>
              <w:rPr>
                <w:spacing w:val="-8"/>
              </w:rPr>
            </w:pPr>
          </w:p>
          <w:p w:rsidR="007C4764" w:rsidRPr="003F272B" w:rsidRDefault="007C4764" w:rsidP="007C4764">
            <w:pPr>
              <w:pStyle w:val="ad"/>
              <w:ind w:left="0" w:firstLine="794"/>
              <w:jc w:val="both"/>
            </w:pPr>
            <w:r w:rsidRPr="003F272B">
              <w:t xml:space="preserve">В 2016 году Чеченской Республикой во исполнение поручения Заместителя Председателя Правительства РФ </w:t>
            </w:r>
            <w:r w:rsidR="00903E26" w:rsidRPr="003F272B">
              <w:t xml:space="preserve">          </w:t>
            </w:r>
            <w:r w:rsidRPr="003F272B">
              <w:t xml:space="preserve">Д.Н. Козака, данного на всероссийском селекторном совещании  </w:t>
            </w:r>
            <w:r w:rsidR="00903E26" w:rsidRPr="003F272B">
              <w:t xml:space="preserve">  </w:t>
            </w:r>
            <w:r w:rsidRPr="003F272B">
              <w:t>1 марта 2016 года о необходимости увеличения в текущем году объемов работ по капитальному ремонту жилищного фонда, внесены изменения в краткосрочный план реализации региональной программы капитального ремонта Чеченской Республики на 2016 год, обеспечивающие использование на цели капитального ремонта всех остатков использованных в предыдущих периодах средств на счетах региональных операторов и прогнозного объема (исходя из достигнутого в 2015 году уровня собираемости) средств на капитальный ремонт, подлежащих сбору на счетах регионального оператора в 2016 году.</w:t>
            </w:r>
            <w:r w:rsidR="0060021A" w:rsidRPr="003F272B">
              <w:t xml:space="preserve"> </w:t>
            </w:r>
            <w:r w:rsidRPr="003F272B">
              <w:t>Таким образом, если ранее планировалось провести капитальный ремонт в 34-х многоквартирных домах общей площадью 79,0 тыс.кв.м, то согласно актуализированному утвержденному плану в 2016 году будет отремонтировано 62 дома площадью 200,7 тыс. кв.м.</w:t>
            </w:r>
            <w:r w:rsidR="0060021A" w:rsidRPr="003F272B">
              <w:t xml:space="preserve"> </w:t>
            </w:r>
            <w:r w:rsidRPr="003F272B">
              <w:t xml:space="preserve">Капитальному ремонту в 2016 году будут подвергнуты многоквартирные дома в городах Грозный и Аргун, а также в Гудермесском, Шатойском, Шалинском, Курчалоевском муниципальных районах Чеченской Республики. На указанные цели из фондов капитального ремонта на счетах региональных операторов Чеченской Республики будет израсходовано 191,2 млн. рублей. </w:t>
            </w:r>
          </w:p>
          <w:p w:rsidR="007C4764" w:rsidRPr="003F272B" w:rsidRDefault="007C4764" w:rsidP="007C4764">
            <w:pPr>
              <w:pStyle w:val="ad"/>
              <w:ind w:left="0" w:firstLine="794"/>
              <w:jc w:val="both"/>
            </w:pPr>
            <w:r w:rsidRPr="003F272B">
              <w:rPr>
                <w:rFonts w:eastAsia="Calibri"/>
                <w:lang w:eastAsia="en-US"/>
              </w:rPr>
              <w:t xml:space="preserve">По поручению Минстроя России департаментом сформирован </w:t>
            </w:r>
            <w:r w:rsidR="0060021A" w:rsidRPr="003F272B">
              <w:rPr>
                <w:rFonts w:eastAsia="Calibri"/>
                <w:lang w:eastAsia="en-US"/>
              </w:rPr>
              <w:t>«</w:t>
            </w:r>
            <w:r w:rsidR="0060021A" w:rsidRPr="003F272B">
              <w:t xml:space="preserve">Комплекс </w:t>
            </w:r>
            <w:r w:rsidRPr="003F272B">
              <w:t>мер по устранению недостатков, непосредственно влияющих на эффективность реализации региональных программ капитального</w:t>
            </w:r>
            <w:r w:rsidRPr="003F272B">
              <w:rPr>
                <w:rFonts w:eastAsia="Calibri"/>
                <w:bCs/>
              </w:rPr>
              <w:t xml:space="preserve"> ремонта общего имущества в многоквартирных домах на территории Чеченской Республики», который утвержден  распоряжением </w:t>
            </w:r>
            <w:r w:rsidRPr="003F272B">
              <w:rPr>
                <w:rFonts w:eastAsia="Calibri"/>
                <w:lang w:eastAsia="en-US"/>
              </w:rPr>
              <w:t>Правительства Чеченской Республики от 05.04.2016 года № 82-р (далее – Комплекс мер).</w:t>
            </w:r>
            <w:r w:rsidR="0060021A" w:rsidRPr="003F272B">
              <w:rPr>
                <w:rFonts w:eastAsia="Calibri"/>
                <w:lang w:eastAsia="en-US"/>
              </w:rPr>
              <w:t xml:space="preserve">      </w:t>
            </w:r>
            <w:r w:rsidRPr="003F272B">
              <w:t xml:space="preserve">В рамках реализации п. 2 Комплекса мер Департаментом </w:t>
            </w:r>
            <w:r w:rsidRPr="003F272B">
              <w:lastRenderedPageBreak/>
              <w:t>строительства составлен График мероприятий по информационно-разъяснительной работе среди граждан и организаций об их правах и обязанностях в связи с функционированием региональной программы капитального ремонта общего имущества в многоквартирных домах, утвержденный приказом Министерства строительства и жилищно-коммунального хозяйства Чеченской Республики от 28.04.2016 г. № 7. Подготовлен и направлен в Минстрой России доклад о ходе реализации мероприятий Комплекса мер. Проведение указанных мероприятий организовано на постоянной основе.</w:t>
            </w:r>
          </w:p>
          <w:p w:rsidR="006F7B0A" w:rsidRPr="003F272B" w:rsidRDefault="006F7B0A" w:rsidP="00BF32A5">
            <w:pPr>
              <w:tabs>
                <w:tab w:val="left" w:pos="1140"/>
              </w:tabs>
              <w:jc w:val="both"/>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6F7B0A" w:rsidRPr="003339A8" w:rsidRDefault="0060021A" w:rsidP="00BF32A5">
            <w:pPr>
              <w:shd w:val="clear" w:color="auto" w:fill="FFFFFF"/>
              <w:jc w:val="center"/>
              <w:rPr>
                <w:sz w:val="22"/>
                <w:szCs w:val="22"/>
              </w:rPr>
            </w:pPr>
            <w:r w:rsidRPr="003339A8">
              <w:rPr>
                <w:sz w:val="22"/>
                <w:szCs w:val="22"/>
              </w:rPr>
              <w:lastRenderedPageBreak/>
              <w:t>Ибахаджиев Х.Б.</w:t>
            </w:r>
          </w:p>
          <w:p w:rsidR="006F7B0A" w:rsidRPr="003339A8" w:rsidRDefault="006F7B0A" w:rsidP="00BF32A5">
            <w:pPr>
              <w:shd w:val="clear" w:color="auto" w:fill="FFFFFF"/>
              <w:jc w:val="center"/>
              <w:rPr>
                <w:sz w:val="22"/>
                <w:szCs w:val="22"/>
              </w:rPr>
            </w:pPr>
            <w:r w:rsidRPr="003339A8">
              <w:rPr>
                <w:sz w:val="22"/>
                <w:szCs w:val="22"/>
              </w:rPr>
              <w:t>Мазаев Я.У</w:t>
            </w:r>
          </w:p>
          <w:p w:rsidR="006F7B0A" w:rsidRPr="003339A8" w:rsidRDefault="006F7B0A" w:rsidP="00BF32A5">
            <w:pPr>
              <w:shd w:val="clear" w:color="auto" w:fill="FFFFFF"/>
              <w:jc w:val="center"/>
              <w:rPr>
                <w:sz w:val="22"/>
                <w:szCs w:val="22"/>
              </w:rPr>
            </w:pPr>
            <w:r w:rsidRPr="003339A8">
              <w:rPr>
                <w:sz w:val="22"/>
                <w:szCs w:val="22"/>
              </w:rPr>
              <w:t>Ибрагимова А.Р.</w:t>
            </w:r>
          </w:p>
          <w:p w:rsidR="006F7B0A" w:rsidRPr="003339A8" w:rsidRDefault="006F7B0A" w:rsidP="00BF32A5">
            <w:pPr>
              <w:shd w:val="clear" w:color="auto" w:fill="FFFFFF"/>
              <w:jc w:val="center"/>
              <w:rPr>
                <w:sz w:val="22"/>
                <w:szCs w:val="22"/>
              </w:rPr>
            </w:pPr>
            <w:r w:rsidRPr="003339A8">
              <w:rPr>
                <w:sz w:val="22"/>
                <w:szCs w:val="22"/>
              </w:rPr>
              <w:t>Виситаев Р.И.</w:t>
            </w:r>
          </w:p>
          <w:p w:rsidR="006F7B0A" w:rsidRPr="00267EE8" w:rsidRDefault="006F7B0A" w:rsidP="00BF32A5">
            <w:pPr>
              <w:shd w:val="clear" w:color="auto" w:fill="FFFFFF"/>
              <w:jc w:val="center"/>
              <w:rPr>
                <w:sz w:val="22"/>
                <w:szCs w:val="22"/>
                <w:highlight w:val="magenta"/>
              </w:rPr>
            </w:pPr>
          </w:p>
        </w:tc>
      </w:tr>
      <w:tr w:rsidR="006F7B0A" w:rsidRPr="00BF32A5" w:rsidTr="007E7A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378"/>
        </w:trPr>
        <w:tc>
          <w:tcPr>
            <w:tcW w:w="709" w:type="dxa"/>
            <w:gridSpan w:val="2"/>
            <w:tcBorders>
              <w:top w:val="single" w:sz="4" w:space="0" w:color="auto"/>
              <w:left w:val="single" w:sz="4" w:space="0" w:color="auto"/>
              <w:bottom w:val="single" w:sz="4" w:space="0" w:color="auto"/>
              <w:right w:val="single" w:sz="4" w:space="0" w:color="auto"/>
            </w:tcBorders>
          </w:tcPr>
          <w:p w:rsidR="006F7B0A" w:rsidRPr="00BF32A5" w:rsidRDefault="006F7B0A" w:rsidP="00BC5B97">
            <w:pPr>
              <w:shd w:val="clear" w:color="auto" w:fill="FFFFFF"/>
              <w:jc w:val="center"/>
              <w:rPr>
                <w:sz w:val="22"/>
                <w:szCs w:val="22"/>
              </w:rPr>
            </w:pPr>
          </w:p>
          <w:p w:rsidR="006F7B0A" w:rsidRPr="00BF32A5" w:rsidRDefault="006F7B0A" w:rsidP="00BC5B97">
            <w:pPr>
              <w:shd w:val="clear" w:color="auto" w:fill="FFFFFF"/>
              <w:jc w:val="center"/>
              <w:rPr>
                <w:sz w:val="22"/>
                <w:szCs w:val="22"/>
              </w:rPr>
            </w:pPr>
          </w:p>
          <w:p w:rsidR="006F7B0A" w:rsidRPr="00BF32A5" w:rsidRDefault="0073515E" w:rsidP="00BC5B97">
            <w:pPr>
              <w:shd w:val="clear" w:color="auto" w:fill="FFFFFF"/>
              <w:jc w:val="center"/>
              <w:rPr>
                <w:sz w:val="22"/>
                <w:szCs w:val="22"/>
              </w:rPr>
            </w:pPr>
            <w:r>
              <w:rPr>
                <w:sz w:val="22"/>
                <w:szCs w:val="22"/>
              </w:rPr>
              <w:t>26</w:t>
            </w:r>
            <w:r w:rsidR="006F7B0A" w:rsidRPr="00BF32A5">
              <w:rPr>
                <w:sz w:val="22"/>
                <w:szCs w:val="22"/>
              </w:rPr>
              <w:t>.</w:t>
            </w:r>
          </w:p>
        </w:tc>
        <w:tc>
          <w:tcPr>
            <w:tcW w:w="4962" w:type="dxa"/>
            <w:gridSpan w:val="2"/>
            <w:tcBorders>
              <w:top w:val="single" w:sz="4" w:space="0" w:color="auto"/>
              <w:left w:val="single" w:sz="4" w:space="0" w:color="auto"/>
              <w:bottom w:val="single" w:sz="4" w:space="0" w:color="auto"/>
              <w:right w:val="single" w:sz="4" w:space="0" w:color="auto"/>
            </w:tcBorders>
          </w:tcPr>
          <w:p w:rsidR="005517AA" w:rsidRPr="003F272B" w:rsidRDefault="005517AA" w:rsidP="00BF32A5">
            <w:pPr>
              <w:pStyle w:val="ConsPlusNonformat"/>
              <w:widowControl/>
              <w:jc w:val="both"/>
              <w:rPr>
                <w:rFonts w:ascii="Times New Roman" w:hAnsi="Times New Roman" w:cs="Times New Roman"/>
                <w:sz w:val="24"/>
                <w:szCs w:val="24"/>
              </w:rPr>
            </w:pPr>
          </w:p>
          <w:p w:rsidR="006F7B0A" w:rsidRPr="003F272B" w:rsidRDefault="004653E3" w:rsidP="00BF32A5">
            <w:pPr>
              <w:pStyle w:val="ConsPlusNonformat"/>
              <w:widowControl/>
              <w:jc w:val="both"/>
              <w:rPr>
                <w:rFonts w:ascii="Times New Roman" w:hAnsi="Times New Roman" w:cs="Times New Roman"/>
                <w:sz w:val="24"/>
                <w:szCs w:val="24"/>
              </w:rPr>
            </w:pPr>
            <w:r w:rsidRPr="003F272B">
              <w:rPr>
                <w:rFonts w:ascii="Times New Roman" w:hAnsi="Times New Roman" w:cs="Times New Roman"/>
                <w:sz w:val="24"/>
                <w:szCs w:val="24"/>
              </w:rPr>
              <w:t xml:space="preserve">           </w:t>
            </w:r>
            <w:r w:rsidR="005A4D58" w:rsidRPr="003F272B">
              <w:rPr>
                <w:rFonts w:ascii="Times New Roman" w:hAnsi="Times New Roman" w:cs="Times New Roman"/>
                <w:sz w:val="24"/>
                <w:szCs w:val="24"/>
              </w:rPr>
              <w:t>Формирование подпрограммы социально-экономического развития Чеченской Республики на 2016-2025 годы.</w:t>
            </w:r>
            <w:r w:rsidR="006F7B0A" w:rsidRPr="003F272B">
              <w:rPr>
                <w:rFonts w:ascii="Times New Roman" w:hAnsi="Times New Roman" w:cs="Times New Roman"/>
                <w:sz w:val="24"/>
                <w:szCs w:val="24"/>
              </w:rPr>
              <w:t>.</w:t>
            </w:r>
          </w:p>
          <w:p w:rsidR="006F7B0A" w:rsidRPr="003F272B" w:rsidRDefault="006F7B0A" w:rsidP="00BF32A5">
            <w:pPr>
              <w:shd w:val="clear" w:color="auto" w:fill="FFFFFF"/>
              <w:jc w:val="both"/>
            </w:pPr>
          </w:p>
        </w:tc>
        <w:tc>
          <w:tcPr>
            <w:tcW w:w="7087" w:type="dxa"/>
            <w:gridSpan w:val="2"/>
            <w:tcBorders>
              <w:top w:val="single" w:sz="4" w:space="0" w:color="auto"/>
              <w:left w:val="single" w:sz="4" w:space="0" w:color="auto"/>
              <w:bottom w:val="single" w:sz="4" w:space="0" w:color="auto"/>
              <w:right w:val="single" w:sz="4" w:space="0" w:color="auto"/>
            </w:tcBorders>
            <w:vAlign w:val="center"/>
          </w:tcPr>
          <w:p w:rsidR="005517AA" w:rsidRPr="003F272B" w:rsidRDefault="005517AA" w:rsidP="005A4D58">
            <w:pPr>
              <w:tabs>
                <w:tab w:val="left" w:pos="284"/>
              </w:tabs>
              <w:jc w:val="both"/>
              <w:rPr>
                <w:spacing w:val="-8"/>
              </w:rPr>
            </w:pPr>
          </w:p>
          <w:p w:rsidR="005A4D58" w:rsidRPr="003F272B" w:rsidRDefault="004653E3" w:rsidP="005A4D58">
            <w:pPr>
              <w:tabs>
                <w:tab w:val="left" w:pos="284"/>
              </w:tabs>
              <w:jc w:val="both"/>
              <w:rPr>
                <w:iCs/>
              </w:rPr>
            </w:pPr>
            <w:r w:rsidRPr="003F272B">
              <w:rPr>
                <w:spacing w:val="-8"/>
              </w:rPr>
              <w:t xml:space="preserve">             </w:t>
            </w:r>
            <w:r w:rsidR="005A4D58" w:rsidRPr="003F272B">
              <w:t xml:space="preserve">Постановлением Правительства Российской Федерации от 27 февраля 2016 г. № 148 утверждена подпрограмма «Социально-экономическое развитие Чеченской Республики» на 2016 - 2025 г. в рамках государственной программы Российской Федерации «Развитие Северо-Кавказского федерального округа» на период до 2025 года. </w:t>
            </w:r>
            <w:r w:rsidR="005A4D58" w:rsidRPr="003F272B">
              <w:rPr>
                <w:iCs/>
              </w:rPr>
              <w:t>Министерством строительства и жилищно-коммунального хозяйства Чеченской Республики подготовлены и внесены на рассмотрение в Минстрой России и в Минэкономтерразвития Чеченской Республики предложения по включению в указанную подпрограмму мероприятий по реконструкции 13-ти объектов коммунального хозяйства Чеченской Республики, незавершенных по причине сокращения финансирования в рамках ФЦП «Социально-экономическое развитие Чеченской Республики на 2008-2012 годы».</w:t>
            </w:r>
          </w:p>
          <w:p w:rsidR="006F7B0A" w:rsidRPr="003F272B" w:rsidRDefault="005A4D58" w:rsidP="005A4D58">
            <w:pPr>
              <w:tabs>
                <w:tab w:val="left" w:pos="284"/>
              </w:tabs>
              <w:ind w:firstLine="709"/>
              <w:jc w:val="both"/>
              <w:rPr>
                <w:iCs/>
              </w:rPr>
            </w:pPr>
            <w:r w:rsidRPr="003F272B">
              <w:rPr>
                <w:iCs/>
              </w:rPr>
              <w:t xml:space="preserve">В настоящее время соглашение между Правительством Чеченской Республики и Минстроем России </w:t>
            </w:r>
            <w:r w:rsidRPr="003F272B">
              <w:t xml:space="preserve">о предоставлении в 2016 году субсидии из федерального бюджета бюджету Чеченской Республики на софинансирование расходных обязательств по реализации мероприятий федеральной целевой программы </w:t>
            </w:r>
            <w:r w:rsidRPr="003F272B">
              <w:rPr>
                <w:iCs/>
              </w:rPr>
              <w:t>«Социально-экономическое развитие Чеченской Республики на 2008-2012 годы» находится на стадии согласования в Министерстве экономического, территориального развития и торговли Чеченской Республики.</w:t>
            </w:r>
          </w:p>
          <w:p w:rsidR="005A4D58" w:rsidRPr="003F272B" w:rsidRDefault="005A4D58" w:rsidP="005A4D58">
            <w:pPr>
              <w:tabs>
                <w:tab w:val="left" w:pos="284"/>
              </w:tabs>
              <w:ind w:firstLine="709"/>
              <w:jc w:val="both"/>
              <w:rPr>
                <w:iCs/>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6F7B0A" w:rsidRPr="00F876CD" w:rsidRDefault="00267EE8" w:rsidP="00BF32A5">
            <w:pPr>
              <w:shd w:val="clear" w:color="auto" w:fill="FFFFFF"/>
              <w:jc w:val="center"/>
              <w:rPr>
                <w:sz w:val="22"/>
                <w:szCs w:val="22"/>
              </w:rPr>
            </w:pPr>
            <w:r w:rsidRPr="00F876CD">
              <w:rPr>
                <w:sz w:val="22"/>
                <w:szCs w:val="22"/>
              </w:rPr>
              <w:t>Ибахаджиев Х.Б.</w:t>
            </w:r>
          </w:p>
          <w:p w:rsidR="006F7B0A" w:rsidRPr="00F876CD" w:rsidRDefault="006F7B0A" w:rsidP="00BF32A5">
            <w:pPr>
              <w:shd w:val="clear" w:color="auto" w:fill="FFFFFF"/>
              <w:jc w:val="center"/>
              <w:rPr>
                <w:sz w:val="22"/>
                <w:szCs w:val="22"/>
              </w:rPr>
            </w:pPr>
            <w:r w:rsidRPr="00F876CD">
              <w:rPr>
                <w:sz w:val="22"/>
                <w:szCs w:val="22"/>
              </w:rPr>
              <w:t>Мазаев Я.У                   Ибрагимова А.Р.</w:t>
            </w:r>
          </w:p>
          <w:p w:rsidR="006F7B0A" w:rsidRPr="00F876CD" w:rsidRDefault="006F7B0A" w:rsidP="00BF32A5">
            <w:pPr>
              <w:shd w:val="clear" w:color="auto" w:fill="FFFFFF"/>
              <w:jc w:val="center"/>
              <w:rPr>
                <w:sz w:val="22"/>
                <w:szCs w:val="22"/>
              </w:rPr>
            </w:pPr>
          </w:p>
          <w:p w:rsidR="006F7B0A" w:rsidRPr="00267EE8" w:rsidRDefault="006F7B0A" w:rsidP="00BF32A5">
            <w:pPr>
              <w:shd w:val="clear" w:color="auto" w:fill="FFFFFF"/>
              <w:jc w:val="center"/>
              <w:rPr>
                <w:sz w:val="22"/>
                <w:szCs w:val="22"/>
                <w:highlight w:val="magenta"/>
              </w:rPr>
            </w:pPr>
          </w:p>
        </w:tc>
      </w:tr>
      <w:tr w:rsidR="006F7B0A" w:rsidRPr="00BF32A5" w:rsidTr="004B31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1001"/>
        </w:trPr>
        <w:tc>
          <w:tcPr>
            <w:tcW w:w="709" w:type="dxa"/>
            <w:gridSpan w:val="2"/>
            <w:tcBorders>
              <w:top w:val="single" w:sz="4" w:space="0" w:color="auto"/>
              <w:left w:val="single" w:sz="4" w:space="0" w:color="auto"/>
              <w:bottom w:val="single" w:sz="4" w:space="0" w:color="auto"/>
              <w:right w:val="single" w:sz="4" w:space="0" w:color="auto"/>
            </w:tcBorders>
          </w:tcPr>
          <w:p w:rsidR="006F7B0A" w:rsidRDefault="006F7B0A" w:rsidP="00BC5B97">
            <w:pPr>
              <w:shd w:val="clear" w:color="auto" w:fill="FFFFFF"/>
              <w:jc w:val="center"/>
              <w:rPr>
                <w:sz w:val="22"/>
                <w:szCs w:val="22"/>
              </w:rPr>
            </w:pPr>
          </w:p>
          <w:p w:rsidR="006D401E" w:rsidRDefault="006D401E" w:rsidP="00BC5B97">
            <w:pPr>
              <w:shd w:val="clear" w:color="auto" w:fill="FFFFFF"/>
              <w:jc w:val="center"/>
              <w:rPr>
                <w:sz w:val="22"/>
                <w:szCs w:val="22"/>
              </w:rPr>
            </w:pPr>
          </w:p>
          <w:p w:rsidR="006D401E" w:rsidRPr="00BF32A5" w:rsidRDefault="006D401E" w:rsidP="00BC5B97">
            <w:pPr>
              <w:shd w:val="clear" w:color="auto" w:fill="FFFFFF"/>
              <w:jc w:val="center"/>
              <w:rPr>
                <w:sz w:val="22"/>
                <w:szCs w:val="22"/>
              </w:rPr>
            </w:pPr>
            <w:r>
              <w:rPr>
                <w:sz w:val="22"/>
                <w:szCs w:val="22"/>
              </w:rPr>
              <w:t>27.</w:t>
            </w:r>
          </w:p>
        </w:tc>
        <w:tc>
          <w:tcPr>
            <w:tcW w:w="4962" w:type="dxa"/>
            <w:gridSpan w:val="2"/>
            <w:tcBorders>
              <w:top w:val="single" w:sz="4" w:space="0" w:color="auto"/>
              <w:left w:val="single" w:sz="4" w:space="0" w:color="auto"/>
              <w:bottom w:val="single" w:sz="4" w:space="0" w:color="auto"/>
              <w:right w:val="single" w:sz="4" w:space="0" w:color="auto"/>
            </w:tcBorders>
          </w:tcPr>
          <w:p w:rsidR="001F6698" w:rsidRPr="003F272B" w:rsidRDefault="001F6698" w:rsidP="00BF32A5">
            <w:pPr>
              <w:shd w:val="clear" w:color="auto" w:fill="FFFFFF"/>
              <w:jc w:val="both"/>
            </w:pPr>
          </w:p>
          <w:p w:rsidR="006F7B0A" w:rsidRPr="003F272B" w:rsidRDefault="004653E3" w:rsidP="00BF32A5">
            <w:pPr>
              <w:shd w:val="clear" w:color="auto" w:fill="FFFFFF"/>
              <w:jc w:val="both"/>
            </w:pPr>
            <w:r w:rsidRPr="003F272B">
              <w:t xml:space="preserve">            </w:t>
            </w:r>
            <w:r w:rsidR="006F7B0A" w:rsidRPr="003F272B">
              <w:t xml:space="preserve">Проведение мониторинга и конъюнктурного обзора хода строительно-восстановительных работ, на объектах, заказчиком которых выступает Министерство строительства и ЖКХ ЧР. Обеспечение документального и технического сопровождения программных объектов. </w:t>
            </w:r>
            <w:r w:rsidR="006F7B0A" w:rsidRPr="003F272B">
              <w:lastRenderedPageBreak/>
              <w:t>Проведение мониторинга строительно-восстановительных работ.</w:t>
            </w:r>
          </w:p>
        </w:tc>
        <w:tc>
          <w:tcPr>
            <w:tcW w:w="7087" w:type="dxa"/>
            <w:gridSpan w:val="2"/>
            <w:tcBorders>
              <w:top w:val="single" w:sz="4" w:space="0" w:color="auto"/>
              <w:left w:val="single" w:sz="4" w:space="0" w:color="auto"/>
              <w:bottom w:val="single" w:sz="4" w:space="0" w:color="auto"/>
              <w:right w:val="single" w:sz="4" w:space="0" w:color="auto"/>
            </w:tcBorders>
            <w:vAlign w:val="center"/>
          </w:tcPr>
          <w:p w:rsidR="006F7B0A" w:rsidRPr="003F272B" w:rsidRDefault="004653E3" w:rsidP="00BF32A5">
            <w:pPr>
              <w:tabs>
                <w:tab w:val="left" w:pos="1140"/>
              </w:tabs>
              <w:jc w:val="both"/>
            </w:pPr>
            <w:r w:rsidRPr="003F272B">
              <w:lastRenderedPageBreak/>
              <w:t xml:space="preserve">         </w:t>
            </w:r>
            <w:r w:rsidR="006F7B0A" w:rsidRPr="003F272B">
              <w:t>Мониторинг и конъюктурный обзор хода строительно-восстановительных работ на объектах, заказчиком которых выступает Министерство строительства и ЖКХ ЧР, также обеспечение документального и технического сопровождения программных объектов проводится на постоянной основе.</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6F7B0A" w:rsidRPr="00F876CD" w:rsidRDefault="005A4D58" w:rsidP="00BF32A5">
            <w:pPr>
              <w:shd w:val="clear" w:color="auto" w:fill="FFFFFF"/>
              <w:jc w:val="center"/>
              <w:rPr>
                <w:sz w:val="22"/>
                <w:szCs w:val="22"/>
              </w:rPr>
            </w:pPr>
            <w:r w:rsidRPr="00F876CD">
              <w:rPr>
                <w:sz w:val="22"/>
                <w:szCs w:val="22"/>
              </w:rPr>
              <w:t>Ибахаджиев Х.Б.</w:t>
            </w:r>
          </w:p>
          <w:p w:rsidR="006F7B0A" w:rsidRPr="00F876CD" w:rsidRDefault="006F7B0A" w:rsidP="00BF32A5">
            <w:pPr>
              <w:shd w:val="clear" w:color="auto" w:fill="FFFFFF"/>
              <w:jc w:val="center"/>
              <w:rPr>
                <w:sz w:val="22"/>
                <w:szCs w:val="22"/>
              </w:rPr>
            </w:pPr>
            <w:r w:rsidRPr="00F876CD">
              <w:rPr>
                <w:sz w:val="22"/>
                <w:szCs w:val="22"/>
              </w:rPr>
              <w:t>Мазаев Я.У.</w:t>
            </w:r>
          </w:p>
          <w:p w:rsidR="006F7B0A" w:rsidRPr="00F876CD" w:rsidRDefault="006F7B0A" w:rsidP="00BF32A5">
            <w:pPr>
              <w:shd w:val="clear" w:color="auto" w:fill="FFFFFF"/>
              <w:jc w:val="center"/>
              <w:rPr>
                <w:sz w:val="22"/>
                <w:szCs w:val="22"/>
              </w:rPr>
            </w:pPr>
            <w:r w:rsidRPr="00F876CD">
              <w:rPr>
                <w:sz w:val="22"/>
                <w:szCs w:val="22"/>
              </w:rPr>
              <w:t>Ибрагимова А.Р.</w:t>
            </w:r>
          </w:p>
          <w:p w:rsidR="006F7B0A" w:rsidRPr="00F876CD" w:rsidRDefault="006F7B0A" w:rsidP="00BF32A5">
            <w:pPr>
              <w:shd w:val="clear" w:color="auto" w:fill="FFFFFF"/>
              <w:jc w:val="center"/>
              <w:rPr>
                <w:sz w:val="22"/>
                <w:szCs w:val="22"/>
              </w:rPr>
            </w:pPr>
            <w:r w:rsidRPr="00F876CD">
              <w:rPr>
                <w:sz w:val="22"/>
                <w:szCs w:val="22"/>
              </w:rPr>
              <w:t>Газалапов А.А..</w:t>
            </w:r>
          </w:p>
          <w:p w:rsidR="006F7B0A" w:rsidRPr="00F876CD" w:rsidRDefault="006F7B0A" w:rsidP="00BF32A5">
            <w:pPr>
              <w:shd w:val="clear" w:color="auto" w:fill="FFFFFF"/>
              <w:jc w:val="center"/>
              <w:rPr>
                <w:sz w:val="22"/>
                <w:szCs w:val="22"/>
              </w:rPr>
            </w:pPr>
            <w:r w:rsidRPr="00F876CD">
              <w:rPr>
                <w:sz w:val="22"/>
                <w:szCs w:val="22"/>
              </w:rPr>
              <w:t>Каимов А.Д.</w:t>
            </w:r>
          </w:p>
          <w:p w:rsidR="006F7B0A" w:rsidRPr="00F876CD" w:rsidRDefault="006F7B0A" w:rsidP="00BF32A5">
            <w:pPr>
              <w:shd w:val="clear" w:color="auto" w:fill="FFFFFF"/>
              <w:jc w:val="center"/>
              <w:rPr>
                <w:sz w:val="22"/>
                <w:szCs w:val="22"/>
              </w:rPr>
            </w:pPr>
            <w:r w:rsidRPr="00F876CD">
              <w:rPr>
                <w:sz w:val="22"/>
                <w:szCs w:val="22"/>
              </w:rPr>
              <w:t>Виситаев Р.И.</w:t>
            </w:r>
          </w:p>
          <w:p w:rsidR="006F7B0A" w:rsidRPr="00F876CD" w:rsidRDefault="006F7B0A" w:rsidP="00BF32A5">
            <w:pPr>
              <w:shd w:val="clear" w:color="auto" w:fill="FFFFFF"/>
              <w:jc w:val="center"/>
              <w:rPr>
                <w:sz w:val="22"/>
                <w:szCs w:val="22"/>
              </w:rPr>
            </w:pPr>
          </w:p>
        </w:tc>
      </w:tr>
      <w:tr w:rsidR="006F7B0A" w:rsidRPr="00BF32A5" w:rsidTr="007C47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700"/>
        </w:trPr>
        <w:tc>
          <w:tcPr>
            <w:tcW w:w="709" w:type="dxa"/>
            <w:gridSpan w:val="2"/>
            <w:tcBorders>
              <w:top w:val="single" w:sz="4" w:space="0" w:color="auto"/>
              <w:left w:val="single" w:sz="4" w:space="0" w:color="auto"/>
              <w:bottom w:val="single" w:sz="4" w:space="0" w:color="auto"/>
              <w:right w:val="single" w:sz="4" w:space="0" w:color="auto"/>
            </w:tcBorders>
          </w:tcPr>
          <w:p w:rsidR="006F7B0A" w:rsidRPr="00BF32A5" w:rsidRDefault="006F7B0A" w:rsidP="00BC5B97">
            <w:pPr>
              <w:shd w:val="clear" w:color="auto" w:fill="FFFFFF"/>
              <w:jc w:val="center"/>
              <w:rPr>
                <w:sz w:val="22"/>
                <w:szCs w:val="22"/>
              </w:rPr>
            </w:pPr>
          </w:p>
          <w:p w:rsidR="006F7B0A" w:rsidRPr="00BF32A5" w:rsidRDefault="006F7B0A" w:rsidP="00BC5B97">
            <w:pPr>
              <w:shd w:val="clear" w:color="auto" w:fill="FFFFFF"/>
              <w:jc w:val="center"/>
              <w:rPr>
                <w:sz w:val="22"/>
                <w:szCs w:val="22"/>
              </w:rPr>
            </w:pPr>
            <w:r w:rsidRPr="00BF32A5">
              <w:rPr>
                <w:sz w:val="22"/>
                <w:szCs w:val="22"/>
              </w:rPr>
              <w:t>2</w:t>
            </w:r>
            <w:r w:rsidR="006D401E">
              <w:rPr>
                <w:sz w:val="22"/>
                <w:szCs w:val="22"/>
              </w:rPr>
              <w:t>8</w:t>
            </w:r>
            <w:r w:rsidRPr="00BF32A5">
              <w:rPr>
                <w:sz w:val="22"/>
                <w:szCs w:val="22"/>
              </w:rPr>
              <w:t>.</w:t>
            </w:r>
          </w:p>
        </w:tc>
        <w:tc>
          <w:tcPr>
            <w:tcW w:w="4962" w:type="dxa"/>
            <w:gridSpan w:val="2"/>
            <w:tcBorders>
              <w:top w:val="single" w:sz="4" w:space="0" w:color="auto"/>
              <w:left w:val="single" w:sz="4" w:space="0" w:color="auto"/>
              <w:bottom w:val="single" w:sz="4" w:space="0" w:color="auto"/>
              <w:right w:val="single" w:sz="4" w:space="0" w:color="auto"/>
            </w:tcBorders>
          </w:tcPr>
          <w:p w:rsidR="00DB5F42" w:rsidRPr="003F272B" w:rsidRDefault="004653E3" w:rsidP="00BF32A5">
            <w:pPr>
              <w:shd w:val="clear" w:color="auto" w:fill="FFFFFF"/>
              <w:jc w:val="both"/>
            </w:pPr>
            <w:r w:rsidRPr="003F272B">
              <w:t xml:space="preserve"> </w:t>
            </w:r>
          </w:p>
          <w:p w:rsidR="006F7B0A" w:rsidRPr="003F272B" w:rsidRDefault="004653E3" w:rsidP="00BF32A5">
            <w:pPr>
              <w:shd w:val="clear" w:color="auto" w:fill="FFFFFF"/>
              <w:jc w:val="both"/>
            </w:pPr>
            <w:r w:rsidRPr="003F272B">
              <w:t xml:space="preserve">          </w:t>
            </w:r>
            <w:r w:rsidR="006F7B0A" w:rsidRPr="003F272B">
              <w:t>Выполнение внепрограммных мероприятий, возложенных на Министерство строительства и ЖКХ ЧР.</w:t>
            </w:r>
          </w:p>
          <w:p w:rsidR="006F7B0A" w:rsidRPr="003F272B" w:rsidRDefault="006F7B0A" w:rsidP="00BF32A5">
            <w:pPr>
              <w:shd w:val="clear" w:color="auto" w:fill="FFFFFF"/>
              <w:jc w:val="both"/>
            </w:pPr>
          </w:p>
        </w:tc>
        <w:tc>
          <w:tcPr>
            <w:tcW w:w="7087" w:type="dxa"/>
            <w:gridSpan w:val="2"/>
            <w:tcBorders>
              <w:top w:val="single" w:sz="4" w:space="0" w:color="auto"/>
              <w:left w:val="single" w:sz="4" w:space="0" w:color="auto"/>
              <w:bottom w:val="single" w:sz="4" w:space="0" w:color="auto"/>
              <w:right w:val="single" w:sz="4" w:space="0" w:color="auto"/>
            </w:tcBorders>
            <w:vAlign w:val="center"/>
          </w:tcPr>
          <w:p w:rsidR="006F7B0A" w:rsidRPr="003F272B" w:rsidRDefault="004653E3" w:rsidP="00BF32A5">
            <w:pPr>
              <w:ind w:firstLine="284"/>
              <w:jc w:val="both"/>
              <w:rPr>
                <w:color w:val="FF0000"/>
              </w:rPr>
            </w:pPr>
            <w:r w:rsidRPr="003F272B">
              <w:t xml:space="preserve">     </w:t>
            </w:r>
            <w:r w:rsidR="006F7B0A" w:rsidRPr="003F272B">
              <w:t xml:space="preserve">Выполнение внепрограммных мероприятий, возложенных на Министерство строительства и ЖКХ ЧР проводится на постоянной основе. </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6F7B0A" w:rsidRPr="00F876CD" w:rsidRDefault="007E7AD9" w:rsidP="00BF32A5">
            <w:pPr>
              <w:shd w:val="clear" w:color="auto" w:fill="FFFFFF"/>
              <w:jc w:val="center"/>
              <w:rPr>
                <w:sz w:val="22"/>
                <w:szCs w:val="22"/>
              </w:rPr>
            </w:pPr>
            <w:r w:rsidRPr="00F876CD">
              <w:rPr>
                <w:sz w:val="22"/>
                <w:szCs w:val="22"/>
              </w:rPr>
              <w:t>Ибахаджиев Х.Б.</w:t>
            </w:r>
            <w:r w:rsidR="006F7B0A" w:rsidRPr="00F876CD">
              <w:rPr>
                <w:sz w:val="22"/>
                <w:szCs w:val="22"/>
              </w:rPr>
              <w:t xml:space="preserve">                       Мазаев Я.У.                           Газалапов А.А.                           Каимов А.Д.</w:t>
            </w:r>
          </w:p>
        </w:tc>
      </w:tr>
      <w:tr w:rsidR="006F7B0A" w:rsidRPr="00BF32A5" w:rsidTr="007C47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Pr>
        <w:tc>
          <w:tcPr>
            <w:tcW w:w="709" w:type="dxa"/>
            <w:gridSpan w:val="2"/>
            <w:tcBorders>
              <w:top w:val="single" w:sz="4" w:space="0" w:color="auto"/>
              <w:left w:val="single" w:sz="4" w:space="0" w:color="auto"/>
              <w:bottom w:val="single" w:sz="4" w:space="0" w:color="auto"/>
              <w:right w:val="single" w:sz="4" w:space="0" w:color="auto"/>
            </w:tcBorders>
          </w:tcPr>
          <w:p w:rsidR="006F7B0A" w:rsidRPr="00BF32A5" w:rsidRDefault="006F7B0A" w:rsidP="00BC5B97">
            <w:pPr>
              <w:shd w:val="clear" w:color="auto" w:fill="FFFFFF"/>
              <w:jc w:val="center"/>
              <w:rPr>
                <w:sz w:val="22"/>
                <w:szCs w:val="22"/>
              </w:rPr>
            </w:pPr>
          </w:p>
          <w:p w:rsidR="006F7B0A" w:rsidRPr="00BF32A5" w:rsidRDefault="006F7B0A" w:rsidP="00BC5B97">
            <w:pPr>
              <w:shd w:val="clear" w:color="auto" w:fill="FFFFFF"/>
              <w:jc w:val="center"/>
              <w:rPr>
                <w:sz w:val="22"/>
                <w:szCs w:val="22"/>
              </w:rPr>
            </w:pPr>
            <w:r w:rsidRPr="00BF32A5">
              <w:rPr>
                <w:sz w:val="22"/>
                <w:szCs w:val="22"/>
              </w:rPr>
              <w:t>2</w:t>
            </w:r>
            <w:r w:rsidR="006D401E">
              <w:rPr>
                <w:sz w:val="22"/>
                <w:szCs w:val="22"/>
              </w:rPr>
              <w:t>9</w:t>
            </w:r>
            <w:r w:rsidRPr="00BF32A5">
              <w:rPr>
                <w:sz w:val="22"/>
                <w:szCs w:val="22"/>
              </w:rPr>
              <w:t>.</w:t>
            </w:r>
          </w:p>
        </w:tc>
        <w:tc>
          <w:tcPr>
            <w:tcW w:w="4962" w:type="dxa"/>
            <w:gridSpan w:val="2"/>
            <w:tcBorders>
              <w:top w:val="single" w:sz="4" w:space="0" w:color="auto"/>
              <w:left w:val="single" w:sz="4" w:space="0" w:color="auto"/>
              <w:bottom w:val="single" w:sz="4" w:space="0" w:color="auto"/>
              <w:right w:val="single" w:sz="4" w:space="0" w:color="auto"/>
            </w:tcBorders>
          </w:tcPr>
          <w:p w:rsidR="006F7B0A" w:rsidRPr="003F272B" w:rsidRDefault="004653E3" w:rsidP="00BF32A5">
            <w:pPr>
              <w:shd w:val="clear" w:color="auto" w:fill="FFFFFF"/>
              <w:jc w:val="both"/>
            </w:pPr>
            <w:r w:rsidRPr="003F272B">
              <w:t xml:space="preserve">           </w:t>
            </w:r>
            <w:r w:rsidR="006F7B0A" w:rsidRPr="003F272B">
              <w:t>Контроль за своевременным исполнением строительными подрядными организациями поручений Главы и Правительства Чеченской Республики.</w:t>
            </w:r>
          </w:p>
          <w:p w:rsidR="006F7B0A" w:rsidRPr="003F272B" w:rsidRDefault="006F7B0A" w:rsidP="00BF32A5">
            <w:pPr>
              <w:shd w:val="clear" w:color="auto" w:fill="FFFFFF"/>
              <w:jc w:val="both"/>
            </w:pPr>
          </w:p>
        </w:tc>
        <w:tc>
          <w:tcPr>
            <w:tcW w:w="7087" w:type="dxa"/>
            <w:gridSpan w:val="2"/>
            <w:tcBorders>
              <w:top w:val="single" w:sz="4" w:space="0" w:color="auto"/>
              <w:left w:val="single" w:sz="4" w:space="0" w:color="auto"/>
              <w:bottom w:val="single" w:sz="4" w:space="0" w:color="auto"/>
              <w:right w:val="single" w:sz="4" w:space="0" w:color="auto"/>
            </w:tcBorders>
            <w:vAlign w:val="center"/>
          </w:tcPr>
          <w:p w:rsidR="006F7B0A" w:rsidRPr="003F272B" w:rsidRDefault="004653E3" w:rsidP="00BF32A5">
            <w:pPr>
              <w:tabs>
                <w:tab w:val="left" w:pos="1140"/>
              </w:tabs>
              <w:jc w:val="both"/>
            </w:pPr>
            <w:r w:rsidRPr="003F272B">
              <w:t xml:space="preserve">           </w:t>
            </w:r>
            <w:r w:rsidR="006F7B0A" w:rsidRPr="003F272B">
              <w:t>Контроль за своевременным исполнением строительными подрядными организациями поручений Главы и Правительства Чеченской Республики проводится на постоянной основе.</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6F7B0A" w:rsidRPr="00F876CD" w:rsidRDefault="007E7AD9" w:rsidP="00BF32A5">
            <w:pPr>
              <w:shd w:val="clear" w:color="auto" w:fill="FFFFFF"/>
              <w:jc w:val="center"/>
              <w:rPr>
                <w:sz w:val="22"/>
                <w:szCs w:val="22"/>
              </w:rPr>
            </w:pPr>
            <w:r w:rsidRPr="00F876CD">
              <w:rPr>
                <w:sz w:val="22"/>
                <w:szCs w:val="22"/>
              </w:rPr>
              <w:t>Ибахаджиев Х.Б.</w:t>
            </w:r>
          </w:p>
          <w:p w:rsidR="006F7B0A" w:rsidRPr="00F876CD" w:rsidRDefault="006F7B0A" w:rsidP="00BF32A5">
            <w:pPr>
              <w:shd w:val="clear" w:color="auto" w:fill="FFFFFF"/>
              <w:jc w:val="center"/>
              <w:rPr>
                <w:sz w:val="22"/>
                <w:szCs w:val="22"/>
              </w:rPr>
            </w:pPr>
            <w:r w:rsidRPr="00F876CD">
              <w:rPr>
                <w:sz w:val="22"/>
                <w:szCs w:val="22"/>
              </w:rPr>
              <w:t>Мазаев Я. У.</w:t>
            </w:r>
          </w:p>
          <w:p w:rsidR="006F7B0A" w:rsidRPr="00F876CD" w:rsidRDefault="006F7B0A" w:rsidP="00BF32A5">
            <w:pPr>
              <w:shd w:val="clear" w:color="auto" w:fill="FFFFFF"/>
              <w:jc w:val="center"/>
              <w:rPr>
                <w:sz w:val="22"/>
                <w:szCs w:val="22"/>
              </w:rPr>
            </w:pPr>
          </w:p>
        </w:tc>
      </w:tr>
      <w:tr w:rsidR="006F7B0A" w:rsidRPr="00BF32A5" w:rsidTr="007C47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1117"/>
        </w:trPr>
        <w:tc>
          <w:tcPr>
            <w:tcW w:w="709" w:type="dxa"/>
            <w:gridSpan w:val="2"/>
            <w:tcBorders>
              <w:top w:val="single" w:sz="4" w:space="0" w:color="auto"/>
              <w:left w:val="single" w:sz="4" w:space="0" w:color="auto"/>
              <w:bottom w:val="single" w:sz="4" w:space="0" w:color="auto"/>
              <w:right w:val="single" w:sz="4" w:space="0" w:color="auto"/>
            </w:tcBorders>
          </w:tcPr>
          <w:p w:rsidR="006F7B0A" w:rsidRPr="00BF32A5" w:rsidRDefault="006F7B0A" w:rsidP="00BC5B97">
            <w:pPr>
              <w:shd w:val="clear" w:color="auto" w:fill="FFFFFF"/>
              <w:jc w:val="center"/>
              <w:rPr>
                <w:sz w:val="22"/>
                <w:szCs w:val="22"/>
              </w:rPr>
            </w:pPr>
          </w:p>
          <w:p w:rsidR="006F7B0A" w:rsidRPr="00BF32A5" w:rsidRDefault="006F7B0A" w:rsidP="00BC5B97">
            <w:pPr>
              <w:shd w:val="clear" w:color="auto" w:fill="FFFFFF"/>
              <w:jc w:val="center"/>
              <w:rPr>
                <w:sz w:val="22"/>
                <w:szCs w:val="22"/>
              </w:rPr>
            </w:pPr>
          </w:p>
          <w:p w:rsidR="006F7B0A" w:rsidRPr="00BF32A5" w:rsidRDefault="006D401E" w:rsidP="00BC5B97">
            <w:pPr>
              <w:shd w:val="clear" w:color="auto" w:fill="FFFFFF"/>
              <w:jc w:val="center"/>
              <w:rPr>
                <w:sz w:val="22"/>
                <w:szCs w:val="22"/>
              </w:rPr>
            </w:pPr>
            <w:r>
              <w:rPr>
                <w:sz w:val="22"/>
                <w:szCs w:val="22"/>
              </w:rPr>
              <w:t>30</w:t>
            </w:r>
            <w:r w:rsidR="006F7B0A" w:rsidRPr="00BF32A5">
              <w:rPr>
                <w:sz w:val="22"/>
                <w:szCs w:val="22"/>
              </w:rPr>
              <w:t>.</w:t>
            </w:r>
          </w:p>
        </w:tc>
        <w:tc>
          <w:tcPr>
            <w:tcW w:w="4962" w:type="dxa"/>
            <w:gridSpan w:val="2"/>
            <w:tcBorders>
              <w:top w:val="single" w:sz="4" w:space="0" w:color="auto"/>
              <w:left w:val="single" w:sz="4" w:space="0" w:color="auto"/>
              <w:bottom w:val="single" w:sz="4" w:space="0" w:color="auto"/>
              <w:right w:val="single" w:sz="4" w:space="0" w:color="auto"/>
            </w:tcBorders>
          </w:tcPr>
          <w:p w:rsidR="006F7B0A" w:rsidRPr="003F272B" w:rsidRDefault="004653E3" w:rsidP="00BF32A5">
            <w:pPr>
              <w:shd w:val="clear" w:color="auto" w:fill="FFFFFF"/>
              <w:jc w:val="both"/>
            </w:pPr>
            <w:r w:rsidRPr="003F272B">
              <w:t xml:space="preserve">            </w:t>
            </w:r>
            <w:r w:rsidR="006F7B0A" w:rsidRPr="003F272B">
              <w:t>Обеспечение общественного контроля в сфере ЖКХ.</w:t>
            </w:r>
          </w:p>
          <w:p w:rsidR="006F7B0A" w:rsidRPr="003F272B" w:rsidRDefault="006F7B0A" w:rsidP="00BF32A5">
            <w:pPr>
              <w:shd w:val="clear" w:color="auto" w:fill="FFFFFF"/>
              <w:jc w:val="both"/>
            </w:pPr>
          </w:p>
        </w:tc>
        <w:tc>
          <w:tcPr>
            <w:tcW w:w="7087" w:type="dxa"/>
            <w:gridSpan w:val="2"/>
            <w:tcBorders>
              <w:top w:val="single" w:sz="4" w:space="0" w:color="auto"/>
              <w:left w:val="single" w:sz="4" w:space="0" w:color="auto"/>
              <w:bottom w:val="single" w:sz="4" w:space="0" w:color="auto"/>
              <w:right w:val="single" w:sz="4" w:space="0" w:color="auto"/>
            </w:tcBorders>
            <w:vAlign w:val="center"/>
          </w:tcPr>
          <w:p w:rsidR="006F7B0A" w:rsidRPr="003F272B" w:rsidRDefault="004653E3" w:rsidP="00BF32A5">
            <w:pPr>
              <w:shd w:val="clear" w:color="auto" w:fill="FFFFFF"/>
              <w:jc w:val="both"/>
            </w:pPr>
            <w:r w:rsidRPr="003F272B">
              <w:t xml:space="preserve">          </w:t>
            </w:r>
            <w:r w:rsidR="006F7B0A" w:rsidRPr="003F272B">
              <w:t xml:space="preserve">Обеспечение общественного контроля в сфере ЖКХ проводится на постоянной основе. </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6F7B0A" w:rsidRPr="00F876CD" w:rsidRDefault="007E7AD9" w:rsidP="00BF32A5">
            <w:pPr>
              <w:shd w:val="clear" w:color="auto" w:fill="FFFFFF"/>
              <w:jc w:val="center"/>
              <w:rPr>
                <w:sz w:val="22"/>
                <w:szCs w:val="22"/>
              </w:rPr>
            </w:pPr>
            <w:r w:rsidRPr="00F876CD">
              <w:rPr>
                <w:sz w:val="22"/>
                <w:szCs w:val="22"/>
              </w:rPr>
              <w:t>Ибахаджиев Х.Б.</w:t>
            </w:r>
          </w:p>
          <w:p w:rsidR="006F7B0A" w:rsidRPr="00F876CD" w:rsidRDefault="006F7B0A" w:rsidP="00BF32A5">
            <w:pPr>
              <w:shd w:val="clear" w:color="auto" w:fill="FFFFFF"/>
              <w:jc w:val="center"/>
              <w:rPr>
                <w:sz w:val="22"/>
                <w:szCs w:val="22"/>
              </w:rPr>
            </w:pPr>
            <w:r w:rsidRPr="00F876CD">
              <w:rPr>
                <w:sz w:val="22"/>
                <w:szCs w:val="22"/>
              </w:rPr>
              <w:t>Мазаев Я.У</w:t>
            </w:r>
          </w:p>
          <w:p w:rsidR="006F7B0A" w:rsidRPr="00F876CD" w:rsidRDefault="006F7B0A" w:rsidP="00BF32A5">
            <w:pPr>
              <w:shd w:val="clear" w:color="auto" w:fill="FFFFFF"/>
              <w:jc w:val="center"/>
              <w:rPr>
                <w:sz w:val="22"/>
                <w:szCs w:val="22"/>
              </w:rPr>
            </w:pPr>
            <w:r w:rsidRPr="00F876CD">
              <w:rPr>
                <w:sz w:val="22"/>
                <w:szCs w:val="22"/>
              </w:rPr>
              <w:t>Ибрагимова А.Р.</w:t>
            </w:r>
          </w:p>
          <w:p w:rsidR="006F7B0A" w:rsidRPr="00F876CD" w:rsidRDefault="006F7B0A" w:rsidP="00BF32A5">
            <w:pPr>
              <w:shd w:val="clear" w:color="auto" w:fill="FFFFFF"/>
              <w:jc w:val="center"/>
              <w:rPr>
                <w:sz w:val="22"/>
                <w:szCs w:val="22"/>
              </w:rPr>
            </w:pPr>
          </w:p>
        </w:tc>
      </w:tr>
      <w:tr w:rsidR="004B016E" w:rsidRPr="00BF32A5" w:rsidTr="007C47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1898"/>
        </w:trPr>
        <w:tc>
          <w:tcPr>
            <w:tcW w:w="709" w:type="dxa"/>
            <w:gridSpan w:val="2"/>
            <w:tcBorders>
              <w:top w:val="single" w:sz="4" w:space="0" w:color="auto"/>
              <w:left w:val="single" w:sz="4" w:space="0" w:color="auto"/>
              <w:bottom w:val="single" w:sz="4" w:space="0" w:color="auto"/>
              <w:right w:val="single" w:sz="4" w:space="0" w:color="auto"/>
            </w:tcBorders>
            <w:vAlign w:val="center"/>
          </w:tcPr>
          <w:p w:rsidR="004B016E" w:rsidRPr="00BF32A5" w:rsidRDefault="006D401E" w:rsidP="00BC5B97">
            <w:pPr>
              <w:shd w:val="clear" w:color="auto" w:fill="FFFFFF"/>
              <w:jc w:val="center"/>
            </w:pPr>
            <w:r>
              <w:t>31</w:t>
            </w:r>
            <w:r w:rsidR="004B016E" w:rsidRPr="00BF32A5">
              <w:t>.</w:t>
            </w:r>
          </w:p>
        </w:tc>
        <w:tc>
          <w:tcPr>
            <w:tcW w:w="4962" w:type="dxa"/>
            <w:gridSpan w:val="2"/>
            <w:tcBorders>
              <w:top w:val="single" w:sz="4" w:space="0" w:color="auto"/>
              <w:left w:val="single" w:sz="4" w:space="0" w:color="auto"/>
              <w:bottom w:val="single" w:sz="4" w:space="0" w:color="auto"/>
              <w:right w:val="single" w:sz="4" w:space="0" w:color="auto"/>
            </w:tcBorders>
          </w:tcPr>
          <w:p w:rsidR="004B016E" w:rsidRPr="003F272B" w:rsidRDefault="00357551" w:rsidP="00BF32A5">
            <w:pPr>
              <w:pStyle w:val="21"/>
              <w:shd w:val="clear" w:color="auto" w:fill="auto"/>
              <w:spacing w:after="0" w:line="240" w:lineRule="auto"/>
              <w:ind w:left="-108"/>
              <w:jc w:val="both"/>
              <w:rPr>
                <w:sz w:val="24"/>
                <w:szCs w:val="24"/>
              </w:rPr>
            </w:pPr>
            <w:r w:rsidRPr="003F272B">
              <w:rPr>
                <w:rStyle w:val="13"/>
                <w:sz w:val="24"/>
                <w:szCs w:val="24"/>
              </w:rPr>
              <w:t xml:space="preserve">           </w:t>
            </w:r>
            <w:r w:rsidR="004B016E" w:rsidRPr="003F272B">
              <w:rPr>
                <w:rStyle w:val="13"/>
                <w:sz w:val="24"/>
                <w:szCs w:val="24"/>
              </w:rPr>
              <w:t>Проведение обучающих семинаров, направленных на повышение профессионального уровня специалистов органов местного самоуправления в сфере реформирования и модернизации жилищно - коммунального комплекса.</w:t>
            </w:r>
          </w:p>
        </w:tc>
        <w:tc>
          <w:tcPr>
            <w:tcW w:w="7087" w:type="dxa"/>
            <w:gridSpan w:val="2"/>
            <w:tcBorders>
              <w:top w:val="single" w:sz="4" w:space="0" w:color="auto"/>
              <w:left w:val="single" w:sz="4" w:space="0" w:color="auto"/>
              <w:bottom w:val="single" w:sz="4" w:space="0" w:color="auto"/>
              <w:right w:val="single" w:sz="4" w:space="0" w:color="auto"/>
            </w:tcBorders>
          </w:tcPr>
          <w:p w:rsidR="003023C8" w:rsidRPr="003F272B" w:rsidRDefault="00357551" w:rsidP="003023C8">
            <w:pPr>
              <w:jc w:val="both"/>
            </w:pPr>
            <w:r w:rsidRPr="003F272B">
              <w:t xml:space="preserve">          </w:t>
            </w:r>
            <w:r w:rsidR="003023C8" w:rsidRPr="003F272B">
              <w:t>В рамках исполнения распоряжения министра С и ЖКХ ЧР Асламбека Айдамирова «О проведении обучающих семинаров по вопросам жилищно-коммунального хозяйства Чеченской Республики в 2016 году», в целях повышения профессионального уровня муниципальных служащих ЧР в Министерстве строительства и жилищно-коммунального хозяйства ЧР поведены  следующие семинарские занятия:</w:t>
            </w:r>
          </w:p>
          <w:p w:rsidR="003023C8" w:rsidRPr="003F272B" w:rsidRDefault="003023C8" w:rsidP="003023C8">
            <w:pPr>
              <w:jc w:val="both"/>
            </w:pPr>
          </w:p>
          <w:p w:rsidR="003023C8" w:rsidRPr="003F272B" w:rsidRDefault="003023C8" w:rsidP="003023C8">
            <w:pPr>
              <w:jc w:val="both"/>
            </w:pPr>
            <w:r w:rsidRPr="003F272B">
              <w:t xml:space="preserve">          Апрель  2016 г.  –  тема «Регистрация прав государственной и (или) муниципальной собственности на объекты энергетики и коммунальной сферы, в том числе бесхозяйные объекты, и передача их в концессию или долгосрочную (более 1 года) аренду»;</w:t>
            </w:r>
          </w:p>
          <w:p w:rsidR="003023C8" w:rsidRPr="003F272B" w:rsidRDefault="003023C8" w:rsidP="003023C8">
            <w:pPr>
              <w:jc w:val="both"/>
            </w:pPr>
          </w:p>
          <w:p w:rsidR="003023C8" w:rsidRPr="003F272B" w:rsidRDefault="003023C8" w:rsidP="00A92284">
            <w:pPr>
              <w:jc w:val="both"/>
            </w:pPr>
            <w:r w:rsidRPr="003F272B">
              <w:t xml:space="preserve">          Май 2016 г. – тема «Улучшение качества управления многоквартирными домами за счет своевременного проведения </w:t>
            </w:r>
            <w:r w:rsidRPr="003F272B">
              <w:lastRenderedPageBreak/>
              <w:t>общих собраний собственников и избранием                            советов в многоквартирных домах»;</w:t>
            </w:r>
            <w:r w:rsidRPr="003F272B">
              <w:br/>
            </w:r>
          </w:p>
          <w:p w:rsidR="003023C8" w:rsidRPr="003F272B" w:rsidRDefault="003023C8" w:rsidP="003023C8">
            <w:pPr>
              <w:jc w:val="both"/>
            </w:pPr>
            <w:r w:rsidRPr="003F272B">
              <w:t xml:space="preserve">          Июнь 2016 г. – тема «Оплата коммунальных услуг по общедомовым и индивидуальным приборам учета».</w:t>
            </w:r>
          </w:p>
          <w:p w:rsidR="003023C8" w:rsidRPr="003F272B" w:rsidRDefault="003023C8" w:rsidP="003023C8">
            <w:pPr>
              <w:jc w:val="both"/>
            </w:pPr>
          </w:p>
          <w:p w:rsidR="004B016E" w:rsidRPr="003F272B" w:rsidRDefault="004B016E" w:rsidP="00BF32A5">
            <w:pPr>
              <w:jc w:val="both"/>
            </w:pPr>
          </w:p>
        </w:tc>
        <w:tc>
          <w:tcPr>
            <w:tcW w:w="2126" w:type="dxa"/>
            <w:gridSpan w:val="2"/>
            <w:tcBorders>
              <w:top w:val="single" w:sz="4" w:space="0" w:color="auto"/>
              <w:left w:val="single" w:sz="4" w:space="0" w:color="auto"/>
              <w:bottom w:val="single" w:sz="4" w:space="0" w:color="auto"/>
              <w:right w:val="single" w:sz="4" w:space="0" w:color="auto"/>
            </w:tcBorders>
          </w:tcPr>
          <w:p w:rsidR="004B016E" w:rsidRPr="00267EE8" w:rsidRDefault="00E73999" w:rsidP="00BF32A5">
            <w:pPr>
              <w:pStyle w:val="21"/>
              <w:shd w:val="clear" w:color="auto" w:fill="auto"/>
              <w:spacing w:after="0" w:line="240" w:lineRule="auto"/>
              <w:jc w:val="center"/>
              <w:rPr>
                <w:rStyle w:val="13"/>
                <w:sz w:val="24"/>
                <w:szCs w:val="24"/>
              </w:rPr>
            </w:pPr>
            <w:r w:rsidRPr="00267EE8">
              <w:rPr>
                <w:rStyle w:val="13"/>
                <w:sz w:val="24"/>
                <w:szCs w:val="24"/>
              </w:rPr>
              <w:lastRenderedPageBreak/>
              <w:t>Адаев Р.С-Х.</w:t>
            </w:r>
          </w:p>
          <w:p w:rsidR="004B016E" w:rsidRPr="00267EE8" w:rsidRDefault="004B016E" w:rsidP="00BF32A5">
            <w:pPr>
              <w:pStyle w:val="21"/>
              <w:shd w:val="clear" w:color="auto" w:fill="auto"/>
              <w:spacing w:after="0" w:line="240" w:lineRule="auto"/>
              <w:jc w:val="center"/>
              <w:rPr>
                <w:rStyle w:val="13"/>
                <w:sz w:val="24"/>
                <w:szCs w:val="24"/>
              </w:rPr>
            </w:pPr>
            <w:r w:rsidRPr="00267EE8">
              <w:rPr>
                <w:rStyle w:val="13"/>
                <w:sz w:val="24"/>
                <w:szCs w:val="24"/>
              </w:rPr>
              <w:t>Эльмурзаев А.С.</w:t>
            </w:r>
          </w:p>
          <w:p w:rsidR="004B016E" w:rsidRPr="00267EE8" w:rsidRDefault="004B016E" w:rsidP="00BF32A5">
            <w:pPr>
              <w:pStyle w:val="21"/>
              <w:shd w:val="clear" w:color="auto" w:fill="auto"/>
              <w:spacing w:after="0" w:line="240" w:lineRule="auto"/>
              <w:jc w:val="center"/>
              <w:rPr>
                <w:sz w:val="24"/>
                <w:szCs w:val="24"/>
                <w:highlight w:val="green"/>
              </w:rPr>
            </w:pPr>
            <w:r w:rsidRPr="00267EE8">
              <w:rPr>
                <w:rStyle w:val="13"/>
                <w:sz w:val="24"/>
                <w:szCs w:val="24"/>
              </w:rPr>
              <w:t>Мушкаев Р.Х.</w:t>
            </w:r>
          </w:p>
        </w:tc>
      </w:tr>
      <w:tr w:rsidR="004B016E" w:rsidRPr="00BF32A5" w:rsidTr="007C47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82"/>
        </w:trPr>
        <w:tc>
          <w:tcPr>
            <w:tcW w:w="709" w:type="dxa"/>
            <w:gridSpan w:val="2"/>
            <w:tcBorders>
              <w:top w:val="single" w:sz="4" w:space="0" w:color="auto"/>
              <w:left w:val="single" w:sz="4" w:space="0" w:color="auto"/>
              <w:bottom w:val="single" w:sz="4" w:space="0" w:color="auto"/>
              <w:right w:val="single" w:sz="4" w:space="0" w:color="auto"/>
            </w:tcBorders>
            <w:vAlign w:val="center"/>
          </w:tcPr>
          <w:p w:rsidR="004B016E" w:rsidRPr="00BF32A5" w:rsidRDefault="0073515E" w:rsidP="00BC5B97">
            <w:pPr>
              <w:shd w:val="clear" w:color="auto" w:fill="FFFFFF"/>
              <w:jc w:val="center"/>
            </w:pPr>
            <w:r>
              <w:t>3</w:t>
            </w:r>
            <w:r w:rsidR="006D401E">
              <w:t>2</w:t>
            </w:r>
            <w:r w:rsidR="004B016E" w:rsidRPr="00BF32A5">
              <w:t>.</w:t>
            </w:r>
          </w:p>
        </w:tc>
        <w:tc>
          <w:tcPr>
            <w:tcW w:w="4962" w:type="dxa"/>
            <w:gridSpan w:val="2"/>
            <w:tcBorders>
              <w:top w:val="single" w:sz="4" w:space="0" w:color="auto"/>
              <w:left w:val="single" w:sz="4" w:space="0" w:color="auto"/>
              <w:bottom w:val="single" w:sz="4" w:space="0" w:color="auto"/>
              <w:right w:val="single" w:sz="4" w:space="0" w:color="auto"/>
            </w:tcBorders>
          </w:tcPr>
          <w:p w:rsidR="004B016E" w:rsidRPr="003F272B" w:rsidRDefault="00357551" w:rsidP="00BF32A5">
            <w:pPr>
              <w:pStyle w:val="21"/>
              <w:shd w:val="clear" w:color="auto" w:fill="auto"/>
              <w:spacing w:after="0" w:line="240" w:lineRule="auto"/>
              <w:ind w:left="-108"/>
              <w:jc w:val="both"/>
              <w:rPr>
                <w:sz w:val="24"/>
                <w:szCs w:val="24"/>
              </w:rPr>
            </w:pPr>
            <w:r w:rsidRPr="003F272B">
              <w:rPr>
                <w:rStyle w:val="13"/>
                <w:sz w:val="24"/>
                <w:szCs w:val="24"/>
              </w:rPr>
              <w:t xml:space="preserve">            </w:t>
            </w:r>
            <w:r w:rsidR="004B016E" w:rsidRPr="003F272B">
              <w:rPr>
                <w:rStyle w:val="13"/>
                <w:sz w:val="24"/>
                <w:szCs w:val="24"/>
              </w:rPr>
              <w:t>Мониторинг изменений в Федеральном законодательстве коммунального комплекса для внесения предложений по изменению соответствующих нормативных правовых актов ЧР и разработка проектов Законов Чеченской Республики, постановлений и распоряжений Правительства Чеченской Республики в рамках исполнения полномочий органа исполнительной власти в сфере жилищно-коммунального хозяйства.</w:t>
            </w:r>
          </w:p>
        </w:tc>
        <w:tc>
          <w:tcPr>
            <w:tcW w:w="7087" w:type="dxa"/>
            <w:gridSpan w:val="2"/>
            <w:tcBorders>
              <w:top w:val="single" w:sz="4" w:space="0" w:color="auto"/>
              <w:left w:val="single" w:sz="4" w:space="0" w:color="auto"/>
              <w:bottom w:val="single" w:sz="4" w:space="0" w:color="auto"/>
              <w:right w:val="single" w:sz="4" w:space="0" w:color="auto"/>
            </w:tcBorders>
          </w:tcPr>
          <w:p w:rsidR="00DB5F42" w:rsidRPr="003F272B" w:rsidRDefault="00357551" w:rsidP="00BF32A5">
            <w:pPr>
              <w:pStyle w:val="21"/>
              <w:shd w:val="clear" w:color="auto" w:fill="auto"/>
              <w:spacing w:after="0" w:line="240" w:lineRule="auto"/>
              <w:jc w:val="both"/>
              <w:rPr>
                <w:rStyle w:val="13"/>
                <w:sz w:val="24"/>
                <w:szCs w:val="24"/>
              </w:rPr>
            </w:pPr>
            <w:r w:rsidRPr="003F272B">
              <w:rPr>
                <w:rStyle w:val="13"/>
                <w:sz w:val="24"/>
                <w:szCs w:val="24"/>
              </w:rPr>
              <w:t xml:space="preserve">           </w:t>
            </w:r>
          </w:p>
          <w:p w:rsidR="004B016E" w:rsidRPr="003F272B" w:rsidRDefault="006D401E" w:rsidP="00BF32A5">
            <w:pPr>
              <w:pStyle w:val="21"/>
              <w:shd w:val="clear" w:color="auto" w:fill="auto"/>
              <w:spacing w:after="0" w:line="240" w:lineRule="auto"/>
              <w:jc w:val="both"/>
              <w:rPr>
                <w:sz w:val="24"/>
                <w:szCs w:val="24"/>
              </w:rPr>
            </w:pPr>
            <w:r>
              <w:rPr>
                <w:rStyle w:val="13"/>
                <w:sz w:val="24"/>
                <w:szCs w:val="24"/>
              </w:rPr>
              <w:t xml:space="preserve">            </w:t>
            </w:r>
            <w:r w:rsidR="004B016E" w:rsidRPr="003F272B">
              <w:rPr>
                <w:rStyle w:val="13"/>
                <w:sz w:val="24"/>
                <w:szCs w:val="24"/>
              </w:rPr>
              <w:t>Мониторинг изменений в федеральном и региональном законодательстве в сфере ЖКХ проводится на постоянной основе</w:t>
            </w:r>
            <w:r w:rsidR="000A7C5D" w:rsidRPr="003F272B">
              <w:rPr>
                <w:rStyle w:val="13"/>
                <w:sz w:val="24"/>
                <w:szCs w:val="24"/>
              </w:rPr>
              <w:t>.</w:t>
            </w:r>
          </w:p>
        </w:tc>
        <w:tc>
          <w:tcPr>
            <w:tcW w:w="2126" w:type="dxa"/>
            <w:gridSpan w:val="2"/>
            <w:tcBorders>
              <w:top w:val="single" w:sz="4" w:space="0" w:color="auto"/>
              <w:left w:val="single" w:sz="4" w:space="0" w:color="auto"/>
              <w:bottom w:val="single" w:sz="4" w:space="0" w:color="auto"/>
              <w:right w:val="single" w:sz="4" w:space="0" w:color="auto"/>
            </w:tcBorders>
          </w:tcPr>
          <w:p w:rsidR="004B016E" w:rsidRPr="00267EE8" w:rsidRDefault="00E73999" w:rsidP="00BF32A5">
            <w:pPr>
              <w:pStyle w:val="21"/>
              <w:shd w:val="clear" w:color="auto" w:fill="auto"/>
              <w:spacing w:after="0" w:line="240" w:lineRule="auto"/>
              <w:jc w:val="center"/>
              <w:rPr>
                <w:rStyle w:val="13"/>
                <w:sz w:val="24"/>
                <w:szCs w:val="24"/>
              </w:rPr>
            </w:pPr>
            <w:r w:rsidRPr="00267EE8">
              <w:rPr>
                <w:rStyle w:val="13"/>
                <w:sz w:val="24"/>
                <w:szCs w:val="24"/>
              </w:rPr>
              <w:t>Адаев Р.С-Х.</w:t>
            </w:r>
          </w:p>
          <w:p w:rsidR="004B016E" w:rsidRPr="00267EE8" w:rsidRDefault="004B016E" w:rsidP="00BF32A5">
            <w:pPr>
              <w:pStyle w:val="21"/>
              <w:shd w:val="clear" w:color="auto" w:fill="auto"/>
              <w:spacing w:after="0" w:line="240" w:lineRule="auto"/>
              <w:jc w:val="center"/>
              <w:rPr>
                <w:rStyle w:val="13"/>
                <w:sz w:val="24"/>
                <w:szCs w:val="24"/>
              </w:rPr>
            </w:pPr>
            <w:r w:rsidRPr="00267EE8">
              <w:rPr>
                <w:rStyle w:val="13"/>
                <w:sz w:val="24"/>
                <w:szCs w:val="24"/>
              </w:rPr>
              <w:t>Эльмурзаев А.С.</w:t>
            </w:r>
          </w:p>
          <w:p w:rsidR="004B016E" w:rsidRPr="00267EE8" w:rsidRDefault="004B016E" w:rsidP="00BF32A5">
            <w:pPr>
              <w:pStyle w:val="21"/>
              <w:shd w:val="clear" w:color="auto" w:fill="auto"/>
              <w:spacing w:after="0" w:line="240" w:lineRule="auto"/>
              <w:jc w:val="center"/>
              <w:rPr>
                <w:sz w:val="24"/>
                <w:szCs w:val="24"/>
                <w:highlight w:val="green"/>
              </w:rPr>
            </w:pPr>
            <w:r w:rsidRPr="00267EE8">
              <w:rPr>
                <w:rStyle w:val="13"/>
                <w:sz w:val="24"/>
                <w:szCs w:val="24"/>
              </w:rPr>
              <w:t>Мушкаев Р.Х.</w:t>
            </w:r>
          </w:p>
        </w:tc>
      </w:tr>
      <w:tr w:rsidR="004B016E" w:rsidRPr="00BF32A5" w:rsidTr="007C47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1217"/>
        </w:trPr>
        <w:tc>
          <w:tcPr>
            <w:tcW w:w="709" w:type="dxa"/>
            <w:gridSpan w:val="2"/>
            <w:tcBorders>
              <w:top w:val="single" w:sz="4" w:space="0" w:color="auto"/>
              <w:left w:val="single" w:sz="4" w:space="0" w:color="auto"/>
              <w:bottom w:val="single" w:sz="4" w:space="0" w:color="auto"/>
              <w:right w:val="single" w:sz="4" w:space="0" w:color="auto"/>
            </w:tcBorders>
            <w:vAlign w:val="center"/>
          </w:tcPr>
          <w:p w:rsidR="004B016E" w:rsidRPr="00BF32A5" w:rsidRDefault="004B016E" w:rsidP="00BC5B97">
            <w:pPr>
              <w:shd w:val="clear" w:color="auto" w:fill="FFFFFF"/>
              <w:jc w:val="center"/>
            </w:pPr>
            <w:r w:rsidRPr="00BF32A5">
              <w:t>3</w:t>
            </w:r>
            <w:r w:rsidR="006D401E">
              <w:t>3</w:t>
            </w:r>
            <w:r w:rsidRPr="00BF32A5">
              <w:t>.</w:t>
            </w:r>
          </w:p>
        </w:tc>
        <w:tc>
          <w:tcPr>
            <w:tcW w:w="4962" w:type="dxa"/>
            <w:gridSpan w:val="2"/>
            <w:tcBorders>
              <w:top w:val="single" w:sz="4" w:space="0" w:color="auto"/>
              <w:left w:val="single" w:sz="4" w:space="0" w:color="auto"/>
              <w:bottom w:val="single" w:sz="4" w:space="0" w:color="auto"/>
              <w:right w:val="single" w:sz="4" w:space="0" w:color="auto"/>
            </w:tcBorders>
          </w:tcPr>
          <w:p w:rsidR="004B016E" w:rsidRPr="003F272B" w:rsidRDefault="004653E3" w:rsidP="00BF32A5">
            <w:pPr>
              <w:pStyle w:val="21"/>
              <w:shd w:val="clear" w:color="auto" w:fill="auto"/>
              <w:spacing w:after="0" w:line="240" w:lineRule="auto"/>
              <w:ind w:left="-108"/>
              <w:jc w:val="both"/>
              <w:rPr>
                <w:sz w:val="24"/>
                <w:szCs w:val="24"/>
              </w:rPr>
            </w:pPr>
            <w:r w:rsidRPr="003F272B">
              <w:rPr>
                <w:rStyle w:val="13"/>
                <w:sz w:val="24"/>
                <w:szCs w:val="24"/>
              </w:rPr>
              <w:t xml:space="preserve">            </w:t>
            </w:r>
            <w:r w:rsidR="004B016E" w:rsidRPr="003F272B">
              <w:rPr>
                <w:rStyle w:val="13"/>
                <w:sz w:val="24"/>
                <w:szCs w:val="24"/>
              </w:rPr>
              <w:t>Проведение мониторинга исполнения нормативных правовых актов Российской Федерации и Чеченской Республики в сфере жилищно - коммунального хозяйства субъектами их исполнения.</w:t>
            </w:r>
          </w:p>
        </w:tc>
        <w:tc>
          <w:tcPr>
            <w:tcW w:w="7087" w:type="dxa"/>
            <w:gridSpan w:val="2"/>
            <w:tcBorders>
              <w:top w:val="single" w:sz="4" w:space="0" w:color="auto"/>
              <w:left w:val="single" w:sz="4" w:space="0" w:color="auto"/>
              <w:bottom w:val="single" w:sz="4" w:space="0" w:color="auto"/>
              <w:right w:val="single" w:sz="4" w:space="0" w:color="auto"/>
            </w:tcBorders>
          </w:tcPr>
          <w:p w:rsidR="004B016E" w:rsidRPr="003F272B" w:rsidRDefault="00357551" w:rsidP="00BF32A5">
            <w:pPr>
              <w:pStyle w:val="21"/>
              <w:shd w:val="clear" w:color="auto" w:fill="auto"/>
              <w:spacing w:after="0" w:line="240" w:lineRule="auto"/>
              <w:jc w:val="both"/>
              <w:rPr>
                <w:sz w:val="24"/>
                <w:szCs w:val="24"/>
              </w:rPr>
            </w:pPr>
            <w:r w:rsidRPr="003F272B">
              <w:rPr>
                <w:sz w:val="24"/>
                <w:szCs w:val="24"/>
              </w:rPr>
              <w:t xml:space="preserve">           </w:t>
            </w:r>
            <w:r w:rsidR="004B016E" w:rsidRPr="003F272B">
              <w:rPr>
                <w:sz w:val="24"/>
                <w:szCs w:val="24"/>
              </w:rPr>
              <w:t>Мониторинг изменений в федеральном и региональном законодательстве в сфере ЖКХ проводится на постоянной основе</w:t>
            </w:r>
            <w:r w:rsidR="000A7C5D" w:rsidRPr="003F272B">
              <w:rPr>
                <w:sz w:val="24"/>
                <w:szCs w:val="24"/>
              </w:rPr>
              <w:t>.</w:t>
            </w:r>
          </w:p>
        </w:tc>
        <w:tc>
          <w:tcPr>
            <w:tcW w:w="2126" w:type="dxa"/>
            <w:gridSpan w:val="2"/>
            <w:tcBorders>
              <w:top w:val="single" w:sz="4" w:space="0" w:color="auto"/>
              <w:left w:val="single" w:sz="4" w:space="0" w:color="auto"/>
              <w:bottom w:val="single" w:sz="4" w:space="0" w:color="auto"/>
              <w:right w:val="single" w:sz="4" w:space="0" w:color="auto"/>
            </w:tcBorders>
          </w:tcPr>
          <w:p w:rsidR="004B016E" w:rsidRPr="00267EE8" w:rsidRDefault="00A87FB9" w:rsidP="00BF32A5">
            <w:pPr>
              <w:pStyle w:val="21"/>
              <w:shd w:val="clear" w:color="auto" w:fill="auto"/>
              <w:spacing w:after="0" w:line="240" w:lineRule="auto"/>
              <w:jc w:val="center"/>
              <w:rPr>
                <w:rStyle w:val="13"/>
                <w:sz w:val="24"/>
                <w:szCs w:val="24"/>
              </w:rPr>
            </w:pPr>
            <w:r w:rsidRPr="00267EE8">
              <w:rPr>
                <w:rStyle w:val="13"/>
                <w:sz w:val="24"/>
                <w:szCs w:val="24"/>
              </w:rPr>
              <w:t>Адаев Р.С-Х.</w:t>
            </w:r>
          </w:p>
          <w:p w:rsidR="004B016E" w:rsidRPr="00267EE8" w:rsidRDefault="004B016E" w:rsidP="00BF32A5">
            <w:pPr>
              <w:pStyle w:val="21"/>
              <w:shd w:val="clear" w:color="auto" w:fill="auto"/>
              <w:spacing w:after="0" w:line="240" w:lineRule="auto"/>
              <w:jc w:val="center"/>
              <w:rPr>
                <w:rStyle w:val="13"/>
                <w:sz w:val="24"/>
                <w:szCs w:val="24"/>
              </w:rPr>
            </w:pPr>
            <w:r w:rsidRPr="00267EE8">
              <w:rPr>
                <w:rStyle w:val="13"/>
                <w:sz w:val="24"/>
                <w:szCs w:val="24"/>
              </w:rPr>
              <w:t>Эльмурзаев А.С.</w:t>
            </w:r>
          </w:p>
          <w:p w:rsidR="004B016E" w:rsidRPr="00267EE8" w:rsidRDefault="004B016E" w:rsidP="00BF32A5">
            <w:pPr>
              <w:pStyle w:val="21"/>
              <w:shd w:val="clear" w:color="auto" w:fill="auto"/>
              <w:spacing w:after="0" w:line="240" w:lineRule="auto"/>
              <w:jc w:val="center"/>
              <w:rPr>
                <w:sz w:val="24"/>
                <w:szCs w:val="24"/>
                <w:highlight w:val="green"/>
              </w:rPr>
            </w:pPr>
            <w:r w:rsidRPr="00267EE8">
              <w:rPr>
                <w:rStyle w:val="13"/>
                <w:sz w:val="24"/>
                <w:szCs w:val="24"/>
              </w:rPr>
              <w:t>Мушкаев Р.Х.</w:t>
            </w:r>
          </w:p>
        </w:tc>
      </w:tr>
      <w:tr w:rsidR="00676CD0" w:rsidRPr="00BF32A5" w:rsidTr="007C47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702"/>
        </w:trPr>
        <w:tc>
          <w:tcPr>
            <w:tcW w:w="709" w:type="dxa"/>
            <w:gridSpan w:val="2"/>
            <w:tcBorders>
              <w:top w:val="single" w:sz="4" w:space="0" w:color="auto"/>
              <w:left w:val="single" w:sz="4" w:space="0" w:color="auto"/>
              <w:bottom w:val="single" w:sz="4" w:space="0" w:color="auto"/>
              <w:right w:val="single" w:sz="4" w:space="0" w:color="auto"/>
            </w:tcBorders>
            <w:vAlign w:val="center"/>
          </w:tcPr>
          <w:p w:rsidR="00676CD0" w:rsidRPr="00BF32A5" w:rsidRDefault="0073515E" w:rsidP="006D401E">
            <w:pPr>
              <w:shd w:val="clear" w:color="auto" w:fill="FFFFFF"/>
              <w:jc w:val="center"/>
            </w:pPr>
            <w:r>
              <w:t>3</w:t>
            </w:r>
            <w:r w:rsidR="006D401E">
              <w:t>4</w:t>
            </w:r>
            <w:r w:rsidR="00676CD0" w:rsidRPr="00BF32A5">
              <w:t>.</w:t>
            </w:r>
          </w:p>
        </w:tc>
        <w:tc>
          <w:tcPr>
            <w:tcW w:w="4962" w:type="dxa"/>
            <w:gridSpan w:val="2"/>
            <w:tcBorders>
              <w:top w:val="single" w:sz="4" w:space="0" w:color="auto"/>
              <w:left w:val="single" w:sz="4" w:space="0" w:color="auto"/>
              <w:bottom w:val="single" w:sz="4" w:space="0" w:color="auto"/>
              <w:right w:val="single" w:sz="4" w:space="0" w:color="auto"/>
            </w:tcBorders>
          </w:tcPr>
          <w:p w:rsidR="00676CD0" w:rsidRPr="003F272B" w:rsidRDefault="00A24515" w:rsidP="00BF32A5">
            <w:pPr>
              <w:pStyle w:val="21"/>
              <w:shd w:val="clear" w:color="auto" w:fill="auto"/>
              <w:spacing w:after="0" w:line="240" w:lineRule="auto"/>
              <w:ind w:left="-108"/>
              <w:jc w:val="both"/>
              <w:rPr>
                <w:sz w:val="24"/>
                <w:szCs w:val="24"/>
              </w:rPr>
            </w:pPr>
            <w:r w:rsidRPr="003F272B">
              <w:rPr>
                <w:rStyle w:val="13"/>
                <w:sz w:val="24"/>
                <w:szCs w:val="24"/>
              </w:rPr>
              <w:t xml:space="preserve">            </w:t>
            </w:r>
            <w:r w:rsidR="00A87FB9" w:rsidRPr="003F272B">
              <w:rPr>
                <w:rStyle w:val="13"/>
                <w:sz w:val="24"/>
                <w:szCs w:val="24"/>
              </w:rPr>
              <w:t>Контроль над ходом подготовки объектов ЖКХ к  осенне-зимнего периода 2016-2017 гг.</w:t>
            </w:r>
          </w:p>
        </w:tc>
        <w:tc>
          <w:tcPr>
            <w:tcW w:w="7087" w:type="dxa"/>
            <w:gridSpan w:val="2"/>
            <w:tcBorders>
              <w:top w:val="single" w:sz="4" w:space="0" w:color="auto"/>
              <w:left w:val="single" w:sz="4" w:space="0" w:color="auto"/>
              <w:bottom w:val="single" w:sz="4" w:space="0" w:color="auto"/>
              <w:right w:val="single" w:sz="4" w:space="0" w:color="auto"/>
            </w:tcBorders>
            <w:vAlign w:val="center"/>
          </w:tcPr>
          <w:p w:rsidR="00A87FB9" w:rsidRPr="003F272B" w:rsidRDefault="00267EE8" w:rsidP="00A87FB9">
            <w:pPr>
              <w:pStyle w:val="af0"/>
              <w:spacing w:line="276" w:lineRule="auto"/>
              <w:jc w:val="both"/>
              <w:rPr>
                <w:sz w:val="24"/>
                <w:szCs w:val="24"/>
              </w:rPr>
            </w:pPr>
            <w:r w:rsidRPr="003F272B">
              <w:rPr>
                <w:sz w:val="24"/>
                <w:szCs w:val="24"/>
              </w:rPr>
              <w:t xml:space="preserve">           </w:t>
            </w:r>
            <w:r w:rsidR="00A87FB9" w:rsidRPr="003F272B">
              <w:rPr>
                <w:sz w:val="24"/>
                <w:szCs w:val="24"/>
              </w:rPr>
              <w:t xml:space="preserve">В мае начата работа по подготовке объектов ЖКХ ЧР к осенне-зимнему периоду 2016-2017 гг. </w:t>
            </w:r>
          </w:p>
          <w:p w:rsidR="00A87FB9" w:rsidRPr="003F272B" w:rsidRDefault="00A87FB9" w:rsidP="00A87FB9">
            <w:pPr>
              <w:pStyle w:val="af0"/>
              <w:spacing w:line="276" w:lineRule="auto"/>
              <w:jc w:val="both"/>
              <w:rPr>
                <w:sz w:val="24"/>
                <w:szCs w:val="24"/>
              </w:rPr>
            </w:pPr>
            <w:r w:rsidRPr="003F272B">
              <w:rPr>
                <w:sz w:val="24"/>
                <w:szCs w:val="24"/>
              </w:rPr>
              <w:tab/>
              <w:t xml:space="preserve">В июне к ОЗП  подготовлено: </w:t>
            </w:r>
          </w:p>
          <w:p w:rsidR="00A87FB9" w:rsidRPr="003F272B" w:rsidRDefault="00A87FB9" w:rsidP="00A87FB9">
            <w:pPr>
              <w:pStyle w:val="af0"/>
              <w:spacing w:line="276" w:lineRule="auto"/>
              <w:jc w:val="both"/>
              <w:rPr>
                <w:sz w:val="24"/>
                <w:szCs w:val="24"/>
              </w:rPr>
            </w:pPr>
            <w:r w:rsidRPr="003F272B">
              <w:rPr>
                <w:sz w:val="24"/>
                <w:szCs w:val="24"/>
              </w:rPr>
              <w:t>котельные -30 ед., тепловые сети-56,5 км., водозаборы -27 ед., ВНС-12 ед., КНС-18 ед., водопроводные сети-2565,8 км., канализационные сети-288,5 км.</w:t>
            </w:r>
          </w:p>
          <w:p w:rsidR="00676CD0" w:rsidRPr="003F272B" w:rsidRDefault="00676CD0" w:rsidP="00BF32A5">
            <w:pPr>
              <w:jc w:val="both"/>
            </w:pPr>
          </w:p>
        </w:tc>
        <w:tc>
          <w:tcPr>
            <w:tcW w:w="2126" w:type="dxa"/>
            <w:gridSpan w:val="2"/>
            <w:tcBorders>
              <w:top w:val="single" w:sz="4" w:space="0" w:color="auto"/>
              <w:left w:val="single" w:sz="4" w:space="0" w:color="auto"/>
              <w:bottom w:val="single" w:sz="4" w:space="0" w:color="auto"/>
              <w:right w:val="single" w:sz="4" w:space="0" w:color="auto"/>
            </w:tcBorders>
          </w:tcPr>
          <w:p w:rsidR="00676CD0" w:rsidRPr="00267EE8" w:rsidRDefault="00A87FB9" w:rsidP="00BF32A5">
            <w:pPr>
              <w:pStyle w:val="21"/>
              <w:shd w:val="clear" w:color="auto" w:fill="auto"/>
              <w:spacing w:after="0" w:line="240" w:lineRule="auto"/>
              <w:jc w:val="center"/>
              <w:rPr>
                <w:rStyle w:val="13"/>
                <w:sz w:val="24"/>
                <w:szCs w:val="24"/>
              </w:rPr>
            </w:pPr>
            <w:r w:rsidRPr="00267EE8">
              <w:rPr>
                <w:rStyle w:val="13"/>
                <w:sz w:val="24"/>
                <w:szCs w:val="24"/>
              </w:rPr>
              <w:t>Адаев Р.С-Х.</w:t>
            </w:r>
          </w:p>
          <w:p w:rsidR="00676CD0" w:rsidRPr="00267EE8" w:rsidRDefault="00676CD0" w:rsidP="00BF32A5">
            <w:pPr>
              <w:pStyle w:val="21"/>
              <w:shd w:val="clear" w:color="auto" w:fill="auto"/>
              <w:spacing w:after="0" w:line="240" w:lineRule="auto"/>
              <w:jc w:val="center"/>
              <w:rPr>
                <w:rStyle w:val="13"/>
                <w:sz w:val="24"/>
                <w:szCs w:val="24"/>
              </w:rPr>
            </w:pPr>
            <w:r w:rsidRPr="00267EE8">
              <w:rPr>
                <w:rStyle w:val="13"/>
                <w:sz w:val="24"/>
                <w:szCs w:val="24"/>
              </w:rPr>
              <w:t>Эльмурзаев А.С.</w:t>
            </w:r>
          </w:p>
          <w:p w:rsidR="00676CD0" w:rsidRPr="00267EE8" w:rsidRDefault="00676CD0" w:rsidP="00BF32A5">
            <w:pPr>
              <w:pStyle w:val="21"/>
              <w:shd w:val="clear" w:color="auto" w:fill="auto"/>
              <w:spacing w:after="0" w:line="240" w:lineRule="auto"/>
              <w:jc w:val="center"/>
              <w:rPr>
                <w:sz w:val="24"/>
                <w:szCs w:val="24"/>
                <w:highlight w:val="green"/>
              </w:rPr>
            </w:pPr>
            <w:r w:rsidRPr="00267EE8">
              <w:rPr>
                <w:rStyle w:val="13"/>
                <w:sz w:val="24"/>
                <w:szCs w:val="24"/>
              </w:rPr>
              <w:t>Мунаев А. А.</w:t>
            </w:r>
          </w:p>
        </w:tc>
      </w:tr>
      <w:tr w:rsidR="00676CD0" w:rsidRPr="00BF32A5" w:rsidTr="007C47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702"/>
        </w:trPr>
        <w:tc>
          <w:tcPr>
            <w:tcW w:w="709" w:type="dxa"/>
            <w:gridSpan w:val="2"/>
            <w:tcBorders>
              <w:top w:val="single" w:sz="4" w:space="0" w:color="auto"/>
              <w:left w:val="single" w:sz="4" w:space="0" w:color="auto"/>
              <w:bottom w:val="single" w:sz="4" w:space="0" w:color="auto"/>
              <w:right w:val="single" w:sz="4" w:space="0" w:color="auto"/>
            </w:tcBorders>
            <w:vAlign w:val="center"/>
          </w:tcPr>
          <w:p w:rsidR="00676CD0" w:rsidRPr="00BF32A5" w:rsidRDefault="0073515E" w:rsidP="00BC5B97">
            <w:pPr>
              <w:shd w:val="clear" w:color="auto" w:fill="FFFFFF"/>
              <w:jc w:val="center"/>
            </w:pPr>
            <w:r>
              <w:t>3</w:t>
            </w:r>
            <w:r w:rsidR="00214688">
              <w:t>5</w:t>
            </w:r>
            <w:r w:rsidR="00676CD0" w:rsidRPr="00BF32A5">
              <w:t>.</w:t>
            </w:r>
          </w:p>
        </w:tc>
        <w:tc>
          <w:tcPr>
            <w:tcW w:w="4962" w:type="dxa"/>
            <w:gridSpan w:val="2"/>
            <w:tcBorders>
              <w:top w:val="single" w:sz="4" w:space="0" w:color="auto"/>
              <w:left w:val="single" w:sz="4" w:space="0" w:color="auto"/>
              <w:bottom w:val="single" w:sz="4" w:space="0" w:color="auto"/>
              <w:right w:val="single" w:sz="4" w:space="0" w:color="auto"/>
            </w:tcBorders>
          </w:tcPr>
          <w:p w:rsidR="00DB5F42" w:rsidRPr="003F272B" w:rsidRDefault="00A24515" w:rsidP="00BF32A5">
            <w:pPr>
              <w:pStyle w:val="21"/>
              <w:shd w:val="clear" w:color="auto" w:fill="auto"/>
              <w:spacing w:after="0" w:line="240" w:lineRule="auto"/>
              <w:ind w:left="-108"/>
              <w:jc w:val="both"/>
              <w:rPr>
                <w:rStyle w:val="13"/>
                <w:sz w:val="24"/>
                <w:szCs w:val="24"/>
              </w:rPr>
            </w:pPr>
            <w:r w:rsidRPr="003F272B">
              <w:rPr>
                <w:rStyle w:val="13"/>
                <w:sz w:val="24"/>
                <w:szCs w:val="24"/>
              </w:rPr>
              <w:t xml:space="preserve"> </w:t>
            </w:r>
          </w:p>
          <w:p w:rsidR="00676CD0" w:rsidRPr="003F272B" w:rsidRDefault="00A24515" w:rsidP="00BF32A5">
            <w:pPr>
              <w:pStyle w:val="21"/>
              <w:shd w:val="clear" w:color="auto" w:fill="auto"/>
              <w:spacing w:after="0" w:line="240" w:lineRule="auto"/>
              <w:ind w:left="-108"/>
              <w:jc w:val="both"/>
              <w:rPr>
                <w:sz w:val="24"/>
                <w:szCs w:val="24"/>
              </w:rPr>
            </w:pPr>
            <w:r w:rsidRPr="003F272B">
              <w:rPr>
                <w:rStyle w:val="13"/>
                <w:sz w:val="24"/>
                <w:szCs w:val="24"/>
              </w:rPr>
              <w:t xml:space="preserve">           </w:t>
            </w:r>
            <w:r w:rsidR="00676CD0" w:rsidRPr="003F272B">
              <w:rPr>
                <w:rStyle w:val="13"/>
                <w:sz w:val="24"/>
                <w:szCs w:val="24"/>
              </w:rPr>
              <w:t xml:space="preserve">Контроль над исполнением мероприятий согласно плану производственно - хозяйственной </w:t>
            </w:r>
            <w:r w:rsidR="00676CD0" w:rsidRPr="003F272B">
              <w:rPr>
                <w:rStyle w:val="13"/>
                <w:sz w:val="24"/>
                <w:szCs w:val="24"/>
              </w:rPr>
              <w:lastRenderedPageBreak/>
              <w:t>деятельности предприятий жилищно-коммунального хозяйства ЧР на 2016 год.</w:t>
            </w:r>
          </w:p>
        </w:tc>
        <w:tc>
          <w:tcPr>
            <w:tcW w:w="7087" w:type="dxa"/>
            <w:gridSpan w:val="2"/>
            <w:tcBorders>
              <w:top w:val="single" w:sz="4" w:space="0" w:color="auto"/>
              <w:left w:val="single" w:sz="4" w:space="0" w:color="auto"/>
              <w:bottom w:val="single" w:sz="4" w:space="0" w:color="auto"/>
              <w:right w:val="single" w:sz="4" w:space="0" w:color="auto"/>
            </w:tcBorders>
            <w:vAlign w:val="center"/>
          </w:tcPr>
          <w:p w:rsidR="00676CD0" w:rsidRPr="003F272B" w:rsidRDefault="00357551" w:rsidP="00BF32A5">
            <w:pPr>
              <w:pStyle w:val="21"/>
              <w:shd w:val="clear" w:color="auto" w:fill="auto"/>
              <w:spacing w:after="0" w:line="240" w:lineRule="auto"/>
              <w:jc w:val="both"/>
              <w:rPr>
                <w:sz w:val="24"/>
                <w:szCs w:val="24"/>
              </w:rPr>
            </w:pPr>
            <w:r w:rsidRPr="003F272B">
              <w:rPr>
                <w:rStyle w:val="13"/>
                <w:sz w:val="24"/>
                <w:szCs w:val="24"/>
              </w:rPr>
              <w:lastRenderedPageBreak/>
              <w:t xml:space="preserve">            </w:t>
            </w:r>
            <w:r w:rsidR="00676CD0" w:rsidRPr="003F272B">
              <w:rPr>
                <w:rStyle w:val="13"/>
                <w:sz w:val="24"/>
                <w:szCs w:val="24"/>
              </w:rPr>
              <w:t xml:space="preserve">В соответствии с утвержденным министром строительства и жилищно-коммунального хозяйства ЧР планом работы предприятий ЖКХ ЧР ежемесячно проводится мониторинг производственной </w:t>
            </w:r>
            <w:r w:rsidR="00676CD0" w:rsidRPr="003F272B">
              <w:rPr>
                <w:rStyle w:val="13"/>
                <w:sz w:val="24"/>
                <w:szCs w:val="24"/>
              </w:rPr>
              <w:lastRenderedPageBreak/>
              <w:t>деятельности предприятий ЖКХ ЧР.</w:t>
            </w:r>
          </w:p>
        </w:tc>
        <w:tc>
          <w:tcPr>
            <w:tcW w:w="2126" w:type="dxa"/>
            <w:gridSpan w:val="2"/>
            <w:tcBorders>
              <w:top w:val="single" w:sz="4" w:space="0" w:color="auto"/>
              <w:left w:val="single" w:sz="4" w:space="0" w:color="auto"/>
              <w:bottom w:val="single" w:sz="4" w:space="0" w:color="auto"/>
              <w:right w:val="single" w:sz="4" w:space="0" w:color="auto"/>
            </w:tcBorders>
          </w:tcPr>
          <w:p w:rsidR="00676CD0" w:rsidRPr="00267EE8" w:rsidRDefault="00A87FB9" w:rsidP="00BF32A5">
            <w:pPr>
              <w:pStyle w:val="21"/>
              <w:shd w:val="clear" w:color="auto" w:fill="auto"/>
              <w:spacing w:line="240" w:lineRule="auto"/>
              <w:jc w:val="center"/>
              <w:rPr>
                <w:rStyle w:val="13"/>
                <w:sz w:val="24"/>
                <w:szCs w:val="24"/>
              </w:rPr>
            </w:pPr>
            <w:r w:rsidRPr="00267EE8">
              <w:rPr>
                <w:rStyle w:val="13"/>
                <w:sz w:val="24"/>
                <w:szCs w:val="24"/>
              </w:rPr>
              <w:lastRenderedPageBreak/>
              <w:t>Адаев Р.С-Х.</w:t>
            </w:r>
          </w:p>
          <w:p w:rsidR="00676CD0" w:rsidRPr="00267EE8" w:rsidRDefault="00676CD0" w:rsidP="00BF32A5">
            <w:pPr>
              <w:pStyle w:val="21"/>
              <w:shd w:val="clear" w:color="auto" w:fill="auto"/>
              <w:spacing w:after="0" w:line="240" w:lineRule="auto"/>
              <w:jc w:val="center"/>
              <w:rPr>
                <w:rStyle w:val="13"/>
                <w:sz w:val="24"/>
                <w:szCs w:val="24"/>
              </w:rPr>
            </w:pPr>
            <w:r w:rsidRPr="00267EE8">
              <w:rPr>
                <w:rStyle w:val="13"/>
                <w:sz w:val="24"/>
                <w:szCs w:val="24"/>
              </w:rPr>
              <w:t>Эльмурзаев А.С.</w:t>
            </w:r>
          </w:p>
          <w:p w:rsidR="00676CD0" w:rsidRPr="00267EE8" w:rsidRDefault="00676CD0" w:rsidP="00BF32A5">
            <w:pPr>
              <w:pStyle w:val="21"/>
              <w:shd w:val="clear" w:color="auto" w:fill="auto"/>
              <w:spacing w:after="0" w:line="240" w:lineRule="auto"/>
              <w:jc w:val="center"/>
              <w:rPr>
                <w:sz w:val="24"/>
                <w:szCs w:val="24"/>
                <w:highlight w:val="green"/>
              </w:rPr>
            </w:pPr>
            <w:r w:rsidRPr="00267EE8">
              <w:rPr>
                <w:rStyle w:val="13"/>
                <w:sz w:val="24"/>
                <w:szCs w:val="24"/>
              </w:rPr>
              <w:t>Мунаев А.А.</w:t>
            </w:r>
          </w:p>
        </w:tc>
      </w:tr>
      <w:tr w:rsidR="00676CD0" w:rsidRPr="00BF32A5" w:rsidTr="007C47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702"/>
        </w:trPr>
        <w:tc>
          <w:tcPr>
            <w:tcW w:w="709" w:type="dxa"/>
            <w:gridSpan w:val="2"/>
            <w:tcBorders>
              <w:top w:val="single" w:sz="4" w:space="0" w:color="auto"/>
              <w:left w:val="single" w:sz="4" w:space="0" w:color="auto"/>
              <w:bottom w:val="single" w:sz="4" w:space="0" w:color="auto"/>
              <w:right w:val="single" w:sz="4" w:space="0" w:color="auto"/>
            </w:tcBorders>
            <w:vAlign w:val="center"/>
          </w:tcPr>
          <w:p w:rsidR="00676CD0" w:rsidRPr="00BF32A5" w:rsidRDefault="0073515E" w:rsidP="00BC5B97">
            <w:pPr>
              <w:shd w:val="clear" w:color="auto" w:fill="FFFFFF"/>
              <w:jc w:val="center"/>
            </w:pPr>
            <w:r>
              <w:lastRenderedPageBreak/>
              <w:t>3</w:t>
            </w:r>
            <w:r w:rsidR="00214688">
              <w:t>6</w:t>
            </w:r>
            <w:r w:rsidR="00676CD0" w:rsidRPr="00BF32A5">
              <w:t>.</w:t>
            </w:r>
          </w:p>
        </w:tc>
        <w:tc>
          <w:tcPr>
            <w:tcW w:w="4962" w:type="dxa"/>
            <w:gridSpan w:val="2"/>
            <w:tcBorders>
              <w:top w:val="single" w:sz="4" w:space="0" w:color="auto"/>
              <w:left w:val="single" w:sz="4" w:space="0" w:color="auto"/>
              <w:bottom w:val="single" w:sz="4" w:space="0" w:color="auto"/>
              <w:right w:val="single" w:sz="4" w:space="0" w:color="auto"/>
            </w:tcBorders>
          </w:tcPr>
          <w:p w:rsidR="00DB5F42" w:rsidRPr="003F272B" w:rsidRDefault="00A24515" w:rsidP="00BF32A5">
            <w:pPr>
              <w:pStyle w:val="21"/>
              <w:shd w:val="clear" w:color="auto" w:fill="auto"/>
              <w:spacing w:line="240" w:lineRule="auto"/>
              <w:ind w:left="-108"/>
              <w:jc w:val="both"/>
              <w:rPr>
                <w:rStyle w:val="13"/>
                <w:sz w:val="24"/>
                <w:szCs w:val="24"/>
              </w:rPr>
            </w:pPr>
            <w:r w:rsidRPr="003F272B">
              <w:rPr>
                <w:rStyle w:val="13"/>
                <w:sz w:val="24"/>
                <w:szCs w:val="24"/>
              </w:rPr>
              <w:t xml:space="preserve">  </w:t>
            </w:r>
          </w:p>
          <w:p w:rsidR="00676CD0" w:rsidRPr="003F272B" w:rsidRDefault="00A24515" w:rsidP="00BF32A5">
            <w:pPr>
              <w:pStyle w:val="21"/>
              <w:shd w:val="clear" w:color="auto" w:fill="auto"/>
              <w:spacing w:line="240" w:lineRule="auto"/>
              <w:ind w:left="-108"/>
              <w:jc w:val="both"/>
              <w:rPr>
                <w:sz w:val="24"/>
                <w:szCs w:val="24"/>
              </w:rPr>
            </w:pPr>
            <w:r w:rsidRPr="003F272B">
              <w:rPr>
                <w:rStyle w:val="13"/>
                <w:sz w:val="24"/>
                <w:szCs w:val="24"/>
              </w:rPr>
              <w:t xml:space="preserve">         </w:t>
            </w:r>
            <w:r w:rsidR="00676CD0" w:rsidRPr="003F272B">
              <w:rPr>
                <w:rStyle w:val="13"/>
                <w:sz w:val="24"/>
                <w:szCs w:val="24"/>
              </w:rPr>
              <w:t>Участие в деятельности рабочей группы по обеспечению антитеррористической защищенности объектов Министерства</w:t>
            </w:r>
            <w:r w:rsidR="00902015" w:rsidRPr="003F272B">
              <w:rPr>
                <w:rStyle w:val="13"/>
                <w:sz w:val="24"/>
                <w:szCs w:val="24"/>
              </w:rPr>
              <w:t xml:space="preserve"> строительства и</w:t>
            </w:r>
            <w:r w:rsidR="00676CD0" w:rsidRPr="003F272B">
              <w:rPr>
                <w:rStyle w:val="13"/>
                <w:sz w:val="24"/>
                <w:szCs w:val="24"/>
              </w:rPr>
              <w:t xml:space="preserve"> ЖКХ ЧР</w:t>
            </w:r>
            <w:r w:rsidR="00902015" w:rsidRPr="003F272B">
              <w:rPr>
                <w:rStyle w:val="13"/>
                <w:sz w:val="24"/>
                <w:szCs w:val="24"/>
              </w:rPr>
              <w:t>.</w:t>
            </w:r>
          </w:p>
        </w:tc>
        <w:tc>
          <w:tcPr>
            <w:tcW w:w="7087" w:type="dxa"/>
            <w:gridSpan w:val="2"/>
            <w:tcBorders>
              <w:top w:val="single" w:sz="4" w:space="0" w:color="auto"/>
              <w:left w:val="single" w:sz="4" w:space="0" w:color="auto"/>
              <w:bottom w:val="single" w:sz="4" w:space="0" w:color="auto"/>
              <w:right w:val="single" w:sz="4" w:space="0" w:color="auto"/>
            </w:tcBorders>
            <w:vAlign w:val="center"/>
          </w:tcPr>
          <w:p w:rsidR="00DB5F42" w:rsidRPr="003F272B" w:rsidRDefault="00DB5F42" w:rsidP="00A87FB9">
            <w:pPr>
              <w:pStyle w:val="af0"/>
              <w:jc w:val="both"/>
              <w:rPr>
                <w:sz w:val="24"/>
                <w:szCs w:val="24"/>
              </w:rPr>
            </w:pPr>
          </w:p>
          <w:p w:rsidR="00A87FB9" w:rsidRPr="003F272B" w:rsidRDefault="00760BEB" w:rsidP="00A87FB9">
            <w:pPr>
              <w:pStyle w:val="af0"/>
              <w:jc w:val="both"/>
              <w:rPr>
                <w:sz w:val="24"/>
                <w:szCs w:val="24"/>
              </w:rPr>
            </w:pPr>
            <w:r w:rsidRPr="003F272B">
              <w:rPr>
                <w:sz w:val="24"/>
                <w:szCs w:val="24"/>
              </w:rPr>
              <w:t xml:space="preserve">           </w:t>
            </w:r>
            <w:r w:rsidR="00A87FB9" w:rsidRPr="003F272B">
              <w:rPr>
                <w:sz w:val="24"/>
                <w:szCs w:val="24"/>
              </w:rPr>
              <w:t>В целях реализации государственной политики в сфере противодействия терроризму, минимизации и ликвидации последствий его проявлений на подведомственных объектах Министерства строительства и ЖКХ ЧР (далее МС и ЖКХ ЧР), исполнения Указа Президента Чеченской Республики от 28 апреля 2007 года № 170 «О мерах по противодействию терроризму на территории Чеченской Республики», рабочей группой по обеспечению антитеррористической защищенности объектов МС и ЖКХ ЧР (далее - Рабочая группа) проделана следующая работа:</w:t>
            </w:r>
          </w:p>
          <w:p w:rsidR="00A87FB9" w:rsidRPr="003F272B" w:rsidRDefault="00A87FB9" w:rsidP="00A87FB9">
            <w:pPr>
              <w:pStyle w:val="af0"/>
              <w:jc w:val="both"/>
              <w:rPr>
                <w:sz w:val="24"/>
                <w:szCs w:val="24"/>
              </w:rPr>
            </w:pPr>
            <w:r w:rsidRPr="003F272B">
              <w:rPr>
                <w:sz w:val="24"/>
                <w:szCs w:val="24"/>
              </w:rPr>
              <w:tab/>
              <w:t>Постоянно проводится разъяснительная работа, с сотрудниками МС и ЖКХ ЧР и подведомственных организаций для принятия незамедлительных мер по пресечению возможных чрезвычайных ситуаций.</w:t>
            </w:r>
          </w:p>
          <w:p w:rsidR="00A87FB9" w:rsidRPr="003F272B" w:rsidRDefault="00A87FB9" w:rsidP="00A87FB9">
            <w:pPr>
              <w:pStyle w:val="af0"/>
              <w:jc w:val="both"/>
              <w:rPr>
                <w:sz w:val="24"/>
                <w:szCs w:val="24"/>
              </w:rPr>
            </w:pPr>
            <w:r w:rsidRPr="003F272B">
              <w:rPr>
                <w:sz w:val="24"/>
                <w:szCs w:val="24"/>
              </w:rPr>
              <w:tab/>
              <w:t>В МС и ЖКХ ЧР проведены заседания Рабочей группы, на котором рассмотрены вопросы:</w:t>
            </w:r>
          </w:p>
          <w:p w:rsidR="00A87FB9" w:rsidRPr="003F272B" w:rsidRDefault="00760BEB" w:rsidP="00A87FB9">
            <w:pPr>
              <w:pStyle w:val="af0"/>
              <w:jc w:val="both"/>
              <w:rPr>
                <w:sz w:val="24"/>
                <w:szCs w:val="24"/>
              </w:rPr>
            </w:pPr>
            <w:r w:rsidRPr="003F272B">
              <w:rPr>
                <w:sz w:val="24"/>
                <w:szCs w:val="24"/>
              </w:rPr>
              <w:t xml:space="preserve">      </w:t>
            </w:r>
            <w:r w:rsidR="00A87FB9" w:rsidRPr="003F272B">
              <w:rPr>
                <w:sz w:val="24"/>
                <w:szCs w:val="24"/>
              </w:rPr>
              <w:t xml:space="preserve">-подведение итогов о проделанной работе в 2015 г.; </w:t>
            </w:r>
          </w:p>
          <w:p w:rsidR="00A87FB9" w:rsidRPr="003F272B" w:rsidRDefault="00760BEB" w:rsidP="00A87FB9">
            <w:pPr>
              <w:pStyle w:val="af0"/>
              <w:jc w:val="both"/>
              <w:rPr>
                <w:sz w:val="24"/>
                <w:szCs w:val="24"/>
              </w:rPr>
            </w:pPr>
            <w:r w:rsidRPr="003F272B">
              <w:rPr>
                <w:sz w:val="24"/>
                <w:szCs w:val="24"/>
              </w:rPr>
              <w:t xml:space="preserve">      </w:t>
            </w:r>
            <w:r w:rsidR="00A87FB9" w:rsidRPr="003F272B">
              <w:rPr>
                <w:sz w:val="24"/>
                <w:szCs w:val="24"/>
              </w:rPr>
              <w:t>-обсуждение мероприятий, запланированных на 2016 г.</w:t>
            </w:r>
          </w:p>
          <w:p w:rsidR="00A87FB9" w:rsidRPr="003F272B" w:rsidRDefault="00760BEB" w:rsidP="00A87FB9">
            <w:pPr>
              <w:pStyle w:val="af0"/>
              <w:jc w:val="both"/>
              <w:rPr>
                <w:sz w:val="24"/>
                <w:szCs w:val="24"/>
              </w:rPr>
            </w:pPr>
            <w:r w:rsidRPr="003F272B">
              <w:rPr>
                <w:sz w:val="24"/>
                <w:szCs w:val="24"/>
              </w:rPr>
              <w:t xml:space="preserve">      </w:t>
            </w:r>
            <w:r w:rsidR="00A87FB9" w:rsidRPr="003F272B">
              <w:rPr>
                <w:sz w:val="24"/>
                <w:szCs w:val="24"/>
              </w:rPr>
              <w:t>-анализ состояния антитеррористической защищенности объектов жизнеобеспечения МС и ЖКХ ЧР.</w:t>
            </w:r>
          </w:p>
          <w:p w:rsidR="00A87FB9" w:rsidRPr="003F272B" w:rsidRDefault="00760BEB" w:rsidP="00A87FB9">
            <w:pPr>
              <w:pStyle w:val="af0"/>
              <w:jc w:val="both"/>
              <w:rPr>
                <w:bCs/>
                <w:color w:val="000000"/>
                <w:sz w:val="24"/>
                <w:szCs w:val="24"/>
              </w:rPr>
            </w:pPr>
            <w:r w:rsidRPr="003F272B">
              <w:rPr>
                <w:bCs/>
                <w:iCs/>
                <w:sz w:val="24"/>
                <w:szCs w:val="24"/>
              </w:rPr>
              <w:t xml:space="preserve">       </w:t>
            </w:r>
            <w:r w:rsidR="00A87FB9" w:rsidRPr="003F272B">
              <w:rPr>
                <w:bCs/>
                <w:iCs/>
                <w:sz w:val="24"/>
                <w:szCs w:val="24"/>
              </w:rPr>
              <w:t>-обеспечение р</w:t>
            </w:r>
            <w:r w:rsidR="00A87FB9" w:rsidRPr="003F272B">
              <w:rPr>
                <w:sz w:val="24"/>
                <w:szCs w:val="24"/>
              </w:rPr>
              <w:t>азме</w:t>
            </w:r>
            <w:r w:rsidR="00A87FB9" w:rsidRPr="003F272B">
              <w:rPr>
                <w:bCs/>
                <w:color w:val="000000"/>
                <w:sz w:val="24"/>
                <w:szCs w:val="24"/>
              </w:rPr>
              <w:t>щения и обновление антитеррористической информации в местах массового пребывания людей.</w:t>
            </w:r>
          </w:p>
          <w:p w:rsidR="00A87FB9" w:rsidRPr="003F272B" w:rsidRDefault="00A87FB9" w:rsidP="00A87FB9">
            <w:pPr>
              <w:spacing w:line="276" w:lineRule="auto"/>
              <w:jc w:val="both"/>
            </w:pPr>
            <w:r w:rsidRPr="003F272B">
              <w:t xml:space="preserve">За отчетный период Рабочей группой проведены комиссионные проверки антитеррористической защищенности объектов водоснабжения (5 объектов) и мест с массовым пребыванием людей (2 места). </w:t>
            </w:r>
          </w:p>
          <w:p w:rsidR="00A87FB9" w:rsidRPr="003F272B" w:rsidRDefault="00A87FB9" w:rsidP="00A87FB9">
            <w:pPr>
              <w:spacing w:line="276" w:lineRule="auto"/>
              <w:ind w:firstLine="709"/>
              <w:jc w:val="both"/>
              <w:rPr>
                <w:b/>
                <w:color w:val="000000"/>
              </w:rPr>
            </w:pPr>
            <w:r w:rsidRPr="003F272B">
              <w:rPr>
                <w:color w:val="000000"/>
              </w:rPr>
              <w:t>Во исполнение</w:t>
            </w:r>
            <w:r w:rsidRPr="003F272B">
              <w:rPr>
                <w:b/>
                <w:color w:val="000000"/>
              </w:rPr>
              <w:t xml:space="preserve"> </w:t>
            </w:r>
            <w:hyperlink r:id="rId8" w:history="1">
              <w:r w:rsidRPr="003F272B">
                <w:rPr>
                  <w:rStyle w:val="af1"/>
                  <w:b w:val="0"/>
                  <w:color w:val="000000"/>
                </w:rPr>
                <w:t xml:space="preserve">Постановления Правительства РФ от 25 марта 2015 г. N 272 «Об утверждении требований к антитеррористической защищенности мест массового пребывания </w:t>
              </w:r>
              <w:r w:rsidRPr="003F272B">
                <w:rPr>
                  <w:rStyle w:val="af1"/>
                  <w:b w:val="0"/>
                  <w:color w:val="000000"/>
                </w:rPr>
                <w:lastRenderedPageBreak/>
                <w:t>людей и объектов (территорий), подлежащих обязательной охране полицией, и форм паспортов безопасности таких мест и объектов (территорий)</w:t>
              </w:r>
            </w:hyperlink>
            <w:r w:rsidRPr="003F272B">
              <w:rPr>
                <w:rStyle w:val="af1"/>
                <w:b w:val="0"/>
                <w:color w:val="000000"/>
              </w:rPr>
              <w:t>»</w:t>
            </w:r>
            <w:r w:rsidRPr="003F272B">
              <w:rPr>
                <w:b/>
                <w:color w:val="000000"/>
              </w:rPr>
              <w:t xml:space="preserve"> </w:t>
            </w:r>
            <w:r w:rsidRPr="003F272B">
              <w:t xml:space="preserve">паспорта антитеррористической защищенности обновлены на 3 объекта с массовым пребыванием людей и находятся на согласовании. </w:t>
            </w:r>
          </w:p>
          <w:p w:rsidR="00676CD0" w:rsidRPr="003F272B" w:rsidRDefault="00A87FB9" w:rsidP="00BF32A5">
            <w:pPr>
              <w:pStyle w:val="af0"/>
              <w:jc w:val="both"/>
              <w:rPr>
                <w:sz w:val="24"/>
                <w:szCs w:val="24"/>
              </w:rPr>
            </w:pPr>
            <w:r w:rsidRPr="003F272B">
              <w:rPr>
                <w:sz w:val="24"/>
                <w:szCs w:val="24"/>
              </w:rPr>
              <w:t>Работа по обеспечению антитеррористической защищенности объектов МС и ЖКХ ЧР продолжается.</w:t>
            </w:r>
            <w:r w:rsidR="00676CD0" w:rsidRPr="003F272B">
              <w:rPr>
                <w:sz w:val="24"/>
                <w:szCs w:val="24"/>
              </w:rPr>
              <w:t xml:space="preserve"> </w:t>
            </w:r>
          </w:p>
        </w:tc>
        <w:tc>
          <w:tcPr>
            <w:tcW w:w="2126" w:type="dxa"/>
            <w:gridSpan w:val="2"/>
            <w:tcBorders>
              <w:top w:val="single" w:sz="4" w:space="0" w:color="auto"/>
              <w:left w:val="single" w:sz="4" w:space="0" w:color="auto"/>
              <w:bottom w:val="single" w:sz="4" w:space="0" w:color="auto"/>
              <w:right w:val="single" w:sz="4" w:space="0" w:color="auto"/>
            </w:tcBorders>
          </w:tcPr>
          <w:p w:rsidR="00676CD0" w:rsidRPr="00760BEB" w:rsidRDefault="00A87FB9" w:rsidP="00BF32A5">
            <w:pPr>
              <w:pStyle w:val="21"/>
              <w:shd w:val="clear" w:color="auto" w:fill="auto"/>
              <w:spacing w:line="240" w:lineRule="auto"/>
              <w:jc w:val="center"/>
              <w:rPr>
                <w:rStyle w:val="13"/>
                <w:sz w:val="24"/>
                <w:szCs w:val="24"/>
              </w:rPr>
            </w:pPr>
            <w:r w:rsidRPr="00760BEB">
              <w:rPr>
                <w:rStyle w:val="13"/>
                <w:sz w:val="24"/>
                <w:szCs w:val="24"/>
              </w:rPr>
              <w:lastRenderedPageBreak/>
              <w:t>Адаев Р.С-Х.</w:t>
            </w:r>
          </w:p>
          <w:p w:rsidR="00676CD0" w:rsidRPr="00760BEB" w:rsidRDefault="00676CD0" w:rsidP="00BF32A5">
            <w:pPr>
              <w:pStyle w:val="21"/>
              <w:shd w:val="clear" w:color="auto" w:fill="auto"/>
              <w:spacing w:after="0" w:line="240" w:lineRule="auto"/>
              <w:jc w:val="center"/>
              <w:rPr>
                <w:rStyle w:val="13"/>
                <w:sz w:val="24"/>
                <w:szCs w:val="24"/>
              </w:rPr>
            </w:pPr>
            <w:r w:rsidRPr="00760BEB">
              <w:rPr>
                <w:rStyle w:val="13"/>
                <w:sz w:val="24"/>
                <w:szCs w:val="24"/>
              </w:rPr>
              <w:t>Эльмурзаев А.С.</w:t>
            </w:r>
          </w:p>
          <w:p w:rsidR="00676CD0" w:rsidRPr="00760BEB" w:rsidRDefault="00676CD0" w:rsidP="00BF32A5">
            <w:pPr>
              <w:pStyle w:val="21"/>
              <w:shd w:val="clear" w:color="auto" w:fill="auto"/>
              <w:spacing w:line="240" w:lineRule="auto"/>
              <w:jc w:val="center"/>
              <w:rPr>
                <w:rStyle w:val="13"/>
                <w:sz w:val="24"/>
                <w:szCs w:val="24"/>
              </w:rPr>
            </w:pPr>
            <w:r w:rsidRPr="00760BEB">
              <w:rPr>
                <w:rStyle w:val="13"/>
                <w:sz w:val="24"/>
                <w:szCs w:val="24"/>
              </w:rPr>
              <w:t>Мунаев А.А.</w:t>
            </w:r>
          </w:p>
          <w:p w:rsidR="00676CD0" w:rsidRPr="00760BEB" w:rsidRDefault="00676CD0" w:rsidP="00BF32A5">
            <w:pPr>
              <w:pStyle w:val="21"/>
              <w:shd w:val="clear" w:color="auto" w:fill="auto"/>
              <w:spacing w:line="240" w:lineRule="auto"/>
              <w:jc w:val="center"/>
              <w:rPr>
                <w:sz w:val="24"/>
                <w:szCs w:val="24"/>
                <w:highlight w:val="green"/>
              </w:rPr>
            </w:pPr>
          </w:p>
        </w:tc>
      </w:tr>
      <w:tr w:rsidR="00676CD0" w:rsidRPr="00BF32A5" w:rsidTr="007C47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702"/>
        </w:trPr>
        <w:tc>
          <w:tcPr>
            <w:tcW w:w="709" w:type="dxa"/>
            <w:gridSpan w:val="2"/>
            <w:tcBorders>
              <w:top w:val="single" w:sz="4" w:space="0" w:color="auto"/>
              <w:left w:val="single" w:sz="4" w:space="0" w:color="auto"/>
              <w:bottom w:val="single" w:sz="4" w:space="0" w:color="auto"/>
              <w:right w:val="single" w:sz="4" w:space="0" w:color="auto"/>
            </w:tcBorders>
            <w:vAlign w:val="center"/>
          </w:tcPr>
          <w:p w:rsidR="00676CD0" w:rsidRPr="00BF32A5" w:rsidRDefault="00676CD0" w:rsidP="00BC5B97">
            <w:pPr>
              <w:shd w:val="clear" w:color="auto" w:fill="FFFFFF"/>
              <w:jc w:val="center"/>
            </w:pPr>
            <w:r w:rsidRPr="00BF32A5">
              <w:t>3</w:t>
            </w:r>
            <w:r w:rsidR="00214688">
              <w:t>7</w:t>
            </w:r>
            <w:r w:rsidRPr="00BF32A5">
              <w:t>.</w:t>
            </w:r>
          </w:p>
        </w:tc>
        <w:tc>
          <w:tcPr>
            <w:tcW w:w="4962" w:type="dxa"/>
            <w:gridSpan w:val="2"/>
            <w:tcBorders>
              <w:top w:val="single" w:sz="4" w:space="0" w:color="auto"/>
              <w:left w:val="single" w:sz="4" w:space="0" w:color="auto"/>
              <w:bottom w:val="single" w:sz="4" w:space="0" w:color="auto"/>
              <w:right w:val="single" w:sz="4" w:space="0" w:color="auto"/>
            </w:tcBorders>
          </w:tcPr>
          <w:p w:rsidR="00676CD0" w:rsidRPr="003F272B" w:rsidRDefault="00A24515" w:rsidP="00BF32A5">
            <w:pPr>
              <w:pStyle w:val="21"/>
              <w:shd w:val="clear" w:color="auto" w:fill="auto"/>
              <w:spacing w:line="240" w:lineRule="auto"/>
              <w:ind w:left="-108"/>
              <w:jc w:val="both"/>
              <w:rPr>
                <w:sz w:val="24"/>
                <w:szCs w:val="24"/>
              </w:rPr>
            </w:pPr>
            <w:r w:rsidRPr="003F272B">
              <w:rPr>
                <w:rStyle w:val="13"/>
                <w:sz w:val="24"/>
                <w:szCs w:val="24"/>
              </w:rPr>
              <w:t xml:space="preserve">            </w:t>
            </w:r>
            <w:r w:rsidR="00676CD0" w:rsidRPr="003F272B">
              <w:rPr>
                <w:rStyle w:val="13"/>
                <w:sz w:val="24"/>
                <w:szCs w:val="24"/>
              </w:rPr>
              <w:t>Участие в Комиссии Правительства Чеченской Республики по предупреждению и ликвидации чрезвычайных ситуаций и обеспечению пожарной безопасности на территории ЧР.</w:t>
            </w:r>
          </w:p>
        </w:tc>
        <w:tc>
          <w:tcPr>
            <w:tcW w:w="7087" w:type="dxa"/>
            <w:gridSpan w:val="2"/>
            <w:tcBorders>
              <w:top w:val="single" w:sz="4" w:space="0" w:color="auto"/>
              <w:left w:val="single" w:sz="4" w:space="0" w:color="auto"/>
              <w:bottom w:val="single" w:sz="4" w:space="0" w:color="auto"/>
              <w:right w:val="single" w:sz="4" w:space="0" w:color="auto"/>
            </w:tcBorders>
            <w:vAlign w:val="center"/>
          </w:tcPr>
          <w:p w:rsidR="00676CD0" w:rsidRPr="003F272B" w:rsidRDefault="00A24515" w:rsidP="00BF32A5">
            <w:pPr>
              <w:pStyle w:val="21"/>
              <w:shd w:val="clear" w:color="auto" w:fill="auto"/>
              <w:spacing w:line="240" w:lineRule="auto"/>
              <w:jc w:val="both"/>
              <w:rPr>
                <w:sz w:val="24"/>
                <w:szCs w:val="24"/>
              </w:rPr>
            </w:pPr>
            <w:r w:rsidRPr="003F272B">
              <w:rPr>
                <w:sz w:val="24"/>
                <w:szCs w:val="24"/>
              </w:rPr>
              <w:t xml:space="preserve">           </w:t>
            </w:r>
            <w:r w:rsidR="00676CD0" w:rsidRPr="003F272B">
              <w:rPr>
                <w:sz w:val="24"/>
                <w:szCs w:val="24"/>
              </w:rPr>
              <w:t>Принято участие в тренировк</w:t>
            </w:r>
            <w:r w:rsidR="00357551" w:rsidRPr="003F272B">
              <w:rPr>
                <w:sz w:val="24"/>
                <w:szCs w:val="24"/>
              </w:rPr>
              <w:t>е</w:t>
            </w:r>
            <w:r w:rsidR="00676CD0" w:rsidRPr="003F272B">
              <w:rPr>
                <w:sz w:val="24"/>
                <w:szCs w:val="24"/>
              </w:rPr>
              <w:t xml:space="preserve"> рабочей группы </w:t>
            </w:r>
            <w:r w:rsidR="00676CD0" w:rsidRPr="003F272B">
              <w:rPr>
                <w:rStyle w:val="13"/>
                <w:sz w:val="24"/>
                <w:szCs w:val="24"/>
              </w:rPr>
              <w:t>Комиссии Правительства Чеченской Республики по предупреждению и ликвидации чрезвычайных ситуаций и обеспечению пожарной безопасности на территории ЧР.</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676CD0" w:rsidRPr="00760BEB" w:rsidRDefault="007F524B" w:rsidP="00BF32A5">
            <w:pPr>
              <w:pStyle w:val="21"/>
              <w:shd w:val="clear" w:color="auto" w:fill="auto"/>
              <w:spacing w:after="0" w:line="240" w:lineRule="auto"/>
              <w:jc w:val="center"/>
              <w:rPr>
                <w:rStyle w:val="13"/>
                <w:sz w:val="24"/>
                <w:szCs w:val="24"/>
              </w:rPr>
            </w:pPr>
            <w:r w:rsidRPr="00760BEB">
              <w:rPr>
                <w:rStyle w:val="13"/>
                <w:sz w:val="24"/>
                <w:szCs w:val="24"/>
              </w:rPr>
              <w:t>Адаев Р.С-Х</w:t>
            </w:r>
            <w:r w:rsidR="00752173" w:rsidRPr="00760BEB">
              <w:rPr>
                <w:rStyle w:val="13"/>
                <w:sz w:val="24"/>
                <w:szCs w:val="24"/>
              </w:rPr>
              <w:t>.</w:t>
            </w:r>
          </w:p>
          <w:p w:rsidR="00676CD0" w:rsidRPr="00760BEB" w:rsidRDefault="00676CD0" w:rsidP="00BF32A5">
            <w:pPr>
              <w:pStyle w:val="21"/>
              <w:shd w:val="clear" w:color="auto" w:fill="auto"/>
              <w:spacing w:after="0" w:line="240" w:lineRule="auto"/>
              <w:jc w:val="center"/>
              <w:rPr>
                <w:rStyle w:val="13"/>
                <w:sz w:val="24"/>
                <w:szCs w:val="24"/>
              </w:rPr>
            </w:pPr>
            <w:r w:rsidRPr="00760BEB">
              <w:rPr>
                <w:rStyle w:val="13"/>
                <w:sz w:val="24"/>
                <w:szCs w:val="24"/>
              </w:rPr>
              <w:t>Эльмурзаев А.С.</w:t>
            </w:r>
          </w:p>
          <w:p w:rsidR="00676CD0" w:rsidRPr="00760BEB" w:rsidRDefault="00676CD0" w:rsidP="00BF32A5">
            <w:pPr>
              <w:pStyle w:val="21"/>
              <w:shd w:val="clear" w:color="auto" w:fill="auto"/>
              <w:spacing w:line="240" w:lineRule="auto"/>
              <w:jc w:val="center"/>
              <w:rPr>
                <w:sz w:val="24"/>
                <w:szCs w:val="24"/>
                <w:highlight w:val="green"/>
              </w:rPr>
            </w:pPr>
            <w:r w:rsidRPr="00760BEB">
              <w:rPr>
                <w:rStyle w:val="13"/>
                <w:sz w:val="24"/>
                <w:szCs w:val="24"/>
              </w:rPr>
              <w:t>Мунаев А.А.</w:t>
            </w:r>
          </w:p>
        </w:tc>
      </w:tr>
      <w:tr w:rsidR="00676CD0" w:rsidRPr="00BF32A5" w:rsidTr="007C47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702"/>
        </w:trPr>
        <w:tc>
          <w:tcPr>
            <w:tcW w:w="709" w:type="dxa"/>
            <w:gridSpan w:val="2"/>
            <w:tcBorders>
              <w:top w:val="single" w:sz="4" w:space="0" w:color="auto"/>
              <w:left w:val="single" w:sz="4" w:space="0" w:color="auto"/>
              <w:bottom w:val="single" w:sz="4" w:space="0" w:color="auto"/>
              <w:right w:val="single" w:sz="4" w:space="0" w:color="auto"/>
            </w:tcBorders>
            <w:vAlign w:val="center"/>
          </w:tcPr>
          <w:p w:rsidR="00676CD0" w:rsidRPr="00BF32A5" w:rsidRDefault="00676CD0" w:rsidP="00BC5B97">
            <w:pPr>
              <w:shd w:val="clear" w:color="auto" w:fill="FFFFFF"/>
              <w:ind w:left="720"/>
              <w:jc w:val="center"/>
            </w:pPr>
          </w:p>
          <w:p w:rsidR="00676CD0" w:rsidRPr="00BF32A5" w:rsidRDefault="0073515E" w:rsidP="00BC5B97">
            <w:pPr>
              <w:shd w:val="clear" w:color="auto" w:fill="FFFFFF"/>
              <w:jc w:val="center"/>
            </w:pPr>
            <w:r>
              <w:t>3</w:t>
            </w:r>
            <w:r w:rsidR="00214688">
              <w:t>8</w:t>
            </w:r>
            <w:r w:rsidR="00676CD0" w:rsidRPr="00BF32A5">
              <w:t>.</w:t>
            </w:r>
          </w:p>
          <w:p w:rsidR="00676CD0" w:rsidRPr="00BF32A5" w:rsidRDefault="00676CD0" w:rsidP="00BC5B97">
            <w:pPr>
              <w:shd w:val="clear" w:color="auto" w:fill="FFFFFF"/>
              <w:ind w:left="720"/>
              <w:jc w:val="center"/>
            </w:pPr>
          </w:p>
          <w:p w:rsidR="00676CD0" w:rsidRPr="00BF32A5" w:rsidRDefault="00676CD0" w:rsidP="00BC5B97">
            <w:pPr>
              <w:shd w:val="clear" w:color="auto" w:fill="FFFFFF"/>
              <w:ind w:left="720"/>
              <w:jc w:val="center"/>
            </w:pPr>
          </w:p>
        </w:tc>
        <w:tc>
          <w:tcPr>
            <w:tcW w:w="4962" w:type="dxa"/>
            <w:gridSpan w:val="2"/>
            <w:tcBorders>
              <w:top w:val="single" w:sz="4" w:space="0" w:color="auto"/>
              <w:left w:val="single" w:sz="4" w:space="0" w:color="auto"/>
              <w:bottom w:val="single" w:sz="4" w:space="0" w:color="auto"/>
              <w:right w:val="single" w:sz="4" w:space="0" w:color="auto"/>
            </w:tcBorders>
          </w:tcPr>
          <w:p w:rsidR="00676CD0" w:rsidRPr="003F272B" w:rsidRDefault="00A24515" w:rsidP="00BF32A5">
            <w:pPr>
              <w:pStyle w:val="21"/>
              <w:shd w:val="clear" w:color="auto" w:fill="auto"/>
              <w:spacing w:line="240" w:lineRule="auto"/>
              <w:ind w:left="-108"/>
              <w:jc w:val="both"/>
              <w:rPr>
                <w:sz w:val="24"/>
                <w:szCs w:val="24"/>
              </w:rPr>
            </w:pPr>
            <w:r w:rsidRPr="003F272B">
              <w:rPr>
                <w:rStyle w:val="13"/>
                <w:sz w:val="24"/>
                <w:szCs w:val="24"/>
              </w:rPr>
              <w:t xml:space="preserve">             </w:t>
            </w:r>
            <w:r w:rsidR="00676CD0" w:rsidRPr="003F272B">
              <w:rPr>
                <w:rStyle w:val="13"/>
                <w:sz w:val="24"/>
                <w:szCs w:val="24"/>
              </w:rPr>
              <w:t>Участие в работе оперативного штаба по ликвидации чрезвычайных ситуаций с привлечением органов управления и сил функциональных и территориальных подсистем РСЧС, территориальных органов МЧС России.</w:t>
            </w:r>
          </w:p>
        </w:tc>
        <w:tc>
          <w:tcPr>
            <w:tcW w:w="7087" w:type="dxa"/>
            <w:gridSpan w:val="2"/>
            <w:tcBorders>
              <w:top w:val="single" w:sz="4" w:space="0" w:color="auto"/>
              <w:left w:val="single" w:sz="4" w:space="0" w:color="auto"/>
              <w:bottom w:val="single" w:sz="4" w:space="0" w:color="auto"/>
              <w:right w:val="single" w:sz="4" w:space="0" w:color="auto"/>
            </w:tcBorders>
            <w:vAlign w:val="center"/>
          </w:tcPr>
          <w:p w:rsidR="00676CD0" w:rsidRPr="003F272B" w:rsidRDefault="00357551" w:rsidP="00BF32A5">
            <w:pPr>
              <w:pStyle w:val="21"/>
              <w:shd w:val="clear" w:color="auto" w:fill="auto"/>
              <w:spacing w:line="240" w:lineRule="auto"/>
              <w:jc w:val="both"/>
              <w:rPr>
                <w:sz w:val="24"/>
                <w:szCs w:val="24"/>
              </w:rPr>
            </w:pPr>
            <w:r w:rsidRPr="003F272B">
              <w:rPr>
                <w:sz w:val="24"/>
                <w:szCs w:val="24"/>
              </w:rPr>
              <w:t xml:space="preserve">             </w:t>
            </w:r>
            <w:r w:rsidR="00676CD0" w:rsidRPr="003F272B">
              <w:rPr>
                <w:sz w:val="24"/>
                <w:szCs w:val="24"/>
              </w:rPr>
              <w:t>Принято участие в совещании Правительственной комиссии по предупреждению и ликвидации чрезвычайных ситуаций и обеспечению пожарной безопасности, органами управления и силами единой государственной системы предупреждения и ликвидации чрезвычайных ситуаций.</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676CD0" w:rsidRPr="00760BEB" w:rsidRDefault="007F524B" w:rsidP="00BF32A5">
            <w:pPr>
              <w:pStyle w:val="21"/>
              <w:shd w:val="clear" w:color="auto" w:fill="auto"/>
              <w:spacing w:after="0" w:line="240" w:lineRule="auto"/>
              <w:jc w:val="center"/>
              <w:rPr>
                <w:rStyle w:val="13"/>
                <w:sz w:val="24"/>
                <w:szCs w:val="24"/>
              </w:rPr>
            </w:pPr>
            <w:r w:rsidRPr="00760BEB">
              <w:rPr>
                <w:rStyle w:val="13"/>
                <w:sz w:val="24"/>
                <w:szCs w:val="24"/>
              </w:rPr>
              <w:t>Адаев Р.С-Х.</w:t>
            </w:r>
          </w:p>
          <w:p w:rsidR="00676CD0" w:rsidRPr="00760BEB" w:rsidRDefault="00676CD0" w:rsidP="00BF32A5">
            <w:pPr>
              <w:pStyle w:val="21"/>
              <w:shd w:val="clear" w:color="auto" w:fill="auto"/>
              <w:spacing w:after="0" w:line="240" w:lineRule="auto"/>
              <w:jc w:val="center"/>
              <w:rPr>
                <w:rStyle w:val="13"/>
                <w:sz w:val="24"/>
                <w:szCs w:val="24"/>
              </w:rPr>
            </w:pPr>
            <w:r w:rsidRPr="00760BEB">
              <w:rPr>
                <w:rStyle w:val="13"/>
                <w:sz w:val="24"/>
                <w:szCs w:val="24"/>
              </w:rPr>
              <w:t>Эльмурзаев А.С.</w:t>
            </w:r>
          </w:p>
          <w:p w:rsidR="00676CD0" w:rsidRPr="00760BEB" w:rsidRDefault="00676CD0" w:rsidP="00BF32A5">
            <w:pPr>
              <w:pStyle w:val="21"/>
              <w:shd w:val="clear" w:color="auto" w:fill="auto"/>
              <w:spacing w:after="0" w:line="240" w:lineRule="auto"/>
              <w:jc w:val="center"/>
              <w:rPr>
                <w:sz w:val="24"/>
                <w:szCs w:val="24"/>
                <w:highlight w:val="green"/>
              </w:rPr>
            </w:pPr>
            <w:r w:rsidRPr="00760BEB">
              <w:rPr>
                <w:rStyle w:val="13"/>
                <w:sz w:val="24"/>
                <w:szCs w:val="24"/>
              </w:rPr>
              <w:t>Мунаев А.А.</w:t>
            </w:r>
          </w:p>
        </w:tc>
      </w:tr>
      <w:tr w:rsidR="00B012B5" w:rsidRPr="00864084" w:rsidTr="004B31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1710"/>
        </w:trPr>
        <w:tc>
          <w:tcPr>
            <w:tcW w:w="709" w:type="dxa"/>
            <w:gridSpan w:val="2"/>
            <w:tcBorders>
              <w:top w:val="single" w:sz="4" w:space="0" w:color="auto"/>
              <w:left w:val="single" w:sz="4" w:space="0" w:color="auto"/>
              <w:bottom w:val="single" w:sz="4" w:space="0" w:color="auto"/>
              <w:right w:val="single" w:sz="4" w:space="0" w:color="auto"/>
            </w:tcBorders>
            <w:vAlign w:val="center"/>
          </w:tcPr>
          <w:p w:rsidR="00B012B5" w:rsidRPr="00864084" w:rsidRDefault="00B012B5" w:rsidP="00BC5B97">
            <w:pPr>
              <w:shd w:val="clear" w:color="auto" w:fill="FFFFFF"/>
              <w:ind w:left="720"/>
              <w:jc w:val="center"/>
            </w:pPr>
          </w:p>
        </w:tc>
        <w:tc>
          <w:tcPr>
            <w:tcW w:w="4962" w:type="dxa"/>
            <w:gridSpan w:val="2"/>
            <w:tcBorders>
              <w:top w:val="single" w:sz="4" w:space="0" w:color="auto"/>
              <w:left w:val="single" w:sz="4" w:space="0" w:color="auto"/>
              <w:bottom w:val="single" w:sz="4" w:space="0" w:color="auto"/>
              <w:right w:val="single" w:sz="4" w:space="0" w:color="auto"/>
            </w:tcBorders>
          </w:tcPr>
          <w:p w:rsidR="00B012B5" w:rsidRPr="003F272B" w:rsidRDefault="00B012B5" w:rsidP="00BF32A5">
            <w:pPr>
              <w:pStyle w:val="21"/>
              <w:shd w:val="clear" w:color="auto" w:fill="auto"/>
              <w:spacing w:line="240" w:lineRule="auto"/>
              <w:ind w:left="-108"/>
              <w:jc w:val="both"/>
              <w:rPr>
                <w:bCs/>
                <w:color w:val="000000"/>
                <w:sz w:val="24"/>
                <w:szCs w:val="24"/>
              </w:rPr>
            </w:pPr>
            <w:r w:rsidRPr="003F272B">
              <w:rPr>
                <w:bCs/>
                <w:color w:val="000000"/>
                <w:sz w:val="24"/>
                <w:szCs w:val="24"/>
              </w:rPr>
              <w:t xml:space="preserve">         </w:t>
            </w:r>
          </w:p>
          <w:p w:rsidR="00B012B5" w:rsidRPr="003F272B" w:rsidRDefault="00B012B5" w:rsidP="00745846">
            <w:pPr>
              <w:pStyle w:val="21"/>
              <w:shd w:val="clear" w:color="auto" w:fill="auto"/>
              <w:spacing w:line="240" w:lineRule="auto"/>
              <w:ind w:left="-108"/>
              <w:jc w:val="both"/>
              <w:rPr>
                <w:rStyle w:val="13"/>
                <w:sz w:val="24"/>
                <w:szCs w:val="24"/>
              </w:rPr>
            </w:pPr>
            <w:r w:rsidRPr="003F272B">
              <w:rPr>
                <w:bCs/>
                <w:color w:val="000000"/>
                <w:sz w:val="24"/>
                <w:szCs w:val="24"/>
              </w:rPr>
              <w:t xml:space="preserve">         </w:t>
            </w:r>
            <w:r w:rsidR="00745846" w:rsidRPr="003F272B">
              <w:rPr>
                <w:bCs/>
                <w:iCs/>
                <w:color w:val="000000"/>
                <w:sz w:val="24"/>
                <w:szCs w:val="24"/>
              </w:rPr>
              <w:t xml:space="preserve"> Плановые мероприятия по государственному контролю за исполнением обязательных требований в жилищной сфере</w:t>
            </w:r>
          </w:p>
        </w:tc>
        <w:tc>
          <w:tcPr>
            <w:tcW w:w="7087" w:type="dxa"/>
            <w:gridSpan w:val="2"/>
            <w:tcBorders>
              <w:top w:val="single" w:sz="4" w:space="0" w:color="auto"/>
              <w:left w:val="single" w:sz="4" w:space="0" w:color="auto"/>
              <w:bottom w:val="single" w:sz="4" w:space="0" w:color="auto"/>
              <w:right w:val="single" w:sz="4" w:space="0" w:color="auto"/>
            </w:tcBorders>
            <w:vAlign w:val="center"/>
          </w:tcPr>
          <w:p w:rsidR="00B012B5" w:rsidRPr="003F272B" w:rsidRDefault="00B012B5" w:rsidP="00B012B5">
            <w:pPr>
              <w:tabs>
                <w:tab w:val="left" w:pos="1140"/>
              </w:tabs>
              <w:jc w:val="both"/>
              <w:rPr>
                <w:bCs/>
                <w:color w:val="000000"/>
              </w:rPr>
            </w:pPr>
          </w:p>
          <w:p w:rsidR="00745846" w:rsidRPr="003F272B" w:rsidRDefault="00B012B5" w:rsidP="00745846">
            <w:pPr>
              <w:jc w:val="both"/>
              <w:rPr>
                <w:bCs/>
                <w:iCs/>
                <w:color w:val="000000"/>
              </w:rPr>
            </w:pPr>
            <w:r w:rsidRPr="003F272B">
              <w:rPr>
                <w:bCs/>
                <w:color w:val="000000"/>
              </w:rPr>
              <w:t xml:space="preserve">           </w:t>
            </w:r>
            <w:r w:rsidR="00745846" w:rsidRPr="003F272B">
              <w:rPr>
                <w:bCs/>
                <w:iCs/>
                <w:color w:val="000000"/>
              </w:rPr>
              <w:t>Проведены плановые мероприятия по государственному контролю за исполнением обязательных требований в жилищной сфере в отношении администрации Ножай-Юртовского муниципального района и ТСЖ "Люкс-2", по результатам проведения которых нарушений обязательных требований</w:t>
            </w:r>
            <w:r w:rsidR="00F876CD" w:rsidRPr="003F272B">
              <w:rPr>
                <w:bCs/>
                <w:iCs/>
                <w:color w:val="000000"/>
              </w:rPr>
              <w:t xml:space="preserve"> </w:t>
            </w:r>
            <w:r w:rsidR="00745846" w:rsidRPr="003F272B">
              <w:rPr>
                <w:bCs/>
                <w:iCs/>
                <w:color w:val="000000"/>
              </w:rPr>
              <w:t>жилищного законодательства не выявлено.</w:t>
            </w:r>
          </w:p>
          <w:p w:rsidR="00B012B5" w:rsidRPr="004B31EF" w:rsidRDefault="00745846" w:rsidP="004B31EF">
            <w:pPr>
              <w:tabs>
                <w:tab w:val="left" w:pos="1140"/>
              </w:tabs>
              <w:jc w:val="both"/>
              <w:rPr>
                <w:bCs/>
                <w:color w:val="000000"/>
              </w:rPr>
            </w:pPr>
            <w:r w:rsidRPr="003F272B">
              <w:rPr>
                <w:bCs/>
                <w:iCs/>
                <w:color w:val="000000"/>
              </w:rPr>
              <w:t xml:space="preserve">В связи с вступлением в силу  постановления Правительства Чеченской Республики от 05.05.2016 года № 76 «Об утверждении перечня органов исполнительной власти Чеченской Республики и подведомственных им государственных учреждений, а также их должностных лиц, уполномоченных на осуществление регионального государственного контроля (надзора) и федерального государственного контроля (надзора) в рамках переданных полномочий Российской Федерации» Министерством </w:t>
            </w:r>
            <w:r w:rsidRPr="003F272B">
              <w:rPr>
                <w:bCs/>
                <w:iCs/>
                <w:color w:val="000000"/>
              </w:rPr>
              <w:lastRenderedPageBreak/>
              <w:t>строительства и жилищно-коммунального хозяйства Чеченской Республики с 17.05.2016 года деятельность по осуществлению регионального государственного жилищного надзорапрекращена.</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B012B5" w:rsidRPr="00864084" w:rsidRDefault="00E038E9" w:rsidP="00BF32A5">
            <w:pPr>
              <w:pStyle w:val="21"/>
              <w:shd w:val="clear" w:color="auto" w:fill="auto"/>
              <w:spacing w:after="0" w:line="240" w:lineRule="auto"/>
              <w:jc w:val="center"/>
              <w:rPr>
                <w:rStyle w:val="13"/>
                <w:sz w:val="24"/>
                <w:szCs w:val="24"/>
              </w:rPr>
            </w:pPr>
            <w:r w:rsidRPr="00864084">
              <w:rPr>
                <w:rStyle w:val="13"/>
                <w:sz w:val="24"/>
                <w:szCs w:val="24"/>
              </w:rPr>
              <w:lastRenderedPageBreak/>
              <w:t>Дадакаев С-Х.Н.</w:t>
            </w:r>
            <w:r w:rsidR="004E62BB" w:rsidRPr="00864084">
              <w:rPr>
                <w:rStyle w:val="13"/>
                <w:sz w:val="24"/>
                <w:szCs w:val="24"/>
              </w:rPr>
              <w:t xml:space="preserve">   Батаев А.И.       </w:t>
            </w:r>
            <w:r w:rsidR="006A5046" w:rsidRPr="00864084">
              <w:rPr>
                <w:rStyle w:val="13"/>
                <w:sz w:val="24"/>
                <w:szCs w:val="24"/>
              </w:rPr>
              <w:t>Джабраилова Ф.Б.   Идигов М.М.</w:t>
            </w:r>
          </w:p>
        </w:tc>
      </w:tr>
      <w:tr w:rsidR="00B012B5" w:rsidRPr="00BF32A5" w:rsidTr="00D968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2003"/>
        </w:trPr>
        <w:tc>
          <w:tcPr>
            <w:tcW w:w="709" w:type="dxa"/>
            <w:gridSpan w:val="2"/>
            <w:tcBorders>
              <w:top w:val="single" w:sz="4" w:space="0" w:color="auto"/>
              <w:left w:val="single" w:sz="4" w:space="0" w:color="auto"/>
              <w:bottom w:val="single" w:sz="4" w:space="0" w:color="auto"/>
              <w:right w:val="single" w:sz="4" w:space="0" w:color="auto"/>
            </w:tcBorders>
            <w:vAlign w:val="center"/>
          </w:tcPr>
          <w:p w:rsidR="00B012B5" w:rsidRPr="00864084" w:rsidRDefault="00B012B5" w:rsidP="00BC5B97">
            <w:pPr>
              <w:shd w:val="clear" w:color="auto" w:fill="FFFFFF"/>
              <w:ind w:left="720"/>
              <w:jc w:val="center"/>
            </w:pPr>
          </w:p>
        </w:tc>
        <w:tc>
          <w:tcPr>
            <w:tcW w:w="4962" w:type="dxa"/>
            <w:gridSpan w:val="2"/>
            <w:tcBorders>
              <w:top w:val="single" w:sz="4" w:space="0" w:color="auto"/>
              <w:left w:val="single" w:sz="4" w:space="0" w:color="auto"/>
              <w:bottom w:val="single" w:sz="4" w:space="0" w:color="auto"/>
              <w:right w:val="single" w:sz="4" w:space="0" w:color="auto"/>
            </w:tcBorders>
          </w:tcPr>
          <w:p w:rsidR="00B012B5" w:rsidRPr="003F272B" w:rsidRDefault="00D96887" w:rsidP="00BF32A5">
            <w:pPr>
              <w:pStyle w:val="21"/>
              <w:shd w:val="clear" w:color="auto" w:fill="auto"/>
              <w:spacing w:line="240" w:lineRule="auto"/>
              <w:ind w:left="-108"/>
              <w:jc w:val="both"/>
              <w:rPr>
                <w:bCs/>
                <w:color w:val="000000"/>
                <w:sz w:val="24"/>
                <w:szCs w:val="24"/>
              </w:rPr>
            </w:pPr>
            <w:r w:rsidRPr="003F272B">
              <w:rPr>
                <w:bCs/>
                <w:color w:val="000000"/>
                <w:sz w:val="24"/>
                <w:szCs w:val="24"/>
              </w:rPr>
              <w:t xml:space="preserve">          </w:t>
            </w:r>
            <w:r w:rsidR="004B31EF">
              <w:rPr>
                <w:bCs/>
                <w:color w:val="000000"/>
                <w:sz w:val="24"/>
                <w:szCs w:val="24"/>
              </w:rPr>
              <w:t xml:space="preserve"> </w:t>
            </w:r>
            <w:r w:rsidRPr="003F272B">
              <w:rPr>
                <w:bCs/>
                <w:color w:val="000000"/>
                <w:sz w:val="24"/>
                <w:szCs w:val="24"/>
              </w:rPr>
              <w:t>Организация и проведение внеплановых проверок (мероприятия по государственному контролю по основаниям, предусмотренным статьей 10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96887" w:rsidRPr="003F272B" w:rsidRDefault="00D96887" w:rsidP="00BF32A5">
            <w:pPr>
              <w:pStyle w:val="21"/>
              <w:shd w:val="clear" w:color="auto" w:fill="auto"/>
              <w:spacing w:line="240" w:lineRule="auto"/>
              <w:ind w:left="-108"/>
              <w:jc w:val="both"/>
              <w:rPr>
                <w:rStyle w:val="13"/>
                <w:sz w:val="24"/>
                <w:szCs w:val="24"/>
              </w:rPr>
            </w:pPr>
          </w:p>
        </w:tc>
        <w:tc>
          <w:tcPr>
            <w:tcW w:w="7087" w:type="dxa"/>
            <w:gridSpan w:val="2"/>
            <w:tcBorders>
              <w:top w:val="single" w:sz="4" w:space="0" w:color="auto"/>
              <w:left w:val="single" w:sz="4" w:space="0" w:color="auto"/>
              <w:bottom w:val="single" w:sz="4" w:space="0" w:color="auto"/>
              <w:right w:val="single" w:sz="4" w:space="0" w:color="auto"/>
            </w:tcBorders>
            <w:vAlign w:val="center"/>
          </w:tcPr>
          <w:p w:rsidR="00B012B5" w:rsidRPr="004B31EF" w:rsidRDefault="00D96887" w:rsidP="004B31EF">
            <w:pPr>
              <w:tabs>
                <w:tab w:val="left" w:pos="1140"/>
              </w:tabs>
              <w:jc w:val="both"/>
              <w:rPr>
                <w:bCs/>
                <w:color w:val="000000"/>
              </w:rPr>
            </w:pPr>
            <w:r w:rsidRPr="003F272B">
              <w:rPr>
                <w:bCs/>
                <w:color w:val="000000"/>
              </w:rPr>
              <w:t xml:space="preserve">           За отчетный период проведено 17 внеплановых</w:t>
            </w:r>
            <w:r w:rsidR="00AB611F" w:rsidRPr="003F272B">
              <w:rPr>
                <w:bCs/>
                <w:color w:val="000000"/>
              </w:rPr>
              <w:t xml:space="preserve"> </w:t>
            </w:r>
            <w:r w:rsidRPr="003F272B">
              <w:rPr>
                <w:bCs/>
                <w:color w:val="000000"/>
              </w:rPr>
              <w:t>мероприятий по государственному контролю в отношении ТСЖ, ресурсоснабжающих организаций, физических лиц и прочих организаций. В ходе проведения мероприятий выявлено 10 нарушений обязательных требований законодательства, выдано 4 предписания об устранении выявленных нарушений, вынесено 5 Определений об отказе в возбуждении дела об административных правонарушениях. По результатам проверок возбуждено 4 дела по ч. 1 ст. 19.5 КоАП РФ, составлено 2 акта исполнения ранее выданного предписания.</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B012B5" w:rsidRPr="00760BEB" w:rsidRDefault="006A5046" w:rsidP="00BF32A5">
            <w:pPr>
              <w:pStyle w:val="21"/>
              <w:shd w:val="clear" w:color="auto" w:fill="auto"/>
              <w:spacing w:after="0" w:line="240" w:lineRule="auto"/>
              <w:jc w:val="center"/>
              <w:rPr>
                <w:rStyle w:val="13"/>
                <w:sz w:val="24"/>
                <w:szCs w:val="24"/>
              </w:rPr>
            </w:pPr>
            <w:r w:rsidRPr="006A5046">
              <w:rPr>
                <w:rStyle w:val="13"/>
                <w:sz w:val="24"/>
                <w:szCs w:val="24"/>
              </w:rPr>
              <w:t>Дадакаев С-Х.Н.Б   Батаев А.И.       Джабраилова Ф.Б.   Идигов М.М.</w:t>
            </w:r>
          </w:p>
        </w:tc>
      </w:tr>
      <w:tr w:rsidR="00556D6B" w:rsidRPr="00BF32A5" w:rsidTr="00820B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1573"/>
        </w:trPr>
        <w:tc>
          <w:tcPr>
            <w:tcW w:w="709" w:type="dxa"/>
            <w:gridSpan w:val="2"/>
            <w:tcBorders>
              <w:top w:val="single" w:sz="4" w:space="0" w:color="auto"/>
              <w:left w:val="single" w:sz="4" w:space="0" w:color="auto"/>
              <w:bottom w:val="single" w:sz="4" w:space="0" w:color="auto"/>
              <w:right w:val="single" w:sz="4" w:space="0" w:color="auto"/>
            </w:tcBorders>
            <w:vAlign w:val="center"/>
          </w:tcPr>
          <w:p w:rsidR="00556D6B" w:rsidRPr="00BF32A5" w:rsidRDefault="0073515E" w:rsidP="00BC5B97">
            <w:pPr>
              <w:shd w:val="clear" w:color="auto" w:fill="FFFFFF"/>
              <w:jc w:val="center"/>
            </w:pPr>
            <w:r>
              <w:t>3</w:t>
            </w:r>
            <w:r w:rsidR="00214688">
              <w:t>9</w:t>
            </w:r>
            <w:r w:rsidR="00556D6B" w:rsidRPr="00BF32A5">
              <w:t>.</w:t>
            </w:r>
          </w:p>
        </w:tc>
        <w:tc>
          <w:tcPr>
            <w:tcW w:w="4962" w:type="dxa"/>
            <w:gridSpan w:val="2"/>
            <w:tcBorders>
              <w:top w:val="single" w:sz="4" w:space="0" w:color="auto"/>
              <w:left w:val="single" w:sz="4" w:space="0" w:color="auto"/>
              <w:bottom w:val="single" w:sz="4" w:space="0" w:color="auto"/>
              <w:right w:val="single" w:sz="4" w:space="0" w:color="auto"/>
            </w:tcBorders>
          </w:tcPr>
          <w:p w:rsidR="00556D6B" w:rsidRPr="003F272B" w:rsidRDefault="00556D6B" w:rsidP="00BF32A5">
            <w:pPr>
              <w:jc w:val="both"/>
              <w:rPr>
                <w:bCs/>
                <w:iCs/>
                <w:color w:val="000000"/>
              </w:rPr>
            </w:pPr>
          </w:p>
          <w:p w:rsidR="00B012B5" w:rsidRPr="003F272B" w:rsidRDefault="00A24515" w:rsidP="00B012B5">
            <w:pPr>
              <w:tabs>
                <w:tab w:val="left" w:pos="1140"/>
              </w:tabs>
              <w:jc w:val="both"/>
              <w:rPr>
                <w:bCs/>
                <w:color w:val="000000"/>
              </w:rPr>
            </w:pPr>
            <w:r w:rsidRPr="003F272B">
              <w:rPr>
                <w:bCs/>
                <w:iCs/>
                <w:color w:val="000000"/>
              </w:rPr>
              <w:t xml:space="preserve">           </w:t>
            </w:r>
            <w:r w:rsidR="00B012B5" w:rsidRPr="003F272B">
              <w:t xml:space="preserve"> </w:t>
            </w:r>
            <w:r w:rsidR="00B012B5" w:rsidRPr="003F272B">
              <w:rPr>
                <w:bCs/>
                <w:color w:val="000000"/>
              </w:rPr>
              <w:t>Мероприятия по лицензионному контролю, предусмотренные частью 10 статьи 19 Федерального закона от 4.05.2011г. №99-ФЗ "О лицензировании отдельных видов деятельности")</w:t>
            </w:r>
          </w:p>
          <w:p w:rsidR="00556D6B" w:rsidRPr="003F272B" w:rsidRDefault="00B012B5" w:rsidP="00B012B5">
            <w:pPr>
              <w:jc w:val="both"/>
              <w:rPr>
                <w:bCs/>
                <w:iCs/>
                <w:color w:val="000000"/>
              </w:rPr>
            </w:pPr>
            <w:r w:rsidRPr="003F272B">
              <w:t>.</w:t>
            </w:r>
          </w:p>
        </w:tc>
        <w:tc>
          <w:tcPr>
            <w:tcW w:w="7087" w:type="dxa"/>
            <w:gridSpan w:val="2"/>
            <w:tcBorders>
              <w:top w:val="single" w:sz="4" w:space="0" w:color="auto"/>
              <w:left w:val="single" w:sz="4" w:space="0" w:color="auto"/>
              <w:bottom w:val="single" w:sz="4" w:space="0" w:color="auto"/>
              <w:right w:val="single" w:sz="4" w:space="0" w:color="auto"/>
            </w:tcBorders>
          </w:tcPr>
          <w:p w:rsidR="00556D6B" w:rsidRPr="003F272B" w:rsidRDefault="00556D6B" w:rsidP="00BF32A5">
            <w:pPr>
              <w:tabs>
                <w:tab w:val="left" w:pos="1140"/>
              </w:tabs>
              <w:jc w:val="both"/>
            </w:pPr>
          </w:p>
          <w:p w:rsidR="00556D6B" w:rsidRPr="003F272B" w:rsidRDefault="00357551" w:rsidP="00BF32A5">
            <w:pPr>
              <w:tabs>
                <w:tab w:val="left" w:pos="1140"/>
              </w:tabs>
              <w:jc w:val="both"/>
            </w:pPr>
            <w:r w:rsidRPr="003F272B">
              <w:t xml:space="preserve">           </w:t>
            </w:r>
            <w:r w:rsidR="00B012B5" w:rsidRPr="003F272B">
              <w:rPr>
                <w:bCs/>
                <w:color w:val="000000"/>
              </w:rPr>
              <w:t>Проведено 16</w:t>
            </w:r>
            <w:r w:rsidR="00AB611F" w:rsidRPr="003F272B">
              <w:rPr>
                <w:bCs/>
                <w:color w:val="000000"/>
              </w:rPr>
              <w:t xml:space="preserve"> </w:t>
            </w:r>
            <w:r w:rsidR="00B012B5" w:rsidRPr="003F272B">
              <w:rPr>
                <w:bCs/>
                <w:color w:val="000000"/>
              </w:rPr>
              <w:t>мероприятий по лицензионному контролю в отношении организаций, осуществляющих деятельность по управлению МКД на основании лицензий. В ходе проверок выявлено 49 нарушений обязательных требований законодательства, возбуждено 9 дел об административных правонарушениях, выдано 7 Предписаний об устранении выявленных нарушений, вынесено 3 Определения об отказе в возбуждении дела об административном правонарушении. За отчетный период лицами, допустившими нарушения, устранено 6 нарушений, о чем составлено 3 акта исполнения выданных предписаний.</w:t>
            </w:r>
          </w:p>
        </w:tc>
        <w:tc>
          <w:tcPr>
            <w:tcW w:w="2126" w:type="dxa"/>
            <w:gridSpan w:val="2"/>
            <w:tcBorders>
              <w:top w:val="single" w:sz="4" w:space="0" w:color="auto"/>
              <w:left w:val="single" w:sz="4" w:space="0" w:color="auto"/>
              <w:bottom w:val="single" w:sz="4" w:space="0" w:color="auto"/>
              <w:right w:val="single" w:sz="4" w:space="0" w:color="auto"/>
            </w:tcBorders>
          </w:tcPr>
          <w:p w:rsidR="00556D6B" w:rsidRPr="006A5046" w:rsidRDefault="00556D6B" w:rsidP="00BF32A5">
            <w:pPr>
              <w:tabs>
                <w:tab w:val="left" w:pos="1140"/>
              </w:tabs>
              <w:jc w:val="center"/>
              <w:rPr>
                <w:highlight w:val="yellow"/>
              </w:rPr>
            </w:pPr>
          </w:p>
          <w:p w:rsidR="00556D6B" w:rsidRPr="00F876CD" w:rsidRDefault="00556D6B" w:rsidP="00BF32A5">
            <w:pPr>
              <w:tabs>
                <w:tab w:val="left" w:pos="1140"/>
              </w:tabs>
              <w:jc w:val="center"/>
            </w:pPr>
            <w:r w:rsidRPr="00F876CD">
              <w:t>Дадакаев С-Х.Н.</w:t>
            </w:r>
          </w:p>
          <w:p w:rsidR="00556D6B" w:rsidRPr="00F876CD" w:rsidRDefault="00556D6B" w:rsidP="00BF32A5">
            <w:pPr>
              <w:tabs>
                <w:tab w:val="left" w:pos="1140"/>
              </w:tabs>
              <w:jc w:val="center"/>
            </w:pPr>
            <w:r w:rsidRPr="00F876CD">
              <w:t>Батаев А.И.</w:t>
            </w:r>
          </w:p>
          <w:p w:rsidR="00556D6B" w:rsidRPr="00F876CD" w:rsidRDefault="00556D6B" w:rsidP="00BF32A5">
            <w:pPr>
              <w:tabs>
                <w:tab w:val="left" w:pos="1140"/>
              </w:tabs>
              <w:jc w:val="center"/>
            </w:pPr>
            <w:r w:rsidRPr="00F876CD">
              <w:t>Джабраилова Ф.Б.</w:t>
            </w:r>
          </w:p>
          <w:p w:rsidR="00556D6B" w:rsidRPr="006A5046" w:rsidRDefault="00556D6B" w:rsidP="00BF32A5">
            <w:pPr>
              <w:tabs>
                <w:tab w:val="left" w:pos="1140"/>
              </w:tabs>
              <w:jc w:val="center"/>
              <w:rPr>
                <w:highlight w:val="yellow"/>
              </w:rPr>
            </w:pPr>
            <w:r w:rsidRPr="00F876CD">
              <w:t>Идигов М.М.</w:t>
            </w:r>
          </w:p>
        </w:tc>
      </w:tr>
      <w:tr w:rsidR="00556D6B" w:rsidRPr="00BF32A5" w:rsidTr="004B31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813"/>
        </w:trPr>
        <w:tc>
          <w:tcPr>
            <w:tcW w:w="709" w:type="dxa"/>
            <w:gridSpan w:val="2"/>
            <w:tcBorders>
              <w:top w:val="single" w:sz="4" w:space="0" w:color="auto"/>
              <w:left w:val="single" w:sz="4" w:space="0" w:color="auto"/>
              <w:bottom w:val="single" w:sz="4" w:space="0" w:color="auto"/>
              <w:right w:val="single" w:sz="4" w:space="0" w:color="auto"/>
            </w:tcBorders>
            <w:vAlign w:val="center"/>
          </w:tcPr>
          <w:p w:rsidR="00556D6B" w:rsidRPr="00BF32A5" w:rsidRDefault="00556D6B" w:rsidP="00BC5B97">
            <w:pPr>
              <w:shd w:val="clear" w:color="auto" w:fill="FFFFFF"/>
              <w:ind w:left="720"/>
              <w:jc w:val="center"/>
            </w:pPr>
          </w:p>
          <w:p w:rsidR="00556D6B" w:rsidRPr="00BF32A5" w:rsidRDefault="00556D6B" w:rsidP="00BC5B97">
            <w:pPr>
              <w:shd w:val="clear" w:color="auto" w:fill="FFFFFF"/>
              <w:ind w:left="720"/>
              <w:jc w:val="center"/>
            </w:pPr>
          </w:p>
          <w:p w:rsidR="00556D6B" w:rsidRPr="00BF32A5" w:rsidRDefault="00214688" w:rsidP="00BC5B97">
            <w:pPr>
              <w:shd w:val="clear" w:color="auto" w:fill="FFFFFF"/>
              <w:jc w:val="center"/>
            </w:pPr>
            <w:r>
              <w:t>40</w:t>
            </w:r>
            <w:r w:rsidR="00556D6B" w:rsidRPr="00BF32A5">
              <w:t>.</w:t>
            </w:r>
          </w:p>
          <w:p w:rsidR="00556D6B" w:rsidRPr="00BF32A5" w:rsidRDefault="00556D6B" w:rsidP="00BC5B97">
            <w:pPr>
              <w:shd w:val="clear" w:color="auto" w:fill="FFFFFF"/>
              <w:ind w:left="720"/>
              <w:jc w:val="center"/>
            </w:pPr>
          </w:p>
          <w:p w:rsidR="00556D6B" w:rsidRPr="00BF32A5" w:rsidRDefault="00556D6B" w:rsidP="00BC5B97">
            <w:pPr>
              <w:shd w:val="clear" w:color="auto" w:fill="FFFFFF"/>
              <w:ind w:left="720"/>
              <w:jc w:val="center"/>
            </w:pPr>
          </w:p>
        </w:tc>
        <w:tc>
          <w:tcPr>
            <w:tcW w:w="4962" w:type="dxa"/>
            <w:gridSpan w:val="2"/>
            <w:tcBorders>
              <w:top w:val="single" w:sz="4" w:space="0" w:color="auto"/>
              <w:left w:val="single" w:sz="4" w:space="0" w:color="auto"/>
              <w:bottom w:val="single" w:sz="4" w:space="0" w:color="auto"/>
              <w:right w:val="single" w:sz="4" w:space="0" w:color="auto"/>
            </w:tcBorders>
          </w:tcPr>
          <w:p w:rsidR="00556D6B" w:rsidRPr="003F272B" w:rsidRDefault="00556D6B" w:rsidP="00BF32A5">
            <w:pPr>
              <w:tabs>
                <w:tab w:val="left" w:pos="1140"/>
              </w:tabs>
              <w:jc w:val="both"/>
            </w:pPr>
          </w:p>
          <w:p w:rsidR="00556D6B" w:rsidRPr="003F272B" w:rsidRDefault="00A24515" w:rsidP="00BF32A5">
            <w:pPr>
              <w:tabs>
                <w:tab w:val="left" w:pos="1140"/>
              </w:tabs>
              <w:jc w:val="both"/>
            </w:pPr>
            <w:r w:rsidRPr="003F272B">
              <w:t xml:space="preserve">            </w:t>
            </w:r>
            <w:r w:rsidR="00556D6B" w:rsidRPr="003F272B">
              <w:t>Производство по делам об административных правонарушениях</w:t>
            </w:r>
            <w:r w:rsidR="00902015" w:rsidRPr="003F272B">
              <w:t>.</w:t>
            </w:r>
          </w:p>
        </w:tc>
        <w:tc>
          <w:tcPr>
            <w:tcW w:w="7087" w:type="dxa"/>
            <w:gridSpan w:val="2"/>
            <w:tcBorders>
              <w:top w:val="single" w:sz="4" w:space="0" w:color="auto"/>
              <w:left w:val="single" w:sz="4" w:space="0" w:color="auto"/>
              <w:bottom w:val="single" w:sz="4" w:space="0" w:color="auto"/>
              <w:right w:val="single" w:sz="4" w:space="0" w:color="auto"/>
            </w:tcBorders>
          </w:tcPr>
          <w:p w:rsidR="00556D6B" w:rsidRPr="003F272B" w:rsidRDefault="00556D6B" w:rsidP="00BF32A5">
            <w:pPr>
              <w:tabs>
                <w:tab w:val="left" w:pos="1140"/>
              </w:tabs>
              <w:jc w:val="both"/>
            </w:pPr>
          </w:p>
          <w:p w:rsidR="00F51E26" w:rsidRPr="003F272B" w:rsidRDefault="00F51E26" w:rsidP="00F51E26">
            <w:pPr>
              <w:jc w:val="both"/>
            </w:pPr>
            <w:r w:rsidRPr="003F272B">
              <w:t xml:space="preserve">           За отчетный период подготовлено к рассмотрению 29 дел об административных правонарушениях. По выявленным нарушениям в жилищной сфере департаментом рассмотрено 19 дела об административных правонарушениях, в результате рассмотрения которых в отношении лиц, признанных виновными, вынесено 19 постановлений по делам об административных правонарушениях,  о взыскании административных штрафов на общую сумму 444,0 тыс. руб.</w:t>
            </w:r>
          </w:p>
          <w:p w:rsidR="00F51E26" w:rsidRPr="003F272B" w:rsidRDefault="00F51E26" w:rsidP="00F51E26">
            <w:pPr>
              <w:jc w:val="both"/>
            </w:pPr>
            <w:r w:rsidRPr="003F272B">
              <w:t>По материалам, направленным в суды на рассмотрение, назначено судами административных взысканий в виде штрафов на сумму – 21,6 тыс. руб.</w:t>
            </w:r>
          </w:p>
          <w:p w:rsidR="00F51E26" w:rsidRPr="003F272B" w:rsidRDefault="00F51E26" w:rsidP="00F51E26">
            <w:pPr>
              <w:jc w:val="both"/>
            </w:pPr>
            <w:r w:rsidRPr="003F272B">
              <w:t>Взыскано и направлено в бюджет 124,0 тыс. руб.</w:t>
            </w:r>
          </w:p>
          <w:p w:rsidR="00556D6B" w:rsidRPr="003F272B" w:rsidRDefault="00F51E26" w:rsidP="00F51E26">
            <w:pPr>
              <w:tabs>
                <w:tab w:val="left" w:pos="1140"/>
              </w:tabs>
              <w:jc w:val="both"/>
            </w:pPr>
            <w:r w:rsidRPr="003F272B">
              <w:t>Проведены акты сверки с РО ССП РФ ЧР и судебными органами ЧР.</w:t>
            </w:r>
          </w:p>
        </w:tc>
        <w:tc>
          <w:tcPr>
            <w:tcW w:w="2126" w:type="dxa"/>
            <w:gridSpan w:val="2"/>
            <w:tcBorders>
              <w:top w:val="single" w:sz="4" w:space="0" w:color="auto"/>
              <w:left w:val="single" w:sz="4" w:space="0" w:color="auto"/>
              <w:bottom w:val="single" w:sz="4" w:space="0" w:color="auto"/>
              <w:right w:val="single" w:sz="4" w:space="0" w:color="auto"/>
            </w:tcBorders>
          </w:tcPr>
          <w:p w:rsidR="00556D6B" w:rsidRPr="006A5046" w:rsidRDefault="00556D6B" w:rsidP="00BF32A5">
            <w:pPr>
              <w:tabs>
                <w:tab w:val="left" w:pos="1140"/>
              </w:tabs>
              <w:jc w:val="center"/>
              <w:rPr>
                <w:highlight w:val="yellow"/>
              </w:rPr>
            </w:pPr>
          </w:p>
          <w:p w:rsidR="00556D6B" w:rsidRPr="00F876CD" w:rsidRDefault="00556D6B" w:rsidP="00BF32A5">
            <w:pPr>
              <w:tabs>
                <w:tab w:val="left" w:pos="1140"/>
              </w:tabs>
              <w:jc w:val="center"/>
            </w:pPr>
            <w:r w:rsidRPr="00F876CD">
              <w:t>Дадакаев С-Х.Н.</w:t>
            </w:r>
          </w:p>
          <w:p w:rsidR="00556D6B" w:rsidRPr="00F876CD" w:rsidRDefault="00556D6B" w:rsidP="00BF32A5">
            <w:pPr>
              <w:tabs>
                <w:tab w:val="left" w:pos="1140"/>
              </w:tabs>
              <w:jc w:val="center"/>
            </w:pPr>
            <w:r w:rsidRPr="00F876CD">
              <w:t>Батаев А.И.</w:t>
            </w:r>
          </w:p>
          <w:p w:rsidR="00556D6B" w:rsidRPr="00F876CD" w:rsidRDefault="00556D6B" w:rsidP="00BF32A5">
            <w:pPr>
              <w:tabs>
                <w:tab w:val="left" w:pos="1140"/>
              </w:tabs>
              <w:jc w:val="center"/>
            </w:pPr>
            <w:r w:rsidRPr="00F876CD">
              <w:t>Джабраилова Ф.Б.</w:t>
            </w:r>
          </w:p>
          <w:p w:rsidR="00556D6B" w:rsidRPr="006A5046" w:rsidRDefault="00556D6B" w:rsidP="00BF32A5">
            <w:pPr>
              <w:tabs>
                <w:tab w:val="left" w:pos="1140"/>
              </w:tabs>
              <w:jc w:val="center"/>
              <w:rPr>
                <w:highlight w:val="yellow"/>
              </w:rPr>
            </w:pPr>
            <w:r w:rsidRPr="00F876CD">
              <w:t>Идигов М.М.</w:t>
            </w:r>
          </w:p>
        </w:tc>
      </w:tr>
      <w:tr w:rsidR="00556D6B" w:rsidRPr="00BF32A5" w:rsidTr="004B31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4970"/>
        </w:trPr>
        <w:tc>
          <w:tcPr>
            <w:tcW w:w="709" w:type="dxa"/>
            <w:gridSpan w:val="2"/>
            <w:tcBorders>
              <w:top w:val="single" w:sz="4" w:space="0" w:color="auto"/>
              <w:left w:val="single" w:sz="4" w:space="0" w:color="auto"/>
              <w:bottom w:val="single" w:sz="4" w:space="0" w:color="auto"/>
              <w:right w:val="single" w:sz="4" w:space="0" w:color="auto"/>
            </w:tcBorders>
            <w:vAlign w:val="center"/>
          </w:tcPr>
          <w:p w:rsidR="00556D6B" w:rsidRPr="00BF32A5" w:rsidRDefault="00556D6B" w:rsidP="00BC5B97">
            <w:pPr>
              <w:shd w:val="clear" w:color="auto" w:fill="FFFFFF"/>
              <w:ind w:left="720"/>
              <w:jc w:val="center"/>
            </w:pPr>
          </w:p>
          <w:p w:rsidR="00556D6B" w:rsidRPr="00BF32A5" w:rsidRDefault="00214688" w:rsidP="00BC5B97">
            <w:pPr>
              <w:shd w:val="clear" w:color="auto" w:fill="FFFFFF"/>
              <w:jc w:val="center"/>
            </w:pPr>
            <w:r>
              <w:t>41</w:t>
            </w:r>
            <w:r w:rsidR="00556D6B" w:rsidRPr="00BF32A5">
              <w:t>.</w:t>
            </w:r>
          </w:p>
          <w:p w:rsidR="00556D6B" w:rsidRPr="00BF32A5" w:rsidRDefault="00556D6B" w:rsidP="00BC5B97">
            <w:pPr>
              <w:shd w:val="clear" w:color="auto" w:fill="FFFFFF"/>
              <w:ind w:left="720"/>
              <w:jc w:val="center"/>
            </w:pPr>
          </w:p>
          <w:p w:rsidR="00556D6B" w:rsidRPr="00BF32A5" w:rsidRDefault="00556D6B" w:rsidP="00BC5B97">
            <w:pPr>
              <w:shd w:val="clear" w:color="auto" w:fill="FFFFFF"/>
              <w:ind w:left="720"/>
              <w:jc w:val="center"/>
            </w:pPr>
          </w:p>
        </w:tc>
        <w:tc>
          <w:tcPr>
            <w:tcW w:w="4962" w:type="dxa"/>
            <w:gridSpan w:val="2"/>
            <w:tcBorders>
              <w:top w:val="single" w:sz="4" w:space="0" w:color="auto"/>
              <w:left w:val="single" w:sz="4" w:space="0" w:color="auto"/>
              <w:bottom w:val="single" w:sz="4" w:space="0" w:color="auto"/>
              <w:right w:val="single" w:sz="4" w:space="0" w:color="auto"/>
            </w:tcBorders>
          </w:tcPr>
          <w:p w:rsidR="00556D6B" w:rsidRPr="003F272B" w:rsidRDefault="00556D6B" w:rsidP="00BF32A5">
            <w:pPr>
              <w:jc w:val="both"/>
              <w:rPr>
                <w:bCs/>
                <w:iCs/>
                <w:color w:val="000000"/>
              </w:rPr>
            </w:pPr>
          </w:p>
          <w:p w:rsidR="00556D6B" w:rsidRPr="003F272B" w:rsidRDefault="004653E3" w:rsidP="00BF32A5">
            <w:pPr>
              <w:jc w:val="both"/>
              <w:rPr>
                <w:bCs/>
                <w:iCs/>
                <w:color w:val="000000"/>
              </w:rPr>
            </w:pPr>
            <w:r w:rsidRPr="003F272B">
              <w:rPr>
                <w:bCs/>
                <w:iCs/>
                <w:color w:val="000000"/>
              </w:rPr>
              <w:t xml:space="preserve">           </w:t>
            </w:r>
            <w:r w:rsidR="00902015" w:rsidRPr="003F272B">
              <w:rPr>
                <w:bCs/>
                <w:iCs/>
                <w:color w:val="000000"/>
              </w:rPr>
              <w:t xml:space="preserve">Лицензирование </w:t>
            </w:r>
            <w:r w:rsidR="00556D6B" w:rsidRPr="003F272B">
              <w:rPr>
                <w:bCs/>
                <w:iCs/>
                <w:color w:val="000000"/>
              </w:rPr>
              <w:t>предпринимательской деятельности по управлению многоквартирными домами</w:t>
            </w:r>
            <w:r w:rsidR="00902015" w:rsidRPr="003F272B">
              <w:rPr>
                <w:bCs/>
                <w:iCs/>
                <w:color w:val="000000"/>
              </w:rPr>
              <w:t>.</w:t>
            </w:r>
          </w:p>
          <w:p w:rsidR="00556D6B" w:rsidRPr="003F272B" w:rsidRDefault="00556D6B" w:rsidP="00BF32A5">
            <w:pPr>
              <w:tabs>
                <w:tab w:val="left" w:pos="1140"/>
              </w:tabs>
              <w:jc w:val="both"/>
            </w:pPr>
          </w:p>
        </w:tc>
        <w:tc>
          <w:tcPr>
            <w:tcW w:w="7087" w:type="dxa"/>
            <w:gridSpan w:val="2"/>
            <w:tcBorders>
              <w:top w:val="single" w:sz="4" w:space="0" w:color="auto"/>
              <w:left w:val="single" w:sz="4" w:space="0" w:color="auto"/>
              <w:bottom w:val="single" w:sz="4" w:space="0" w:color="auto"/>
              <w:right w:val="single" w:sz="4" w:space="0" w:color="auto"/>
            </w:tcBorders>
          </w:tcPr>
          <w:p w:rsidR="00DB5F42" w:rsidRPr="003F272B" w:rsidRDefault="00357551" w:rsidP="00BF32A5">
            <w:pPr>
              <w:tabs>
                <w:tab w:val="left" w:pos="1140"/>
              </w:tabs>
              <w:jc w:val="both"/>
            </w:pPr>
            <w:r w:rsidRPr="003F272B">
              <w:t xml:space="preserve">           </w:t>
            </w:r>
          </w:p>
          <w:p w:rsidR="00556D6B" w:rsidRPr="003F272B" w:rsidRDefault="00DB5F42" w:rsidP="00BF32A5">
            <w:pPr>
              <w:tabs>
                <w:tab w:val="left" w:pos="1140"/>
              </w:tabs>
              <w:jc w:val="both"/>
            </w:pPr>
            <w:r w:rsidRPr="003F272B">
              <w:t xml:space="preserve">            </w:t>
            </w:r>
            <w:r w:rsidR="00F51E26" w:rsidRPr="003F272B">
              <w:rPr>
                <w:bCs/>
                <w:iCs/>
                <w:color w:val="000000"/>
              </w:rPr>
              <w:t>За</w:t>
            </w:r>
            <w:r w:rsidR="00F51E26" w:rsidRPr="003F272B">
              <w:t xml:space="preserve"> отчетный период по результатам проведенных квалификационных экзаменов департаментом оформлены и выданы 20  квалификационных аттестатов.Принято и рассмотрено 1 заявление от соискателя лицензии о предоставлении лицензии на осуществление предпринимательской деятельности по управлению многоквартирными домами с прилагаемыми к нему документами. Проведена 1 документарная проверка соискателя лицензии на соответствие лицензионным требованиям. Направлены запросы в УФК по ЧР, в МВД ЧР и в УФНС по ЧР на проверку соответствия предоставленных соискателем лицензии  данных. На основании протокола лицензионной комиссии ЧР и приказа МС и ЖКХ ЧР выдана 1 лицензия на осуществление предпринимательской деятельности по управлению многоквартирными домами на территории Чеченской Республики. </w:t>
            </w:r>
          </w:p>
        </w:tc>
        <w:tc>
          <w:tcPr>
            <w:tcW w:w="2126" w:type="dxa"/>
            <w:gridSpan w:val="2"/>
            <w:tcBorders>
              <w:top w:val="single" w:sz="4" w:space="0" w:color="auto"/>
              <w:left w:val="single" w:sz="4" w:space="0" w:color="auto"/>
              <w:bottom w:val="single" w:sz="4" w:space="0" w:color="auto"/>
              <w:right w:val="single" w:sz="4" w:space="0" w:color="auto"/>
            </w:tcBorders>
          </w:tcPr>
          <w:p w:rsidR="00556D6B" w:rsidRPr="00BF32A5" w:rsidRDefault="00556D6B" w:rsidP="00BF32A5">
            <w:pPr>
              <w:tabs>
                <w:tab w:val="left" w:pos="1140"/>
              </w:tabs>
              <w:jc w:val="center"/>
            </w:pPr>
          </w:p>
          <w:p w:rsidR="00556D6B" w:rsidRPr="00F876CD" w:rsidRDefault="00556D6B" w:rsidP="00BF32A5">
            <w:pPr>
              <w:tabs>
                <w:tab w:val="left" w:pos="1140"/>
              </w:tabs>
              <w:jc w:val="center"/>
            </w:pPr>
            <w:r w:rsidRPr="00F876CD">
              <w:t>Дадакаев С-Х.Н.</w:t>
            </w:r>
          </w:p>
          <w:p w:rsidR="00556D6B" w:rsidRPr="00F876CD" w:rsidRDefault="00556D6B" w:rsidP="00BF32A5">
            <w:pPr>
              <w:tabs>
                <w:tab w:val="left" w:pos="1140"/>
              </w:tabs>
              <w:jc w:val="center"/>
            </w:pPr>
            <w:r w:rsidRPr="00F876CD">
              <w:t>Батаев А.И.</w:t>
            </w:r>
          </w:p>
          <w:p w:rsidR="00556D6B" w:rsidRPr="00F876CD" w:rsidRDefault="00556D6B" w:rsidP="00BF32A5">
            <w:pPr>
              <w:tabs>
                <w:tab w:val="left" w:pos="1140"/>
              </w:tabs>
              <w:jc w:val="center"/>
            </w:pPr>
            <w:r w:rsidRPr="00F876CD">
              <w:t>Джабраилова Ф.Б.</w:t>
            </w:r>
          </w:p>
          <w:p w:rsidR="00556D6B" w:rsidRPr="00BF32A5" w:rsidRDefault="00556D6B" w:rsidP="00BF32A5">
            <w:pPr>
              <w:tabs>
                <w:tab w:val="left" w:pos="1140"/>
              </w:tabs>
              <w:jc w:val="center"/>
            </w:pPr>
            <w:r w:rsidRPr="00F876CD">
              <w:t>Идигов М.М.</w:t>
            </w:r>
          </w:p>
          <w:p w:rsidR="00556D6B" w:rsidRPr="00BF32A5" w:rsidRDefault="00556D6B" w:rsidP="00BF32A5">
            <w:pPr>
              <w:tabs>
                <w:tab w:val="left" w:pos="1140"/>
              </w:tabs>
              <w:jc w:val="center"/>
            </w:pPr>
          </w:p>
        </w:tc>
      </w:tr>
      <w:tr w:rsidR="00556D6B" w:rsidRPr="000108CE" w:rsidTr="007C47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702"/>
        </w:trPr>
        <w:tc>
          <w:tcPr>
            <w:tcW w:w="709" w:type="dxa"/>
            <w:gridSpan w:val="2"/>
            <w:tcBorders>
              <w:top w:val="single" w:sz="4" w:space="0" w:color="auto"/>
              <w:left w:val="single" w:sz="4" w:space="0" w:color="auto"/>
              <w:bottom w:val="single" w:sz="4" w:space="0" w:color="auto"/>
              <w:right w:val="single" w:sz="4" w:space="0" w:color="auto"/>
            </w:tcBorders>
            <w:vAlign w:val="center"/>
          </w:tcPr>
          <w:p w:rsidR="00556D6B" w:rsidRPr="00BF32A5" w:rsidRDefault="0073515E" w:rsidP="0073515E">
            <w:pPr>
              <w:shd w:val="clear" w:color="auto" w:fill="FFFFFF"/>
              <w:jc w:val="center"/>
            </w:pPr>
            <w:r>
              <w:t>4</w:t>
            </w:r>
            <w:r w:rsidR="00214688">
              <w:t>2</w:t>
            </w:r>
            <w:r w:rsidR="00556D6B" w:rsidRPr="00BF32A5">
              <w:t>.</w:t>
            </w:r>
          </w:p>
        </w:tc>
        <w:tc>
          <w:tcPr>
            <w:tcW w:w="4962" w:type="dxa"/>
            <w:gridSpan w:val="2"/>
            <w:tcBorders>
              <w:top w:val="single" w:sz="4" w:space="0" w:color="auto"/>
              <w:left w:val="single" w:sz="4" w:space="0" w:color="auto"/>
              <w:bottom w:val="single" w:sz="4" w:space="0" w:color="auto"/>
              <w:right w:val="single" w:sz="4" w:space="0" w:color="auto"/>
            </w:tcBorders>
          </w:tcPr>
          <w:p w:rsidR="00556D6B" w:rsidRPr="003F272B" w:rsidRDefault="00556D6B" w:rsidP="00BF32A5">
            <w:pPr>
              <w:jc w:val="both"/>
              <w:rPr>
                <w:bCs/>
                <w:iCs/>
                <w:color w:val="000000"/>
              </w:rPr>
            </w:pPr>
          </w:p>
          <w:p w:rsidR="00556D6B" w:rsidRPr="003F272B" w:rsidRDefault="004653E3" w:rsidP="00BF32A5">
            <w:pPr>
              <w:jc w:val="both"/>
              <w:rPr>
                <w:bCs/>
                <w:iCs/>
                <w:color w:val="000000"/>
              </w:rPr>
            </w:pPr>
            <w:r w:rsidRPr="003F272B">
              <w:rPr>
                <w:bCs/>
                <w:iCs/>
                <w:color w:val="000000"/>
              </w:rPr>
              <w:t xml:space="preserve">             </w:t>
            </w:r>
            <w:r w:rsidR="00556D6B" w:rsidRPr="003F272B">
              <w:rPr>
                <w:bCs/>
                <w:iCs/>
                <w:color w:val="000000"/>
              </w:rPr>
              <w:t>Систематическое наблюдение за соблюдением обязательных требований, установленных жилищным законодательством и законодательством об энергосбережении и о повышении энергетической эффективности, в соответствии со статьей 20 ЖК РФ (мониторинг)</w:t>
            </w:r>
            <w:r w:rsidR="00902015" w:rsidRPr="003F272B">
              <w:rPr>
                <w:bCs/>
                <w:iCs/>
                <w:color w:val="000000"/>
              </w:rPr>
              <w:t>.</w:t>
            </w:r>
          </w:p>
        </w:tc>
        <w:tc>
          <w:tcPr>
            <w:tcW w:w="7087" w:type="dxa"/>
            <w:gridSpan w:val="2"/>
            <w:tcBorders>
              <w:top w:val="single" w:sz="4" w:space="0" w:color="auto"/>
              <w:left w:val="single" w:sz="4" w:space="0" w:color="auto"/>
              <w:bottom w:val="single" w:sz="4" w:space="0" w:color="auto"/>
              <w:right w:val="single" w:sz="4" w:space="0" w:color="auto"/>
            </w:tcBorders>
          </w:tcPr>
          <w:p w:rsidR="00556D6B" w:rsidRPr="003F272B" w:rsidRDefault="00556D6B" w:rsidP="00BF32A5">
            <w:pPr>
              <w:tabs>
                <w:tab w:val="left" w:pos="1140"/>
              </w:tabs>
              <w:jc w:val="both"/>
            </w:pPr>
          </w:p>
          <w:p w:rsidR="00F51E26" w:rsidRPr="003F272B" w:rsidRDefault="00F51E26" w:rsidP="00F51E26">
            <w:pPr>
              <w:jc w:val="both"/>
            </w:pPr>
            <w:r w:rsidRPr="003F272B">
              <w:t xml:space="preserve">            Департаментом проведен мониторинг исполнения работ по содержанию придомовых территорий многоквартирных домов управляющими организациями и ТСЖ, в ходе проведения которого выборочно обследованы придомовые территории 273 домов (общей площадью около 800 тыс. м2). В результате проведенного мониторинга выявлено 108 придомовых территорий, на которых указанные работы не проводятся надлежащим образом.</w:t>
            </w:r>
          </w:p>
          <w:p w:rsidR="00F51E26" w:rsidRPr="003F272B" w:rsidRDefault="00F51E26" w:rsidP="00F51E26">
            <w:pPr>
              <w:jc w:val="both"/>
            </w:pPr>
            <w:r w:rsidRPr="003F272B">
              <w:t>На постоянной основе проводится мониторинг размещения сведений о многоквартирных жилых домах в государственной информационной системе жилищно-коммунального хозяйства (ГИС ЖКХ) организациями, осуществляющими деятельность по управлению многоквартирными домами.</w:t>
            </w:r>
          </w:p>
          <w:p w:rsidR="00F51E26" w:rsidRPr="003F272B" w:rsidRDefault="00F51E26" w:rsidP="00F51E26">
            <w:pPr>
              <w:jc w:val="both"/>
            </w:pPr>
            <w:r w:rsidRPr="003F272B">
              <w:t xml:space="preserve">Ведется мониторинг многоквартирного жилищного фонда, в </w:t>
            </w:r>
            <w:r w:rsidRPr="003F272B">
              <w:lastRenderedPageBreak/>
              <w:t>котором избран способ управления непосредственный, с целью уточнения базы данных многоквартирных домов по муниципальным районам Чеченской Республики и  г. Грозный, по результатам проведения которого будут подготовлены предложения по внесению изменений в реестр данных жилищного фонда ЧР.</w:t>
            </w:r>
          </w:p>
          <w:p w:rsidR="00F51E26" w:rsidRPr="003F272B" w:rsidRDefault="00F51E26" w:rsidP="00F51E26">
            <w:pPr>
              <w:jc w:val="both"/>
            </w:pPr>
            <w:r w:rsidRPr="003F272B">
              <w:t>Проведены мероприятия по проверке обращений граждан, поступивших в ходе проведения выезд</w:t>
            </w:r>
            <w:bookmarkStart w:id="0" w:name="_GoBack"/>
            <w:bookmarkEnd w:id="0"/>
            <w:r w:rsidRPr="003F272B">
              <w:t>ных встреч министра строительства и ЖКХ ЧР и директора Департамента в Старопромысловском, Октябрьском районах г. Грозного и в Гудермесском</w:t>
            </w:r>
            <w:r w:rsidR="00864084" w:rsidRPr="003F272B">
              <w:t xml:space="preserve"> </w:t>
            </w:r>
            <w:r w:rsidRPr="003F272B">
              <w:t xml:space="preserve"> районе ЧР. </w:t>
            </w:r>
          </w:p>
          <w:p w:rsidR="00F51E26" w:rsidRPr="003F272B" w:rsidRDefault="00F51E26" w:rsidP="00F51E26">
            <w:pPr>
              <w:jc w:val="both"/>
            </w:pPr>
            <w:r w:rsidRPr="003F272B">
              <w:t>В Старопромысловском районе г. Грозного обследовано 4 дома, общей площадью 13,6 тыс. м</w:t>
            </w:r>
            <w:r w:rsidRPr="003F272B">
              <w:rPr>
                <w:vertAlign w:val="superscript"/>
              </w:rPr>
              <w:t>2</w:t>
            </w:r>
            <w:r w:rsidRPr="003F272B">
              <w:t xml:space="preserve">, выявлено 37 нарушений обязательных требований жилищного законодательства. По результатам проведенного мероприятия составлены справки о фактах административных правонарушений, которые направлены в прокуратуру Старопромысловского района г. Грозного для принятия мер.  </w:t>
            </w:r>
          </w:p>
          <w:p w:rsidR="00556D6B" w:rsidRPr="003F272B" w:rsidRDefault="00F51E26" w:rsidP="00F51E26">
            <w:pPr>
              <w:tabs>
                <w:tab w:val="left" w:pos="1140"/>
              </w:tabs>
              <w:jc w:val="both"/>
            </w:pPr>
            <w:r w:rsidRPr="003F272B">
              <w:t>В Октябрьском районе г. Грозного обследовано 4 дома, общей площадью 5,7 тыс. м</w:t>
            </w:r>
            <w:r w:rsidRPr="003F272B">
              <w:rPr>
                <w:vertAlign w:val="superscript"/>
              </w:rPr>
              <w:t>2</w:t>
            </w:r>
            <w:r w:rsidRPr="003F272B">
              <w:t>, выявлено 24 нарушения обязательных требований жилищного законодательства. В Гудермесском районе ЧР обследовано 6 домов, общей площадью 26,5 тыс. м</w:t>
            </w:r>
            <w:r w:rsidRPr="003F272B">
              <w:rPr>
                <w:vertAlign w:val="superscript"/>
              </w:rPr>
              <w:t>2</w:t>
            </w:r>
            <w:r w:rsidRPr="003F272B">
              <w:t xml:space="preserve">, выявлено 16 нарушений обязательных требований жилищного законодательства. По результатам проведенных мероприятий сведения о фактах административных правонарушений готовятся к передаче в районные органы прокуратуры ЧР.  </w:t>
            </w:r>
          </w:p>
        </w:tc>
        <w:tc>
          <w:tcPr>
            <w:tcW w:w="2126" w:type="dxa"/>
            <w:gridSpan w:val="2"/>
            <w:tcBorders>
              <w:top w:val="single" w:sz="4" w:space="0" w:color="auto"/>
              <w:left w:val="single" w:sz="4" w:space="0" w:color="auto"/>
              <w:bottom w:val="single" w:sz="4" w:space="0" w:color="auto"/>
              <w:right w:val="single" w:sz="4" w:space="0" w:color="auto"/>
            </w:tcBorders>
          </w:tcPr>
          <w:p w:rsidR="00556D6B" w:rsidRPr="00BF32A5" w:rsidRDefault="00556D6B" w:rsidP="00BF32A5">
            <w:pPr>
              <w:tabs>
                <w:tab w:val="left" w:pos="1140"/>
              </w:tabs>
              <w:jc w:val="center"/>
            </w:pPr>
          </w:p>
          <w:p w:rsidR="00556D6B" w:rsidRPr="00F876CD" w:rsidRDefault="00556D6B" w:rsidP="00BF32A5">
            <w:pPr>
              <w:tabs>
                <w:tab w:val="left" w:pos="1140"/>
              </w:tabs>
              <w:jc w:val="center"/>
            </w:pPr>
            <w:r w:rsidRPr="00F876CD">
              <w:t>Дадакаев С-Х.Н.</w:t>
            </w:r>
          </w:p>
          <w:p w:rsidR="00556D6B" w:rsidRPr="00F876CD" w:rsidRDefault="00556D6B" w:rsidP="00BF32A5">
            <w:pPr>
              <w:tabs>
                <w:tab w:val="left" w:pos="1140"/>
              </w:tabs>
              <w:jc w:val="center"/>
            </w:pPr>
            <w:r w:rsidRPr="00F876CD">
              <w:t>Батаев А.И.</w:t>
            </w:r>
          </w:p>
          <w:p w:rsidR="00556D6B" w:rsidRPr="00F876CD" w:rsidRDefault="00556D6B" w:rsidP="00BF32A5">
            <w:pPr>
              <w:tabs>
                <w:tab w:val="left" w:pos="1140"/>
              </w:tabs>
              <w:jc w:val="center"/>
            </w:pPr>
            <w:r w:rsidRPr="00F876CD">
              <w:t>Джабраилова Ф.Б.</w:t>
            </w:r>
          </w:p>
          <w:p w:rsidR="00556D6B" w:rsidRPr="00BF32A5" w:rsidRDefault="00556D6B" w:rsidP="00BF32A5">
            <w:pPr>
              <w:tabs>
                <w:tab w:val="left" w:pos="1140"/>
              </w:tabs>
              <w:jc w:val="center"/>
            </w:pPr>
            <w:r w:rsidRPr="00F876CD">
              <w:t>Идигов М.М.</w:t>
            </w:r>
          </w:p>
        </w:tc>
      </w:tr>
    </w:tbl>
    <w:p w:rsidR="00731516" w:rsidRPr="000108CE" w:rsidRDefault="00731516" w:rsidP="00BF32A5">
      <w:pPr>
        <w:shd w:val="clear" w:color="auto" w:fill="FFFFFF"/>
        <w:jc w:val="both"/>
      </w:pPr>
    </w:p>
    <w:p w:rsidR="00731516" w:rsidRDefault="00731516" w:rsidP="00334513">
      <w:pPr>
        <w:shd w:val="clear" w:color="auto" w:fill="FFFFFF"/>
      </w:pPr>
    </w:p>
    <w:p w:rsidR="006F5512" w:rsidRDefault="006F5512" w:rsidP="00334513">
      <w:pPr>
        <w:shd w:val="clear" w:color="auto" w:fill="FFFFFF"/>
      </w:pPr>
    </w:p>
    <w:p w:rsidR="006F5512" w:rsidRPr="000108CE" w:rsidRDefault="006F5512" w:rsidP="00334513">
      <w:pPr>
        <w:shd w:val="clear" w:color="auto" w:fill="FFFFFF"/>
      </w:pPr>
    </w:p>
    <w:p w:rsidR="00E22297" w:rsidRPr="000108CE" w:rsidRDefault="006A5046" w:rsidP="00334513">
      <w:pPr>
        <w:shd w:val="clear" w:color="auto" w:fill="FFFFFF"/>
      </w:pPr>
      <w:r>
        <w:t>Ведущий</w:t>
      </w:r>
      <w:r w:rsidR="00731516" w:rsidRPr="000108CE">
        <w:t xml:space="preserve"> специалист-эксперт</w:t>
      </w:r>
      <w:r w:rsidR="00370118" w:rsidRPr="000108CE">
        <w:t xml:space="preserve"> </w:t>
      </w:r>
      <w:r w:rsidR="007B0C92" w:rsidRPr="000108CE">
        <w:t xml:space="preserve"> </w:t>
      </w:r>
      <w:r w:rsidR="00731516" w:rsidRPr="000108CE">
        <w:t>ОП и ЭА</w:t>
      </w:r>
      <w:r w:rsidR="007B0C92" w:rsidRPr="000108CE">
        <w:t xml:space="preserve">                </w:t>
      </w:r>
      <w:r w:rsidR="00731516" w:rsidRPr="000108CE">
        <w:t xml:space="preserve">                                                                                                                              </w:t>
      </w:r>
      <w:r>
        <w:t>З.В. Джумаева</w:t>
      </w:r>
      <w:r w:rsidR="00731516" w:rsidRPr="000108CE">
        <w:t xml:space="preserve"> </w:t>
      </w:r>
    </w:p>
    <w:sectPr w:rsidR="00E22297" w:rsidRPr="000108CE" w:rsidSect="005A10E3">
      <w:footerReference w:type="even" r:id="rId9"/>
      <w:footerReference w:type="default" r:id="rId10"/>
      <w:pgSz w:w="16838" w:h="11906" w:orient="landscape"/>
      <w:pgMar w:top="568" w:right="1080" w:bottom="142"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11E" w:rsidRDefault="0005111E">
      <w:r>
        <w:separator/>
      </w:r>
    </w:p>
  </w:endnote>
  <w:endnote w:type="continuationSeparator" w:id="0">
    <w:p w:rsidR="0005111E" w:rsidRDefault="00051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605" w:rsidRDefault="0028039E" w:rsidP="00EB1614">
    <w:pPr>
      <w:pStyle w:val="a5"/>
      <w:framePr w:wrap="around" w:vAnchor="text" w:hAnchor="margin" w:xAlign="right" w:y="1"/>
      <w:rPr>
        <w:rStyle w:val="a7"/>
      </w:rPr>
    </w:pPr>
    <w:r>
      <w:rPr>
        <w:rStyle w:val="a7"/>
      </w:rPr>
      <w:fldChar w:fldCharType="begin"/>
    </w:r>
    <w:r w:rsidR="00173605">
      <w:rPr>
        <w:rStyle w:val="a7"/>
      </w:rPr>
      <w:instrText xml:space="preserve">PAGE  </w:instrText>
    </w:r>
    <w:r>
      <w:rPr>
        <w:rStyle w:val="a7"/>
      </w:rPr>
      <w:fldChar w:fldCharType="end"/>
    </w:r>
  </w:p>
  <w:p w:rsidR="00173605" w:rsidRDefault="00173605" w:rsidP="00EB161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605" w:rsidRDefault="0028039E" w:rsidP="00EB1614">
    <w:pPr>
      <w:pStyle w:val="a5"/>
      <w:framePr w:wrap="around" w:vAnchor="text" w:hAnchor="margin" w:xAlign="right" w:y="1"/>
      <w:rPr>
        <w:rStyle w:val="a7"/>
      </w:rPr>
    </w:pPr>
    <w:r>
      <w:rPr>
        <w:rStyle w:val="a7"/>
      </w:rPr>
      <w:fldChar w:fldCharType="begin"/>
    </w:r>
    <w:r w:rsidR="00173605">
      <w:rPr>
        <w:rStyle w:val="a7"/>
      </w:rPr>
      <w:instrText xml:space="preserve">PAGE  </w:instrText>
    </w:r>
    <w:r>
      <w:rPr>
        <w:rStyle w:val="a7"/>
      </w:rPr>
      <w:fldChar w:fldCharType="separate"/>
    </w:r>
    <w:r w:rsidR="004B31EF">
      <w:rPr>
        <w:rStyle w:val="a7"/>
        <w:noProof/>
      </w:rPr>
      <w:t>23</w:t>
    </w:r>
    <w:r>
      <w:rPr>
        <w:rStyle w:val="a7"/>
      </w:rPr>
      <w:fldChar w:fldCharType="end"/>
    </w:r>
  </w:p>
  <w:p w:rsidR="00173605" w:rsidRDefault="00173605" w:rsidP="00EB1614">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11E" w:rsidRDefault="0005111E">
      <w:r>
        <w:separator/>
      </w:r>
    </w:p>
  </w:footnote>
  <w:footnote w:type="continuationSeparator" w:id="0">
    <w:p w:rsidR="0005111E" w:rsidRDefault="000511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25052"/>
    <w:multiLevelType w:val="hybridMultilevel"/>
    <w:tmpl w:val="314CAED2"/>
    <w:lvl w:ilvl="0" w:tplc="0419000F">
      <w:start w:val="1"/>
      <w:numFmt w:val="decimal"/>
      <w:lvlText w:val="%1."/>
      <w:lvlJc w:val="left"/>
      <w:pPr>
        <w:ind w:left="9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A5E16D4"/>
    <w:multiLevelType w:val="singleLevel"/>
    <w:tmpl w:val="5EEAC36C"/>
    <w:lvl w:ilvl="0">
      <w:start w:val="1"/>
      <w:numFmt w:val="upperLetter"/>
      <w:pStyle w:val="8"/>
      <w:lvlText w:val="%1."/>
      <w:lvlJc w:val="left"/>
      <w:pPr>
        <w:tabs>
          <w:tab w:val="num" w:pos="360"/>
        </w:tabs>
        <w:ind w:left="360" w:hanging="360"/>
      </w:pPr>
    </w:lvl>
  </w:abstractNum>
  <w:abstractNum w:abstractNumId="2" w15:restartNumberingAfterBreak="0">
    <w:nsid w:val="312F09EE"/>
    <w:multiLevelType w:val="hybridMultilevel"/>
    <w:tmpl w:val="559478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6E940EE"/>
    <w:multiLevelType w:val="singleLevel"/>
    <w:tmpl w:val="3ED85DF6"/>
    <w:lvl w:ilvl="0">
      <w:start w:val="1"/>
      <w:numFmt w:val="upperRoman"/>
      <w:pStyle w:val="9"/>
      <w:lvlText w:val="%1."/>
      <w:lvlJc w:val="left"/>
      <w:pPr>
        <w:tabs>
          <w:tab w:val="num" w:pos="720"/>
        </w:tabs>
        <w:ind w:left="720" w:hanging="720"/>
      </w:pPr>
      <w:rPr>
        <w:rFonts w:hint="default"/>
      </w:rPr>
    </w:lvl>
  </w:abstractNum>
  <w:abstractNum w:abstractNumId="4" w15:restartNumberingAfterBreak="0">
    <w:nsid w:val="67AA2C09"/>
    <w:multiLevelType w:val="hybridMultilevel"/>
    <w:tmpl w:val="70ACCED6"/>
    <w:lvl w:ilvl="0" w:tplc="0419000F">
      <w:start w:val="1"/>
      <w:numFmt w:val="decimal"/>
      <w:lvlText w:val="%1."/>
      <w:lvlJc w:val="left"/>
      <w:pPr>
        <w:ind w:left="928" w:hanging="360"/>
      </w:pPr>
    </w:lvl>
    <w:lvl w:ilvl="1" w:tplc="04190019" w:tentative="1">
      <w:start w:val="1"/>
      <w:numFmt w:val="lowerLetter"/>
      <w:lvlText w:val="%2."/>
      <w:lvlJc w:val="left"/>
      <w:pPr>
        <w:ind w:left="840" w:hanging="360"/>
      </w:pPr>
    </w:lvl>
    <w:lvl w:ilvl="2" w:tplc="0419001B" w:tentative="1">
      <w:start w:val="1"/>
      <w:numFmt w:val="lowerRoman"/>
      <w:lvlText w:val="%3."/>
      <w:lvlJc w:val="right"/>
      <w:pPr>
        <w:ind w:left="1560" w:hanging="180"/>
      </w:pPr>
    </w:lvl>
    <w:lvl w:ilvl="3" w:tplc="0419000F" w:tentative="1">
      <w:start w:val="1"/>
      <w:numFmt w:val="decimal"/>
      <w:lvlText w:val="%4."/>
      <w:lvlJc w:val="left"/>
      <w:pPr>
        <w:ind w:left="2280" w:hanging="360"/>
      </w:pPr>
    </w:lvl>
    <w:lvl w:ilvl="4" w:tplc="04190019" w:tentative="1">
      <w:start w:val="1"/>
      <w:numFmt w:val="lowerLetter"/>
      <w:lvlText w:val="%5."/>
      <w:lvlJc w:val="left"/>
      <w:pPr>
        <w:ind w:left="3000" w:hanging="360"/>
      </w:pPr>
    </w:lvl>
    <w:lvl w:ilvl="5" w:tplc="0419001B" w:tentative="1">
      <w:start w:val="1"/>
      <w:numFmt w:val="lowerRoman"/>
      <w:lvlText w:val="%6."/>
      <w:lvlJc w:val="right"/>
      <w:pPr>
        <w:ind w:left="3720" w:hanging="180"/>
      </w:pPr>
    </w:lvl>
    <w:lvl w:ilvl="6" w:tplc="0419000F" w:tentative="1">
      <w:start w:val="1"/>
      <w:numFmt w:val="decimal"/>
      <w:lvlText w:val="%7."/>
      <w:lvlJc w:val="left"/>
      <w:pPr>
        <w:ind w:left="4440" w:hanging="360"/>
      </w:pPr>
    </w:lvl>
    <w:lvl w:ilvl="7" w:tplc="04190019" w:tentative="1">
      <w:start w:val="1"/>
      <w:numFmt w:val="lowerLetter"/>
      <w:lvlText w:val="%8."/>
      <w:lvlJc w:val="left"/>
      <w:pPr>
        <w:ind w:left="5160" w:hanging="360"/>
      </w:pPr>
    </w:lvl>
    <w:lvl w:ilvl="8" w:tplc="0419001B" w:tentative="1">
      <w:start w:val="1"/>
      <w:numFmt w:val="lowerRoman"/>
      <w:lvlText w:val="%9."/>
      <w:lvlJc w:val="right"/>
      <w:pPr>
        <w:ind w:left="5880" w:hanging="180"/>
      </w:pPr>
    </w:lvl>
  </w:abstractNum>
  <w:abstractNum w:abstractNumId="5" w15:restartNumberingAfterBreak="0">
    <w:nsid w:val="682D6313"/>
    <w:multiLevelType w:val="hybridMultilevel"/>
    <w:tmpl w:val="21FC392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4565C7E"/>
    <w:multiLevelType w:val="hybridMultilevel"/>
    <w:tmpl w:val="0DA038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4"/>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E6884"/>
    <w:rsid w:val="000025B8"/>
    <w:rsid w:val="00006885"/>
    <w:rsid w:val="00010796"/>
    <w:rsid w:val="000108CE"/>
    <w:rsid w:val="00011865"/>
    <w:rsid w:val="00017617"/>
    <w:rsid w:val="00021765"/>
    <w:rsid w:val="00026D06"/>
    <w:rsid w:val="000339AF"/>
    <w:rsid w:val="00034741"/>
    <w:rsid w:val="0003500B"/>
    <w:rsid w:val="000428A0"/>
    <w:rsid w:val="0005111E"/>
    <w:rsid w:val="0005457F"/>
    <w:rsid w:val="000576EF"/>
    <w:rsid w:val="000750A3"/>
    <w:rsid w:val="000825DA"/>
    <w:rsid w:val="00087D26"/>
    <w:rsid w:val="00095F2B"/>
    <w:rsid w:val="000A3E0B"/>
    <w:rsid w:val="000A7C5D"/>
    <w:rsid w:val="000B7F75"/>
    <w:rsid w:val="000C1901"/>
    <w:rsid w:val="000C2816"/>
    <w:rsid w:val="000C72B5"/>
    <w:rsid w:val="000D239F"/>
    <w:rsid w:val="001066F2"/>
    <w:rsid w:val="001202D7"/>
    <w:rsid w:val="00134810"/>
    <w:rsid w:val="00136866"/>
    <w:rsid w:val="001706D7"/>
    <w:rsid w:val="00173605"/>
    <w:rsid w:val="00180883"/>
    <w:rsid w:val="0019562C"/>
    <w:rsid w:val="001958E2"/>
    <w:rsid w:val="001B0A8F"/>
    <w:rsid w:val="001B23AF"/>
    <w:rsid w:val="001B3BDD"/>
    <w:rsid w:val="001C60B1"/>
    <w:rsid w:val="001C7524"/>
    <w:rsid w:val="001D2460"/>
    <w:rsid w:val="001D468D"/>
    <w:rsid w:val="001D68C4"/>
    <w:rsid w:val="001E7A55"/>
    <w:rsid w:val="001F6698"/>
    <w:rsid w:val="00211536"/>
    <w:rsid w:val="00214688"/>
    <w:rsid w:val="002235D3"/>
    <w:rsid w:val="00225966"/>
    <w:rsid w:val="002340EE"/>
    <w:rsid w:val="00245F2E"/>
    <w:rsid w:val="00256BCB"/>
    <w:rsid w:val="00267C05"/>
    <w:rsid w:val="00267EE8"/>
    <w:rsid w:val="0028039E"/>
    <w:rsid w:val="00285902"/>
    <w:rsid w:val="0028619D"/>
    <w:rsid w:val="00293DC9"/>
    <w:rsid w:val="00295F6F"/>
    <w:rsid w:val="002968FF"/>
    <w:rsid w:val="002B3259"/>
    <w:rsid w:val="002C6D59"/>
    <w:rsid w:val="002D24DE"/>
    <w:rsid w:val="002E1AF2"/>
    <w:rsid w:val="002E6531"/>
    <w:rsid w:val="002F1FB4"/>
    <w:rsid w:val="003023C8"/>
    <w:rsid w:val="003115AF"/>
    <w:rsid w:val="00316695"/>
    <w:rsid w:val="00323C6D"/>
    <w:rsid w:val="003339A8"/>
    <w:rsid w:val="00334513"/>
    <w:rsid w:val="00357551"/>
    <w:rsid w:val="00370118"/>
    <w:rsid w:val="00373932"/>
    <w:rsid w:val="0038692D"/>
    <w:rsid w:val="00391D7E"/>
    <w:rsid w:val="0039559B"/>
    <w:rsid w:val="003A1475"/>
    <w:rsid w:val="003B2916"/>
    <w:rsid w:val="003C2D42"/>
    <w:rsid w:val="003C6BDE"/>
    <w:rsid w:val="003D033F"/>
    <w:rsid w:val="003D0C40"/>
    <w:rsid w:val="003E40FA"/>
    <w:rsid w:val="003E625E"/>
    <w:rsid w:val="003F272B"/>
    <w:rsid w:val="003F4A58"/>
    <w:rsid w:val="003F5A21"/>
    <w:rsid w:val="003F7D69"/>
    <w:rsid w:val="00417250"/>
    <w:rsid w:val="0041785F"/>
    <w:rsid w:val="0043441C"/>
    <w:rsid w:val="0046125D"/>
    <w:rsid w:val="004653E3"/>
    <w:rsid w:val="00476CA3"/>
    <w:rsid w:val="00481282"/>
    <w:rsid w:val="00482817"/>
    <w:rsid w:val="00491727"/>
    <w:rsid w:val="00491F9B"/>
    <w:rsid w:val="0049790C"/>
    <w:rsid w:val="004A3FE6"/>
    <w:rsid w:val="004A5C78"/>
    <w:rsid w:val="004B016E"/>
    <w:rsid w:val="004B2A6E"/>
    <w:rsid w:val="004B31EF"/>
    <w:rsid w:val="004B403E"/>
    <w:rsid w:val="004C25C2"/>
    <w:rsid w:val="004D0758"/>
    <w:rsid w:val="004D623B"/>
    <w:rsid w:val="004E62BB"/>
    <w:rsid w:val="004F385B"/>
    <w:rsid w:val="00502437"/>
    <w:rsid w:val="00506533"/>
    <w:rsid w:val="0050740A"/>
    <w:rsid w:val="00507F28"/>
    <w:rsid w:val="00514FF3"/>
    <w:rsid w:val="0051569C"/>
    <w:rsid w:val="00516512"/>
    <w:rsid w:val="0052089E"/>
    <w:rsid w:val="00523D24"/>
    <w:rsid w:val="00530115"/>
    <w:rsid w:val="00536946"/>
    <w:rsid w:val="00540CC7"/>
    <w:rsid w:val="00545B6C"/>
    <w:rsid w:val="005471A4"/>
    <w:rsid w:val="005517AA"/>
    <w:rsid w:val="00556D6B"/>
    <w:rsid w:val="00563637"/>
    <w:rsid w:val="00563E6D"/>
    <w:rsid w:val="00580755"/>
    <w:rsid w:val="005A10E3"/>
    <w:rsid w:val="005A3B97"/>
    <w:rsid w:val="005A4D58"/>
    <w:rsid w:val="005B0155"/>
    <w:rsid w:val="005B103D"/>
    <w:rsid w:val="005B2A0D"/>
    <w:rsid w:val="005B6490"/>
    <w:rsid w:val="005C1896"/>
    <w:rsid w:val="005C332A"/>
    <w:rsid w:val="005D6F7F"/>
    <w:rsid w:val="005E1F7F"/>
    <w:rsid w:val="005F18C7"/>
    <w:rsid w:val="005F2747"/>
    <w:rsid w:val="005F5C02"/>
    <w:rsid w:val="005F64A5"/>
    <w:rsid w:val="005F70F0"/>
    <w:rsid w:val="0060021A"/>
    <w:rsid w:val="00603084"/>
    <w:rsid w:val="006253E6"/>
    <w:rsid w:val="00630C35"/>
    <w:rsid w:val="006353F4"/>
    <w:rsid w:val="00642838"/>
    <w:rsid w:val="00656F7D"/>
    <w:rsid w:val="00661139"/>
    <w:rsid w:val="006678F4"/>
    <w:rsid w:val="00672B13"/>
    <w:rsid w:val="00676CD0"/>
    <w:rsid w:val="00677957"/>
    <w:rsid w:val="00677984"/>
    <w:rsid w:val="00687379"/>
    <w:rsid w:val="00690F70"/>
    <w:rsid w:val="006A5046"/>
    <w:rsid w:val="006B1EFB"/>
    <w:rsid w:val="006B32DE"/>
    <w:rsid w:val="006B583E"/>
    <w:rsid w:val="006B690C"/>
    <w:rsid w:val="006C37C6"/>
    <w:rsid w:val="006D401E"/>
    <w:rsid w:val="006D716F"/>
    <w:rsid w:val="006E4AE3"/>
    <w:rsid w:val="006E649F"/>
    <w:rsid w:val="006F5512"/>
    <w:rsid w:val="006F7B0A"/>
    <w:rsid w:val="0070098F"/>
    <w:rsid w:val="00710571"/>
    <w:rsid w:val="0072305B"/>
    <w:rsid w:val="00725038"/>
    <w:rsid w:val="00730858"/>
    <w:rsid w:val="00731516"/>
    <w:rsid w:val="0073515E"/>
    <w:rsid w:val="007427F1"/>
    <w:rsid w:val="00745846"/>
    <w:rsid w:val="0074724C"/>
    <w:rsid w:val="00752173"/>
    <w:rsid w:val="00760BEB"/>
    <w:rsid w:val="00763D30"/>
    <w:rsid w:val="00763DEC"/>
    <w:rsid w:val="00774942"/>
    <w:rsid w:val="007762A6"/>
    <w:rsid w:val="007809E6"/>
    <w:rsid w:val="00780A4D"/>
    <w:rsid w:val="007818A3"/>
    <w:rsid w:val="007B0C92"/>
    <w:rsid w:val="007C03DF"/>
    <w:rsid w:val="007C403B"/>
    <w:rsid w:val="007C4764"/>
    <w:rsid w:val="007C7324"/>
    <w:rsid w:val="007D3774"/>
    <w:rsid w:val="007E6DFB"/>
    <w:rsid w:val="007E7AD9"/>
    <w:rsid w:val="007F524B"/>
    <w:rsid w:val="00800DD4"/>
    <w:rsid w:val="00804B0F"/>
    <w:rsid w:val="00820B44"/>
    <w:rsid w:val="008350CC"/>
    <w:rsid w:val="00845681"/>
    <w:rsid w:val="00855C06"/>
    <w:rsid w:val="00864084"/>
    <w:rsid w:val="008702FC"/>
    <w:rsid w:val="00885E21"/>
    <w:rsid w:val="00891217"/>
    <w:rsid w:val="00896E1E"/>
    <w:rsid w:val="008A79ED"/>
    <w:rsid w:val="008B2468"/>
    <w:rsid w:val="008B7800"/>
    <w:rsid w:val="008C40E6"/>
    <w:rsid w:val="008C5E3A"/>
    <w:rsid w:val="008C62D8"/>
    <w:rsid w:val="008D1966"/>
    <w:rsid w:val="008D5F8B"/>
    <w:rsid w:val="008F49E1"/>
    <w:rsid w:val="008F674E"/>
    <w:rsid w:val="0090022B"/>
    <w:rsid w:val="0090191D"/>
    <w:rsid w:val="00902015"/>
    <w:rsid w:val="00903B09"/>
    <w:rsid w:val="00903E26"/>
    <w:rsid w:val="009066F8"/>
    <w:rsid w:val="00910061"/>
    <w:rsid w:val="0091522E"/>
    <w:rsid w:val="00916C8C"/>
    <w:rsid w:val="0092697E"/>
    <w:rsid w:val="00941C94"/>
    <w:rsid w:val="00947087"/>
    <w:rsid w:val="009503A4"/>
    <w:rsid w:val="00953EA9"/>
    <w:rsid w:val="00954F64"/>
    <w:rsid w:val="0096404F"/>
    <w:rsid w:val="00966080"/>
    <w:rsid w:val="00990478"/>
    <w:rsid w:val="009A6812"/>
    <w:rsid w:val="009C4A89"/>
    <w:rsid w:val="009C70CB"/>
    <w:rsid w:val="009C7710"/>
    <w:rsid w:val="009D4366"/>
    <w:rsid w:val="009E1029"/>
    <w:rsid w:val="009F1510"/>
    <w:rsid w:val="009F1A9B"/>
    <w:rsid w:val="009F31A8"/>
    <w:rsid w:val="009F4A14"/>
    <w:rsid w:val="00A0074C"/>
    <w:rsid w:val="00A04462"/>
    <w:rsid w:val="00A04735"/>
    <w:rsid w:val="00A159BA"/>
    <w:rsid w:val="00A15ACD"/>
    <w:rsid w:val="00A17248"/>
    <w:rsid w:val="00A17910"/>
    <w:rsid w:val="00A24515"/>
    <w:rsid w:val="00A37EA0"/>
    <w:rsid w:val="00A42AEC"/>
    <w:rsid w:val="00A44CD9"/>
    <w:rsid w:val="00A5099E"/>
    <w:rsid w:val="00A51845"/>
    <w:rsid w:val="00A54684"/>
    <w:rsid w:val="00A71256"/>
    <w:rsid w:val="00A844F1"/>
    <w:rsid w:val="00A8540B"/>
    <w:rsid w:val="00A87FB9"/>
    <w:rsid w:val="00A901FF"/>
    <w:rsid w:val="00A92284"/>
    <w:rsid w:val="00A92D84"/>
    <w:rsid w:val="00A93E3C"/>
    <w:rsid w:val="00A9627F"/>
    <w:rsid w:val="00AA2BBA"/>
    <w:rsid w:val="00AA3F34"/>
    <w:rsid w:val="00AB5F79"/>
    <w:rsid w:val="00AB611F"/>
    <w:rsid w:val="00AB64BB"/>
    <w:rsid w:val="00AC1945"/>
    <w:rsid w:val="00AD152A"/>
    <w:rsid w:val="00AD1793"/>
    <w:rsid w:val="00AD509B"/>
    <w:rsid w:val="00AF16C3"/>
    <w:rsid w:val="00B012B5"/>
    <w:rsid w:val="00B04142"/>
    <w:rsid w:val="00B12400"/>
    <w:rsid w:val="00B20919"/>
    <w:rsid w:val="00B22ABA"/>
    <w:rsid w:val="00B30B7F"/>
    <w:rsid w:val="00B318B3"/>
    <w:rsid w:val="00B3502B"/>
    <w:rsid w:val="00B360EA"/>
    <w:rsid w:val="00B517F8"/>
    <w:rsid w:val="00B51909"/>
    <w:rsid w:val="00B57114"/>
    <w:rsid w:val="00B62956"/>
    <w:rsid w:val="00B631B3"/>
    <w:rsid w:val="00B72CA1"/>
    <w:rsid w:val="00B8343B"/>
    <w:rsid w:val="00B865FA"/>
    <w:rsid w:val="00B97A84"/>
    <w:rsid w:val="00BA5646"/>
    <w:rsid w:val="00BB607E"/>
    <w:rsid w:val="00BC3419"/>
    <w:rsid w:val="00BC5B97"/>
    <w:rsid w:val="00BD237C"/>
    <w:rsid w:val="00BD531F"/>
    <w:rsid w:val="00BE69D6"/>
    <w:rsid w:val="00BF151E"/>
    <w:rsid w:val="00BF32A5"/>
    <w:rsid w:val="00BF5941"/>
    <w:rsid w:val="00BF59A8"/>
    <w:rsid w:val="00C017D7"/>
    <w:rsid w:val="00C01878"/>
    <w:rsid w:val="00C0645C"/>
    <w:rsid w:val="00C07DB2"/>
    <w:rsid w:val="00C07EC9"/>
    <w:rsid w:val="00C24A99"/>
    <w:rsid w:val="00C34CD1"/>
    <w:rsid w:val="00C41F3D"/>
    <w:rsid w:val="00C4264F"/>
    <w:rsid w:val="00C51859"/>
    <w:rsid w:val="00C56EA8"/>
    <w:rsid w:val="00C63670"/>
    <w:rsid w:val="00C6440C"/>
    <w:rsid w:val="00C71D15"/>
    <w:rsid w:val="00C73365"/>
    <w:rsid w:val="00C819E9"/>
    <w:rsid w:val="00C92E58"/>
    <w:rsid w:val="00C95E4F"/>
    <w:rsid w:val="00CA141C"/>
    <w:rsid w:val="00CA146C"/>
    <w:rsid w:val="00CA76C8"/>
    <w:rsid w:val="00CB5CC8"/>
    <w:rsid w:val="00CC2F8E"/>
    <w:rsid w:val="00CC5412"/>
    <w:rsid w:val="00CE2B91"/>
    <w:rsid w:val="00CE74B3"/>
    <w:rsid w:val="00CF34D2"/>
    <w:rsid w:val="00D00AAB"/>
    <w:rsid w:val="00D01C5A"/>
    <w:rsid w:val="00D07DCA"/>
    <w:rsid w:val="00D15F57"/>
    <w:rsid w:val="00D40678"/>
    <w:rsid w:val="00D4307E"/>
    <w:rsid w:val="00D46B58"/>
    <w:rsid w:val="00D47849"/>
    <w:rsid w:val="00D63A52"/>
    <w:rsid w:val="00D678FB"/>
    <w:rsid w:val="00D70668"/>
    <w:rsid w:val="00D96887"/>
    <w:rsid w:val="00DA46B6"/>
    <w:rsid w:val="00DB5F42"/>
    <w:rsid w:val="00DC0EC3"/>
    <w:rsid w:val="00DD3D9D"/>
    <w:rsid w:val="00DE7707"/>
    <w:rsid w:val="00DF1AAE"/>
    <w:rsid w:val="00DF6499"/>
    <w:rsid w:val="00E029C5"/>
    <w:rsid w:val="00E02EC5"/>
    <w:rsid w:val="00E038E9"/>
    <w:rsid w:val="00E123AF"/>
    <w:rsid w:val="00E1317F"/>
    <w:rsid w:val="00E22297"/>
    <w:rsid w:val="00E341CC"/>
    <w:rsid w:val="00E34330"/>
    <w:rsid w:val="00E36B10"/>
    <w:rsid w:val="00E5215B"/>
    <w:rsid w:val="00E5319F"/>
    <w:rsid w:val="00E54217"/>
    <w:rsid w:val="00E6081E"/>
    <w:rsid w:val="00E6387C"/>
    <w:rsid w:val="00E65E29"/>
    <w:rsid w:val="00E73999"/>
    <w:rsid w:val="00E746D3"/>
    <w:rsid w:val="00E8286B"/>
    <w:rsid w:val="00EB1614"/>
    <w:rsid w:val="00EB3F45"/>
    <w:rsid w:val="00EB5C4A"/>
    <w:rsid w:val="00EC12CD"/>
    <w:rsid w:val="00EC2BAB"/>
    <w:rsid w:val="00EC43D1"/>
    <w:rsid w:val="00EE3509"/>
    <w:rsid w:val="00F05E39"/>
    <w:rsid w:val="00F151F0"/>
    <w:rsid w:val="00F20141"/>
    <w:rsid w:val="00F35D0F"/>
    <w:rsid w:val="00F51E26"/>
    <w:rsid w:val="00F57910"/>
    <w:rsid w:val="00F57C91"/>
    <w:rsid w:val="00F631DF"/>
    <w:rsid w:val="00F643F1"/>
    <w:rsid w:val="00F707EE"/>
    <w:rsid w:val="00F82906"/>
    <w:rsid w:val="00F85464"/>
    <w:rsid w:val="00F865E8"/>
    <w:rsid w:val="00F876CD"/>
    <w:rsid w:val="00F94EA1"/>
    <w:rsid w:val="00F9549D"/>
    <w:rsid w:val="00F96D06"/>
    <w:rsid w:val="00FB4108"/>
    <w:rsid w:val="00FC7ED9"/>
    <w:rsid w:val="00FD1DB1"/>
    <w:rsid w:val="00FD47A9"/>
    <w:rsid w:val="00FE6884"/>
    <w:rsid w:val="00FF6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76EF4"/>
  <w15:docId w15:val="{BBA63DF2-AD51-4D5F-B0DF-1567BFE8D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3">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FE6884"/>
    <w:rPr>
      <w:sz w:val="24"/>
      <w:szCs w:val="24"/>
    </w:rPr>
  </w:style>
  <w:style w:type="paragraph" w:styleId="1">
    <w:name w:val="heading 1"/>
    <w:basedOn w:val="a"/>
    <w:next w:val="a"/>
    <w:link w:val="10"/>
    <w:uiPriority w:val="99"/>
    <w:qFormat/>
    <w:rsid w:val="007C03DF"/>
    <w:pPr>
      <w:keepNext/>
      <w:jc w:val="center"/>
      <w:outlineLvl w:val="0"/>
    </w:pPr>
    <w:rPr>
      <w:b/>
      <w:sz w:val="40"/>
    </w:rPr>
  </w:style>
  <w:style w:type="paragraph" w:styleId="2">
    <w:name w:val="heading 2"/>
    <w:basedOn w:val="a"/>
    <w:next w:val="a"/>
    <w:link w:val="20"/>
    <w:qFormat/>
    <w:rsid w:val="007C03DF"/>
    <w:pPr>
      <w:keepNext/>
      <w:outlineLvl w:val="1"/>
    </w:pPr>
    <w:rPr>
      <w:b/>
    </w:rPr>
  </w:style>
  <w:style w:type="paragraph" w:styleId="3">
    <w:name w:val="heading 3"/>
    <w:basedOn w:val="a"/>
    <w:next w:val="a"/>
    <w:link w:val="30"/>
    <w:qFormat/>
    <w:rsid w:val="007C03DF"/>
    <w:pPr>
      <w:keepNext/>
      <w:spacing w:before="240" w:after="60"/>
      <w:outlineLvl w:val="2"/>
    </w:pPr>
    <w:rPr>
      <w:rFonts w:ascii="Arial" w:hAnsi="Arial"/>
    </w:rPr>
  </w:style>
  <w:style w:type="paragraph" w:styleId="4">
    <w:name w:val="heading 4"/>
    <w:basedOn w:val="a"/>
    <w:next w:val="a"/>
    <w:link w:val="40"/>
    <w:qFormat/>
    <w:rsid w:val="007C03DF"/>
    <w:pPr>
      <w:keepNext/>
      <w:spacing w:line="360" w:lineRule="auto"/>
      <w:ind w:left="709"/>
      <w:outlineLvl w:val="3"/>
    </w:pPr>
    <w:rPr>
      <w:rFonts w:ascii="Arial" w:hAnsi="Arial"/>
      <w:b/>
      <w:lang w:val="en-US"/>
    </w:rPr>
  </w:style>
  <w:style w:type="paragraph" w:styleId="5">
    <w:name w:val="heading 5"/>
    <w:basedOn w:val="a"/>
    <w:next w:val="a"/>
    <w:link w:val="50"/>
    <w:qFormat/>
    <w:rsid w:val="007C03DF"/>
    <w:pPr>
      <w:keepNext/>
      <w:spacing w:line="360" w:lineRule="auto"/>
      <w:ind w:left="360"/>
      <w:outlineLvl w:val="4"/>
    </w:pPr>
    <w:rPr>
      <w:rFonts w:ascii="Arial" w:hAnsi="Arial"/>
    </w:rPr>
  </w:style>
  <w:style w:type="paragraph" w:styleId="6">
    <w:name w:val="heading 6"/>
    <w:basedOn w:val="a"/>
    <w:next w:val="a"/>
    <w:link w:val="60"/>
    <w:qFormat/>
    <w:rsid w:val="007C03DF"/>
    <w:pPr>
      <w:keepNext/>
      <w:spacing w:line="480" w:lineRule="auto"/>
      <w:outlineLvl w:val="5"/>
    </w:pPr>
    <w:rPr>
      <w:rFonts w:ascii="Arial" w:hAnsi="Arial"/>
      <w:b/>
      <w:sz w:val="28"/>
      <w:lang w:val="en-US"/>
    </w:rPr>
  </w:style>
  <w:style w:type="paragraph" w:styleId="7">
    <w:name w:val="heading 7"/>
    <w:basedOn w:val="a"/>
    <w:next w:val="a"/>
    <w:link w:val="70"/>
    <w:qFormat/>
    <w:rsid w:val="007C03DF"/>
    <w:pPr>
      <w:keepNext/>
      <w:spacing w:line="360" w:lineRule="auto"/>
      <w:jc w:val="center"/>
      <w:outlineLvl w:val="6"/>
    </w:pPr>
    <w:rPr>
      <w:rFonts w:ascii="Arial" w:hAnsi="Arial"/>
      <w:b/>
    </w:rPr>
  </w:style>
  <w:style w:type="paragraph" w:styleId="8">
    <w:name w:val="heading 8"/>
    <w:basedOn w:val="a"/>
    <w:next w:val="a"/>
    <w:link w:val="80"/>
    <w:qFormat/>
    <w:rsid w:val="007C03DF"/>
    <w:pPr>
      <w:keepNext/>
      <w:numPr>
        <w:numId w:val="1"/>
      </w:numPr>
      <w:spacing w:line="360" w:lineRule="auto"/>
      <w:outlineLvl w:val="7"/>
    </w:pPr>
    <w:rPr>
      <w:rFonts w:ascii="Arial" w:hAnsi="Arial"/>
    </w:rPr>
  </w:style>
  <w:style w:type="paragraph" w:styleId="9">
    <w:name w:val="heading 9"/>
    <w:basedOn w:val="a"/>
    <w:next w:val="a"/>
    <w:link w:val="90"/>
    <w:qFormat/>
    <w:rsid w:val="007C03DF"/>
    <w:pPr>
      <w:keepNext/>
      <w:numPr>
        <w:numId w:val="2"/>
      </w:numPr>
      <w:spacing w:line="360" w:lineRule="auto"/>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C03DF"/>
    <w:rPr>
      <w:b/>
      <w:sz w:val="40"/>
    </w:rPr>
  </w:style>
  <w:style w:type="character" w:customStyle="1" w:styleId="20">
    <w:name w:val="Заголовок 2 Знак"/>
    <w:basedOn w:val="a0"/>
    <w:link w:val="2"/>
    <w:rsid w:val="007C03DF"/>
    <w:rPr>
      <w:b/>
    </w:rPr>
  </w:style>
  <w:style w:type="character" w:customStyle="1" w:styleId="30">
    <w:name w:val="Заголовок 3 Знак"/>
    <w:basedOn w:val="a0"/>
    <w:link w:val="3"/>
    <w:rsid w:val="007C03DF"/>
    <w:rPr>
      <w:rFonts w:ascii="Arial" w:hAnsi="Arial"/>
      <w:sz w:val="24"/>
    </w:rPr>
  </w:style>
  <w:style w:type="character" w:customStyle="1" w:styleId="40">
    <w:name w:val="Заголовок 4 Знак"/>
    <w:basedOn w:val="a0"/>
    <w:link w:val="4"/>
    <w:rsid w:val="007C03DF"/>
    <w:rPr>
      <w:rFonts w:ascii="Arial" w:hAnsi="Arial"/>
      <w:b/>
      <w:sz w:val="24"/>
      <w:lang w:val="en-US"/>
    </w:rPr>
  </w:style>
  <w:style w:type="character" w:customStyle="1" w:styleId="50">
    <w:name w:val="Заголовок 5 Знак"/>
    <w:basedOn w:val="a0"/>
    <w:link w:val="5"/>
    <w:rsid w:val="007C03DF"/>
    <w:rPr>
      <w:rFonts w:ascii="Arial" w:hAnsi="Arial"/>
      <w:sz w:val="24"/>
    </w:rPr>
  </w:style>
  <w:style w:type="character" w:customStyle="1" w:styleId="60">
    <w:name w:val="Заголовок 6 Знак"/>
    <w:basedOn w:val="a0"/>
    <w:link w:val="6"/>
    <w:rsid w:val="007C03DF"/>
    <w:rPr>
      <w:rFonts w:ascii="Arial" w:hAnsi="Arial"/>
      <w:b/>
      <w:sz w:val="28"/>
      <w:lang w:val="en-US"/>
    </w:rPr>
  </w:style>
  <w:style w:type="character" w:customStyle="1" w:styleId="70">
    <w:name w:val="Заголовок 7 Знак"/>
    <w:basedOn w:val="a0"/>
    <w:link w:val="7"/>
    <w:rsid w:val="007C03DF"/>
    <w:rPr>
      <w:rFonts w:ascii="Arial" w:hAnsi="Arial"/>
      <w:b/>
      <w:sz w:val="24"/>
    </w:rPr>
  </w:style>
  <w:style w:type="character" w:customStyle="1" w:styleId="80">
    <w:name w:val="Заголовок 8 Знак"/>
    <w:basedOn w:val="a0"/>
    <w:link w:val="8"/>
    <w:rsid w:val="007C03DF"/>
    <w:rPr>
      <w:rFonts w:ascii="Arial" w:hAnsi="Arial"/>
      <w:sz w:val="24"/>
    </w:rPr>
  </w:style>
  <w:style w:type="character" w:customStyle="1" w:styleId="90">
    <w:name w:val="Заголовок 9 Знак"/>
    <w:basedOn w:val="a0"/>
    <w:link w:val="9"/>
    <w:rsid w:val="007C03DF"/>
    <w:rPr>
      <w:rFonts w:ascii="Arial" w:hAnsi="Arial"/>
      <w:sz w:val="24"/>
    </w:rPr>
  </w:style>
  <w:style w:type="paragraph" w:styleId="a3">
    <w:name w:val="Title"/>
    <w:basedOn w:val="a"/>
    <w:link w:val="a4"/>
    <w:qFormat/>
    <w:rsid w:val="007C03DF"/>
    <w:pPr>
      <w:jc w:val="center"/>
    </w:pPr>
    <w:rPr>
      <w:b/>
    </w:rPr>
  </w:style>
  <w:style w:type="character" w:customStyle="1" w:styleId="a4">
    <w:name w:val="Заголовок Знак"/>
    <w:basedOn w:val="a0"/>
    <w:link w:val="a3"/>
    <w:rsid w:val="007C03DF"/>
    <w:rPr>
      <w:b/>
    </w:rPr>
  </w:style>
  <w:style w:type="paragraph" w:customStyle="1" w:styleId="11">
    <w:name w:val="Стиль1"/>
    <w:basedOn w:val="a"/>
    <w:link w:val="12"/>
    <w:qFormat/>
    <w:rsid w:val="007C03DF"/>
    <w:pPr>
      <w:jc w:val="center"/>
    </w:pPr>
    <w:rPr>
      <w:b/>
      <w:color w:val="0000CC"/>
      <w:sz w:val="36"/>
      <w:szCs w:val="36"/>
      <w:lang w:val="en-US"/>
    </w:rPr>
  </w:style>
  <w:style w:type="character" w:customStyle="1" w:styleId="12">
    <w:name w:val="Стиль1 Знак"/>
    <w:basedOn w:val="a0"/>
    <w:link w:val="11"/>
    <w:rsid w:val="007C03DF"/>
    <w:rPr>
      <w:b/>
      <w:color w:val="0000CC"/>
      <w:sz w:val="36"/>
      <w:szCs w:val="36"/>
      <w:lang w:val="en-US"/>
    </w:rPr>
  </w:style>
  <w:style w:type="paragraph" w:styleId="a5">
    <w:name w:val="footer"/>
    <w:basedOn w:val="a"/>
    <w:link w:val="a6"/>
    <w:rsid w:val="00FE6884"/>
    <w:pPr>
      <w:tabs>
        <w:tab w:val="center" w:pos="4677"/>
        <w:tab w:val="right" w:pos="9355"/>
      </w:tabs>
    </w:pPr>
  </w:style>
  <w:style w:type="character" w:customStyle="1" w:styleId="a6">
    <w:name w:val="Нижний колонтитул Знак"/>
    <w:basedOn w:val="a0"/>
    <w:link w:val="a5"/>
    <w:rsid w:val="00FE6884"/>
    <w:rPr>
      <w:sz w:val="24"/>
      <w:szCs w:val="24"/>
    </w:rPr>
  </w:style>
  <w:style w:type="character" w:styleId="a7">
    <w:name w:val="page number"/>
    <w:basedOn w:val="a0"/>
    <w:rsid w:val="00FE6884"/>
  </w:style>
  <w:style w:type="paragraph" w:styleId="a8">
    <w:name w:val="header"/>
    <w:basedOn w:val="a"/>
    <w:link w:val="a9"/>
    <w:uiPriority w:val="99"/>
    <w:semiHidden/>
    <w:unhideWhenUsed/>
    <w:rsid w:val="00FD1DB1"/>
    <w:pPr>
      <w:tabs>
        <w:tab w:val="center" w:pos="4677"/>
        <w:tab w:val="right" w:pos="9355"/>
      </w:tabs>
    </w:pPr>
  </w:style>
  <w:style w:type="character" w:customStyle="1" w:styleId="a9">
    <w:name w:val="Верхний колонтитул Знак"/>
    <w:basedOn w:val="a0"/>
    <w:link w:val="a8"/>
    <w:uiPriority w:val="99"/>
    <w:semiHidden/>
    <w:rsid w:val="00FD1DB1"/>
    <w:rPr>
      <w:sz w:val="24"/>
      <w:szCs w:val="24"/>
    </w:rPr>
  </w:style>
  <w:style w:type="character" w:customStyle="1" w:styleId="aa">
    <w:name w:val="Основной текст_"/>
    <w:basedOn w:val="a0"/>
    <w:link w:val="21"/>
    <w:rsid w:val="00966080"/>
    <w:rPr>
      <w:spacing w:val="-7"/>
      <w:sz w:val="27"/>
      <w:szCs w:val="27"/>
      <w:shd w:val="clear" w:color="auto" w:fill="FFFFFF"/>
    </w:rPr>
  </w:style>
  <w:style w:type="character" w:customStyle="1" w:styleId="13">
    <w:name w:val="Основной текст1"/>
    <w:basedOn w:val="aa"/>
    <w:rsid w:val="00966080"/>
    <w:rPr>
      <w:color w:val="000000"/>
      <w:spacing w:val="-7"/>
      <w:w w:val="100"/>
      <w:position w:val="0"/>
      <w:sz w:val="27"/>
      <w:szCs w:val="27"/>
      <w:shd w:val="clear" w:color="auto" w:fill="FFFFFF"/>
      <w:lang w:val="ru-RU"/>
    </w:rPr>
  </w:style>
  <w:style w:type="paragraph" w:customStyle="1" w:styleId="21">
    <w:name w:val="Основной текст2"/>
    <w:basedOn w:val="a"/>
    <w:link w:val="aa"/>
    <w:rsid w:val="00966080"/>
    <w:pPr>
      <w:widowControl w:val="0"/>
      <w:shd w:val="clear" w:color="auto" w:fill="FFFFFF"/>
      <w:spacing w:after="60" w:line="0" w:lineRule="atLeast"/>
    </w:pPr>
    <w:rPr>
      <w:spacing w:val="-7"/>
      <w:sz w:val="27"/>
      <w:szCs w:val="27"/>
    </w:rPr>
  </w:style>
  <w:style w:type="character" w:customStyle="1" w:styleId="0pt">
    <w:name w:val="Основной текст + Интервал 0 pt"/>
    <w:basedOn w:val="aa"/>
    <w:rsid w:val="00334513"/>
    <w:rPr>
      <w:rFonts w:ascii="Times New Roman" w:eastAsia="Times New Roman" w:hAnsi="Times New Roman" w:cs="Times New Roman"/>
      <w:b w:val="0"/>
      <w:bCs w:val="0"/>
      <w:i w:val="0"/>
      <w:iCs w:val="0"/>
      <w:smallCaps w:val="0"/>
      <w:strike w:val="0"/>
      <w:color w:val="000000"/>
      <w:spacing w:val="2"/>
      <w:w w:val="100"/>
      <w:position w:val="0"/>
      <w:sz w:val="20"/>
      <w:szCs w:val="20"/>
      <w:u w:val="none"/>
      <w:shd w:val="clear" w:color="auto" w:fill="FFFFFF"/>
      <w:lang w:val="ru-RU"/>
    </w:rPr>
  </w:style>
  <w:style w:type="character" w:styleId="ab">
    <w:name w:val="Emphasis"/>
    <w:uiPriority w:val="20"/>
    <w:qFormat/>
    <w:rsid w:val="003D0C40"/>
    <w:rPr>
      <w:rFonts w:cs="Times New Roman"/>
      <w:i/>
      <w:iCs/>
    </w:rPr>
  </w:style>
  <w:style w:type="character" w:styleId="ac">
    <w:name w:val="Subtle Emphasis"/>
    <w:uiPriority w:val="19"/>
    <w:qFormat/>
    <w:rsid w:val="003D0C40"/>
    <w:rPr>
      <w:i/>
      <w:iCs/>
      <w:color w:val="404040"/>
    </w:rPr>
  </w:style>
  <w:style w:type="paragraph" w:customStyle="1" w:styleId="ConsPlusNonformat">
    <w:name w:val="ConsPlusNonformat"/>
    <w:uiPriority w:val="99"/>
    <w:rsid w:val="00630C35"/>
    <w:pPr>
      <w:widowControl w:val="0"/>
      <w:autoSpaceDE w:val="0"/>
      <w:autoSpaceDN w:val="0"/>
      <w:adjustRightInd w:val="0"/>
    </w:pPr>
    <w:rPr>
      <w:rFonts w:ascii="Courier New" w:hAnsi="Courier New" w:cs="Courier New"/>
    </w:rPr>
  </w:style>
  <w:style w:type="paragraph" w:styleId="ad">
    <w:name w:val="List Paragraph"/>
    <w:basedOn w:val="a"/>
    <w:uiPriority w:val="34"/>
    <w:qFormat/>
    <w:rsid w:val="00630C35"/>
    <w:pPr>
      <w:ind w:left="720"/>
      <w:contextualSpacing/>
    </w:pPr>
  </w:style>
  <w:style w:type="table" w:styleId="ae">
    <w:name w:val="Table Grid"/>
    <w:basedOn w:val="a1"/>
    <w:uiPriority w:val="59"/>
    <w:rsid w:val="009F4A14"/>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
    <w:name w:val="Без интервала Знак"/>
    <w:link w:val="af0"/>
    <w:uiPriority w:val="1"/>
    <w:locked/>
    <w:rsid w:val="004B016E"/>
    <w:rPr>
      <w:sz w:val="28"/>
      <w:szCs w:val="22"/>
      <w:lang w:eastAsia="en-US"/>
    </w:rPr>
  </w:style>
  <w:style w:type="paragraph" w:styleId="af0">
    <w:name w:val="No Spacing"/>
    <w:link w:val="af"/>
    <w:uiPriority w:val="99"/>
    <w:qFormat/>
    <w:rsid w:val="004B016E"/>
    <w:rPr>
      <w:sz w:val="28"/>
      <w:szCs w:val="22"/>
      <w:lang w:eastAsia="en-US"/>
    </w:rPr>
  </w:style>
  <w:style w:type="character" w:customStyle="1" w:styleId="af1">
    <w:name w:val="Гипертекстовая ссылка"/>
    <w:uiPriority w:val="99"/>
    <w:rsid w:val="00A87FB9"/>
    <w:rPr>
      <w:b/>
      <w:bCs/>
      <w:color w:val="106BBE"/>
    </w:rPr>
  </w:style>
  <w:style w:type="character" w:customStyle="1" w:styleId="af2">
    <w:name w:val="Основной текст + Полужирный"/>
    <w:rsid w:val="007C4764"/>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4">
    <w:name w:val="Без интервала Знак1"/>
    <w:uiPriority w:val="99"/>
    <w:locked/>
    <w:rsid w:val="001E7A55"/>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32949">
      <w:bodyDiv w:val="1"/>
      <w:marLeft w:val="0"/>
      <w:marRight w:val="0"/>
      <w:marTop w:val="0"/>
      <w:marBottom w:val="0"/>
      <w:divBdr>
        <w:top w:val="none" w:sz="0" w:space="0" w:color="auto"/>
        <w:left w:val="none" w:sz="0" w:space="0" w:color="auto"/>
        <w:bottom w:val="none" w:sz="0" w:space="0" w:color="auto"/>
        <w:right w:val="none" w:sz="0" w:space="0" w:color="auto"/>
      </w:divBdr>
    </w:div>
    <w:div w:id="159740611">
      <w:bodyDiv w:val="1"/>
      <w:marLeft w:val="0"/>
      <w:marRight w:val="0"/>
      <w:marTop w:val="0"/>
      <w:marBottom w:val="0"/>
      <w:divBdr>
        <w:top w:val="none" w:sz="0" w:space="0" w:color="auto"/>
        <w:left w:val="none" w:sz="0" w:space="0" w:color="auto"/>
        <w:bottom w:val="none" w:sz="0" w:space="0" w:color="auto"/>
        <w:right w:val="none" w:sz="0" w:space="0" w:color="auto"/>
      </w:divBdr>
    </w:div>
    <w:div w:id="239950899">
      <w:bodyDiv w:val="1"/>
      <w:marLeft w:val="0"/>
      <w:marRight w:val="0"/>
      <w:marTop w:val="0"/>
      <w:marBottom w:val="0"/>
      <w:divBdr>
        <w:top w:val="none" w:sz="0" w:space="0" w:color="auto"/>
        <w:left w:val="none" w:sz="0" w:space="0" w:color="auto"/>
        <w:bottom w:val="none" w:sz="0" w:space="0" w:color="auto"/>
        <w:right w:val="none" w:sz="0" w:space="0" w:color="auto"/>
      </w:divBdr>
    </w:div>
    <w:div w:id="262954125">
      <w:bodyDiv w:val="1"/>
      <w:marLeft w:val="0"/>
      <w:marRight w:val="0"/>
      <w:marTop w:val="0"/>
      <w:marBottom w:val="0"/>
      <w:divBdr>
        <w:top w:val="none" w:sz="0" w:space="0" w:color="auto"/>
        <w:left w:val="none" w:sz="0" w:space="0" w:color="auto"/>
        <w:bottom w:val="none" w:sz="0" w:space="0" w:color="auto"/>
        <w:right w:val="none" w:sz="0" w:space="0" w:color="auto"/>
      </w:divBdr>
    </w:div>
    <w:div w:id="308630451">
      <w:bodyDiv w:val="1"/>
      <w:marLeft w:val="0"/>
      <w:marRight w:val="0"/>
      <w:marTop w:val="0"/>
      <w:marBottom w:val="0"/>
      <w:divBdr>
        <w:top w:val="none" w:sz="0" w:space="0" w:color="auto"/>
        <w:left w:val="none" w:sz="0" w:space="0" w:color="auto"/>
        <w:bottom w:val="none" w:sz="0" w:space="0" w:color="auto"/>
        <w:right w:val="none" w:sz="0" w:space="0" w:color="auto"/>
      </w:divBdr>
    </w:div>
    <w:div w:id="348064279">
      <w:bodyDiv w:val="1"/>
      <w:marLeft w:val="0"/>
      <w:marRight w:val="0"/>
      <w:marTop w:val="0"/>
      <w:marBottom w:val="0"/>
      <w:divBdr>
        <w:top w:val="none" w:sz="0" w:space="0" w:color="auto"/>
        <w:left w:val="none" w:sz="0" w:space="0" w:color="auto"/>
        <w:bottom w:val="none" w:sz="0" w:space="0" w:color="auto"/>
        <w:right w:val="none" w:sz="0" w:space="0" w:color="auto"/>
      </w:divBdr>
    </w:div>
    <w:div w:id="352656543">
      <w:bodyDiv w:val="1"/>
      <w:marLeft w:val="0"/>
      <w:marRight w:val="0"/>
      <w:marTop w:val="0"/>
      <w:marBottom w:val="0"/>
      <w:divBdr>
        <w:top w:val="none" w:sz="0" w:space="0" w:color="auto"/>
        <w:left w:val="none" w:sz="0" w:space="0" w:color="auto"/>
        <w:bottom w:val="none" w:sz="0" w:space="0" w:color="auto"/>
        <w:right w:val="none" w:sz="0" w:space="0" w:color="auto"/>
      </w:divBdr>
    </w:div>
    <w:div w:id="398210586">
      <w:bodyDiv w:val="1"/>
      <w:marLeft w:val="0"/>
      <w:marRight w:val="0"/>
      <w:marTop w:val="0"/>
      <w:marBottom w:val="0"/>
      <w:divBdr>
        <w:top w:val="none" w:sz="0" w:space="0" w:color="auto"/>
        <w:left w:val="none" w:sz="0" w:space="0" w:color="auto"/>
        <w:bottom w:val="none" w:sz="0" w:space="0" w:color="auto"/>
        <w:right w:val="none" w:sz="0" w:space="0" w:color="auto"/>
      </w:divBdr>
    </w:div>
    <w:div w:id="631134336">
      <w:bodyDiv w:val="1"/>
      <w:marLeft w:val="0"/>
      <w:marRight w:val="0"/>
      <w:marTop w:val="0"/>
      <w:marBottom w:val="0"/>
      <w:divBdr>
        <w:top w:val="none" w:sz="0" w:space="0" w:color="auto"/>
        <w:left w:val="none" w:sz="0" w:space="0" w:color="auto"/>
        <w:bottom w:val="none" w:sz="0" w:space="0" w:color="auto"/>
        <w:right w:val="none" w:sz="0" w:space="0" w:color="auto"/>
      </w:divBdr>
    </w:div>
    <w:div w:id="645627661">
      <w:bodyDiv w:val="1"/>
      <w:marLeft w:val="0"/>
      <w:marRight w:val="0"/>
      <w:marTop w:val="0"/>
      <w:marBottom w:val="0"/>
      <w:divBdr>
        <w:top w:val="none" w:sz="0" w:space="0" w:color="auto"/>
        <w:left w:val="none" w:sz="0" w:space="0" w:color="auto"/>
        <w:bottom w:val="none" w:sz="0" w:space="0" w:color="auto"/>
        <w:right w:val="none" w:sz="0" w:space="0" w:color="auto"/>
      </w:divBdr>
    </w:div>
    <w:div w:id="728723903">
      <w:bodyDiv w:val="1"/>
      <w:marLeft w:val="0"/>
      <w:marRight w:val="0"/>
      <w:marTop w:val="0"/>
      <w:marBottom w:val="0"/>
      <w:divBdr>
        <w:top w:val="none" w:sz="0" w:space="0" w:color="auto"/>
        <w:left w:val="none" w:sz="0" w:space="0" w:color="auto"/>
        <w:bottom w:val="none" w:sz="0" w:space="0" w:color="auto"/>
        <w:right w:val="none" w:sz="0" w:space="0" w:color="auto"/>
      </w:divBdr>
    </w:div>
    <w:div w:id="802768319">
      <w:bodyDiv w:val="1"/>
      <w:marLeft w:val="0"/>
      <w:marRight w:val="0"/>
      <w:marTop w:val="0"/>
      <w:marBottom w:val="0"/>
      <w:divBdr>
        <w:top w:val="none" w:sz="0" w:space="0" w:color="auto"/>
        <w:left w:val="none" w:sz="0" w:space="0" w:color="auto"/>
        <w:bottom w:val="none" w:sz="0" w:space="0" w:color="auto"/>
        <w:right w:val="none" w:sz="0" w:space="0" w:color="auto"/>
      </w:divBdr>
    </w:div>
    <w:div w:id="820000561">
      <w:bodyDiv w:val="1"/>
      <w:marLeft w:val="0"/>
      <w:marRight w:val="0"/>
      <w:marTop w:val="0"/>
      <w:marBottom w:val="0"/>
      <w:divBdr>
        <w:top w:val="none" w:sz="0" w:space="0" w:color="auto"/>
        <w:left w:val="none" w:sz="0" w:space="0" w:color="auto"/>
        <w:bottom w:val="none" w:sz="0" w:space="0" w:color="auto"/>
        <w:right w:val="none" w:sz="0" w:space="0" w:color="auto"/>
      </w:divBdr>
    </w:div>
    <w:div w:id="875894834">
      <w:bodyDiv w:val="1"/>
      <w:marLeft w:val="0"/>
      <w:marRight w:val="0"/>
      <w:marTop w:val="0"/>
      <w:marBottom w:val="0"/>
      <w:divBdr>
        <w:top w:val="none" w:sz="0" w:space="0" w:color="auto"/>
        <w:left w:val="none" w:sz="0" w:space="0" w:color="auto"/>
        <w:bottom w:val="none" w:sz="0" w:space="0" w:color="auto"/>
        <w:right w:val="none" w:sz="0" w:space="0" w:color="auto"/>
      </w:divBdr>
    </w:div>
    <w:div w:id="897933959">
      <w:bodyDiv w:val="1"/>
      <w:marLeft w:val="0"/>
      <w:marRight w:val="0"/>
      <w:marTop w:val="0"/>
      <w:marBottom w:val="0"/>
      <w:divBdr>
        <w:top w:val="none" w:sz="0" w:space="0" w:color="auto"/>
        <w:left w:val="none" w:sz="0" w:space="0" w:color="auto"/>
        <w:bottom w:val="none" w:sz="0" w:space="0" w:color="auto"/>
        <w:right w:val="none" w:sz="0" w:space="0" w:color="auto"/>
      </w:divBdr>
    </w:div>
    <w:div w:id="1066227391">
      <w:bodyDiv w:val="1"/>
      <w:marLeft w:val="0"/>
      <w:marRight w:val="0"/>
      <w:marTop w:val="0"/>
      <w:marBottom w:val="0"/>
      <w:divBdr>
        <w:top w:val="none" w:sz="0" w:space="0" w:color="auto"/>
        <w:left w:val="none" w:sz="0" w:space="0" w:color="auto"/>
        <w:bottom w:val="none" w:sz="0" w:space="0" w:color="auto"/>
        <w:right w:val="none" w:sz="0" w:space="0" w:color="auto"/>
      </w:divBdr>
    </w:div>
    <w:div w:id="1137911760">
      <w:bodyDiv w:val="1"/>
      <w:marLeft w:val="0"/>
      <w:marRight w:val="0"/>
      <w:marTop w:val="0"/>
      <w:marBottom w:val="0"/>
      <w:divBdr>
        <w:top w:val="none" w:sz="0" w:space="0" w:color="auto"/>
        <w:left w:val="none" w:sz="0" w:space="0" w:color="auto"/>
        <w:bottom w:val="none" w:sz="0" w:space="0" w:color="auto"/>
        <w:right w:val="none" w:sz="0" w:space="0" w:color="auto"/>
      </w:divBdr>
    </w:div>
    <w:div w:id="1361668525">
      <w:bodyDiv w:val="1"/>
      <w:marLeft w:val="0"/>
      <w:marRight w:val="0"/>
      <w:marTop w:val="0"/>
      <w:marBottom w:val="0"/>
      <w:divBdr>
        <w:top w:val="none" w:sz="0" w:space="0" w:color="auto"/>
        <w:left w:val="none" w:sz="0" w:space="0" w:color="auto"/>
        <w:bottom w:val="none" w:sz="0" w:space="0" w:color="auto"/>
        <w:right w:val="none" w:sz="0" w:space="0" w:color="auto"/>
      </w:divBdr>
    </w:div>
    <w:div w:id="1372261773">
      <w:bodyDiv w:val="1"/>
      <w:marLeft w:val="0"/>
      <w:marRight w:val="0"/>
      <w:marTop w:val="0"/>
      <w:marBottom w:val="0"/>
      <w:divBdr>
        <w:top w:val="none" w:sz="0" w:space="0" w:color="auto"/>
        <w:left w:val="none" w:sz="0" w:space="0" w:color="auto"/>
        <w:bottom w:val="none" w:sz="0" w:space="0" w:color="auto"/>
        <w:right w:val="none" w:sz="0" w:space="0" w:color="auto"/>
      </w:divBdr>
    </w:div>
    <w:div w:id="1478571539">
      <w:bodyDiv w:val="1"/>
      <w:marLeft w:val="0"/>
      <w:marRight w:val="0"/>
      <w:marTop w:val="0"/>
      <w:marBottom w:val="0"/>
      <w:divBdr>
        <w:top w:val="none" w:sz="0" w:space="0" w:color="auto"/>
        <w:left w:val="none" w:sz="0" w:space="0" w:color="auto"/>
        <w:bottom w:val="none" w:sz="0" w:space="0" w:color="auto"/>
        <w:right w:val="none" w:sz="0" w:space="0" w:color="auto"/>
      </w:divBdr>
    </w:div>
    <w:div w:id="1567838979">
      <w:bodyDiv w:val="1"/>
      <w:marLeft w:val="0"/>
      <w:marRight w:val="0"/>
      <w:marTop w:val="0"/>
      <w:marBottom w:val="0"/>
      <w:divBdr>
        <w:top w:val="none" w:sz="0" w:space="0" w:color="auto"/>
        <w:left w:val="none" w:sz="0" w:space="0" w:color="auto"/>
        <w:bottom w:val="none" w:sz="0" w:space="0" w:color="auto"/>
        <w:right w:val="none" w:sz="0" w:space="0" w:color="auto"/>
      </w:divBdr>
    </w:div>
    <w:div w:id="1568103167">
      <w:bodyDiv w:val="1"/>
      <w:marLeft w:val="0"/>
      <w:marRight w:val="0"/>
      <w:marTop w:val="0"/>
      <w:marBottom w:val="0"/>
      <w:divBdr>
        <w:top w:val="none" w:sz="0" w:space="0" w:color="auto"/>
        <w:left w:val="none" w:sz="0" w:space="0" w:color="auto"/>
        <w:bottom w:val="none" w:sz="0" w:space="0" w:color="auto"/>
        <w:right w:val="none" w:sz="0" w:space="0" w:color="auto"/>
      </w:divBdr>
    </w:div>
    <w:div w:id="1650748948">
      <w:bodyDiv w:val="1"/>
      <w:marLeft w:val="0"/>
      <w:marRight w:val="0"/>
      <w:marTop w:val="0"/>
      <w:marBottom w:val="0"/>
      <w:divBdr>
        <w:top w:val="none" w:sz="0" w:space="0" w:color="auto"/>
        <w:left w:val="none" w:sz="0" w:space="0" w:color="auto"/>
        <w:bottom w:val="none" w:sz="0" w:space="0" w:color="auto"/>
        <w:right w:val="none" w:sz="0" w:space="0" w:color="auto"/>
      </w:divBdr>
    </w:div>
    <w:div w:id="170697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83794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41E64-11F2-448A-84EF-00A8F9DFC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23</Pages>
  <Words>6376</Words>
  <Characters>36349</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42640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Бувайсар</cp:lastModifiedBy>
  <cp:revision>49</cp:revision>
  <cp:lastPrinted>2016-04-01T12:57:00Z</cp:lastPrinted>
  <dcterms:created xsi:type="dcterms:W3CDTF">2009-09-22T22:13:00Z</dcterms:created>
  <dcterms:modified xsi:type="dcterms:W3CDTF">2016-09-26T13:23:00Z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1856814111</vt:i4>
  </property>
</Properties>
</file>