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BB" w:rsidRDefault="00CA0ABB" w:rsidP="001826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76926" w:rsidRPr="00182686" w:rsidRDefault="00276926" w:rsidP="0018268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BB" w:rsidRPr="00A27C53" w:rsidRDefault="00285054" w:rsidP="0028505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0007A" w:rsidRPr="00A2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6926" w:rsidRPr="00A2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ходе</w:t>
      </w:r>
      <w:r w:rsidR="00EA540F" w:rsidRPr="00A2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строительства жилья экономическог</w:t>
      </w:r>
      <w:r w:rsidR="000E61F1" w:rsidRPr="00A27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класса в Чеченской Республике в рамках программы </w:t>
      </w:r>
      <w:r w:rsidR="000E61F1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«Жилье для российской семьи»</w:t>
      </w:r>
    </w:p>
    <w:p w:rsidR="00D31E0D" w:rsidRPr="00A27C53" w:rsidRDefault="00D31E0D" w:rsidP="00D31E0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E0D" w:rsidRPr="00A27C53" w:rsidRDefault="00E42895" w:rsidP="00D31E0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на постоянной основе проводится мониторинг реализации подпрограммы «Жилье для российской семьи» в</w:t>
      </w:r>
      <w:r w:rsidR="00D31E0D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государственной программы </w:t>
      </w: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  <w:r w:rsidR="00D31E0D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доступным и комфортным жильем и услугами ЖКХ граждан </w:t>
      </w: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в Чеченской Республике</w:t>
      </w:r>
      <w:r w:rsidR="00D31E0D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Программа).</w:t>
      </w:r>
      <w:r w:rsidR="00642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Еженедельно проводя</w:t>
      </w:r>
      <w:bookmarkStart w:id="0" w:name="_GoBack"/>
      <w:bookmarkEnd w:id="0"/>
      <w:r w:rsidR="00285054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совещания со всеми участниками строительства жилья экономического класса в рамках программы. </w:t>
      </w:r>
    </w:p>
    <w:p w:rsidR="00D31E0D" w:rsidRPr="00A27C53" w:rsidRDefault="00D31E0D" w:rsidP="00D31E0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подразумевает под собой строительство жилья экономического класса  для граждан Чеченской Республики  участников программы. Жилье будет реализовываться по цене не более 30 тыс. рублей за 1 кв. м. </w:t>
      </w:r>
    </w:p>
    <w:p w:rsidR="00D31E0D" w:rsidRPr="00A27C53" w:rsidRDefault="00D31E0D" w:rsidP="00D31E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программы «Жилье для российской семьи» на территории Чеченской Республики проведена следующая работа:</w:t>
      </w:r>
    </w:p>
    <w:p w:rsidR="00D31E0D" w:rsidRPr="00A27C53" w:rsidRDefault="00D31E0D" w:rsidP="00D31E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утвержден Порядок отбора земельных участков, застройщиков, проектов жилищного строительства (постановлением  Правительства ЧР от  30.06.2014г. №125); </w:t>
      </w:r>
    </w:p>
    <w:p w:rsidR="00D31E0D" w:rsidRPr="00A27C53" w:rsidRDefault="00D31E0D" w:rsidP="00D31E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определены критерия отбора граждан, имеющих право на приобретение жилья экономического класса, порядок формирования списков, сводного списка и реестра граждан в рамках реализации Программы (постановление Правительства Чеченской Республики от 9.09.2014г. № 155);</w:t>
      </w:r>
    </w:p>
    <w:p w:rsidR="00D31E0D" w:rsidRPr="00A27C53" w:rsidRDefault="00D31E0D" w:rsidP="00D31E0D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- распоряжение Правительства Чеченское Республики от 02.10.2014 г. № 258-р создана комиссия по отбору земельных участков.</w:t>
      </w:r>
    </w:p>
    <w:p w:rsidR="00D31E0D" w:rsidRPr="00A27C53" w:rsidRDefault="00D31E0D" w:rsidP="00D31E0D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В Чеченской Республике проведены процедуры отбора проектов жилищного строительства и застройщика на 2-х земельных участках:</w:t>
      </w:r>
    </w:p>
    <w:p w:rsidR="00D31E0D" w:rsidRPr="00A27C53" w:rsidRDefault="006936C8" w:rsidP="00D31E0D">
      <w:pPr>
        <w:pStyle w:val="a8"/>
        <w:ind w:firstLine="567"/>
        <w:jc w:val="both"/>
        <w:rPr>
          <w:rStyle w:val="FontStyle13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31E0D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765" w:rsidRPr="00A27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D31E0D" w:rsidRPr="00A27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роект жилищного строительства «Комплекс жилой застройки -  </w:t>
      </w:r>
      <w:r w:rsidR="00D31E0D" w:rsidRPr="00A27C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микрорайон «Солнечный» </w:t>
      </w:r>
      <w:r w:rsidR="00D31E0D" w:rsidRPr="00A27C53">
        <w:rPr>
          <w:rStyle w:val="FontStyle13"/>
          <w:color w:val="000000" w:themeColor="text1"/>
          <w:sz w:val="28"/>
          <w:szCs w:val="28"/>
        </w:rPr>
        <w:t>общей площадью 30,80 тыс. кв. м. (</w:t>
      </w:r>
      <w:r w:rsidR="00D31E0D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440 квартир) и застр</w:t>
      </w: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ойщика в лице КП ЧР «Дирекция» </w:t>
      </w:r>
      <w:r w:rsidR="00D31E0D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на земельном участке площадью 4,68 га.</w:t>
      </w: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4C1765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31E0D" w:rsidRPr="00A27C53">
        <w:rPr>
          <w:rStyle w:val="FontStyle13"/>
          <w:color w:val="000000" w:themeColor="text1"/>
          <w:sz w:val="28"/>
          <w:szCs w:val="28"/>
        </w:rPr>
        <w:t xml:space="preserve"> </w:t>
      </w:r>
      <w:r w:rsidRPr="00A27C53">
        <w:rPr>
          <w:rStyle w:val="FontStyle13"/>
          <w:color w:val="000000" w:themeColor="text1"/>
          <w:sz w:val="28"/>
          <w:szCs w:val="28"/>
        </w:rPr>
        <w:t>г. Грозный, ул. Старопромысловское шоссе, 24</w:t>
      </w:r>
    </w:p>
    <w:p w:rsidR="00D31E0D" w:rsidRPr="00A27C53" w:rsidRDefault="00D31E0D" w:rsidP="00D31E0D">
      <w:pPr>
        <w:pStyle w:val="a6"/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D31E0D" w:rsidRPr="00A27C53" w:rsidRDefault="00D31E0D" w:rsidP="00D31E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Один 7-этажный дом по 56 квартир – 56 квартир;</w:t>
      </w:r>
    </w:p>
    <w:p w:rsidR="00D31E0D" w:rsidRPr="00A27C53" w:rsidRDefault="00D31E0D" w:rsidP="00D31E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четыре 9-этажных дома по 96 квартир – 384 квартир.</w:t>
      </w:r>
    </w:p>
    <w:p w:rsidR="00D31E0D" w:rsidRPr="00A27C53" w:rsidRDefault="00D31E0D" w:rsidP="00D31E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проекта планируется в период с 2016 по 2017 гг.</w:t>
      </w:r>
    </w:p>
    <w:p w:rsidR="006936C8" w:rsidRPr="00A27C53" w:rsidRDefault="00D31E0D" w:rsidP="00D31E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7-этажный жилой дом планируется  ввести в эксплуатацию 31 марта текущего года, в настоящее время ведутся работы по облицовке наружных стен, устройство кровли из металлопрофиля, штукатурка внутренних стен,  внутренняя разводка электропроводки</w:t>
      </w:r>
      <w:r w:rsidR="006936C8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31E0D" w:rsidRPr="00A27C53" w:rsidRDefault="006936C8" w:rsidP="00D31E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декабре 2016</w:t>
      </w:r>
      <w:r w:rsidR="00D31E0D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планируется ввод в </w:t>
      </w: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эксплуатацию – 2-х 9-этажных домов, в декабре </w:t>
      </w:r>
      <w:r w:rsidR="00D31E0D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г. – </w:t>
      </w: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2-х  9-этажных  домов</w:t>
      </w:r>
      <w:r w:rsidR="00D31E0D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936C8" w:rsidRPr="00A27C53" w:rsidRDefault="006936C8" w:rsidP="006936C8">
      <w:pPr>
        <w:pStyle w:val="a8"/>
        <w:ind w:firstLine="567"/>
        <w:jc w:val="both"/>
        <w:rPr>
          <w:rStyle w:val="FontStyle13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C1765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31E0D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роект жилищного строительства</w:t>
      </w:r>
      <w:r w:rsidR="00D31E0D" w:rsidRPr="00A27C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«Комплекс жилой застройки -микрорайон  «Северный» </w:t>
      </w:r>
      <w:r w:rsidR="00D31E0D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 Урус-Мартан общей площадью 27, 92 тыс. кв.м. жилья (408 квартир) и застройщика в лице ООО «ЕВРО-ТЕЛЕКОМ» на земельном участке площадью 4,0 га. </w:t>
      </w: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="004C1765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27C53">
        <w:rPr>
          <w:rStyle w:val="FontStyle13"/>
          <w:color w:val="000000" w:themeColor="text1"/>
          <w:sz w:val="28"/>
          <w:szCs w:val="28"/>
        </w:rPr>
        <w:t xml:space="preserve"> г</w:t>
      </w:r>
      <w:r w:rsidR="004C1765" w:rsidRPr="00A27C53">
        <w:rPr>
          <w:rStyle w:val="FontStyle13"/>
          <w:color w:val="000000" w:themeColor="text1"/>
          <w:sz w:val="28"/>
          <w:szCs w:val="28"/>
        </w:rPr>
        <w:t xml:space="preserve">. Урус-Мартан </w:t>
      </w:r>
      <w:r w:rsidR="00A27C53" w:rsidRPr="00A27C53">
        <w:rPr>
          <w:rStyle w:val="FontStyle13"/>
          <w:color w:val="000000" w:themeColor="text1"/>
          <w:sz w:val="28"/>
          <w:szCs w:val="28"/>
        </w:rPr>
        <w:t xml:space="preserve">                                      </w:t>
      </w:r>
      <w:r w:rsidR="004C1765" w:rsidRPr="00A27C53">
        <w:rPr>
          <w:rStyle w:val="FontStyle13"/>
          <w:color w:val="000000" w:themeColor="text1"/>
          <w:sz w:val="28"/>
          <w:szCs w:val="28"/>
        </w:rPr>
        <w:t>у</w:t>
      </w:r>
      <w:r w:rsidR="00A27C53" w:rsidRPr="00A27C53">
        <w:rPr>
          <w:rStyle w:val="FontStyle13"/>
          <w:color w:val="000000" w:themeColor="text1"/>
          <w:sz w:val="28"/>
          <w:szCs w:val="28"/>
        </w:rPr>
        <w:t>л</w:t>
      </w:r>
      <w:r w:rsidR="004C1765" w:rsidRPr="00A27C53">
        <w:rPr>
          <w:rStyle w:val="FontStyle13"/>
          <w:color w:val="000000" w:themeColor="text1"/>
          <w:sz w:val="28"/>
          <w:szCs w:val="28"/>
        </w:rPr>
        <w:t>. А. Кадырова б/н.</w:t>
      </w:r>
    </w:p>
    <w:p w:rsidR="00D31E0D" w:rsidRPr="00A27C53" w:rsidRDefault="004C1765" w:rsidP="004C176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31E0D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D31E0D" w:rsidRPr="00A27C53" w:rsidRDefault="00D31E0D" w:rsidP="00D31E0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Дом №1 – 9 этажный площадью 6606,4 кв.м. - 96 квартир;</w:t>
      </w:r>
    </w:p>
    <w:p w:rsidR="00D31E0D" w:rsidRPr="00A27C53" w:rsidRDefault="00D31E0D" w:rsidP="00D31E0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Дом № 2  – 9 этажный  площадью 8768 кв.м. - 128  квартир;</w:t>
      </w:r>
    </w:p>
    <w:p w:rsidR="00D31E0D" w:rsidRPr="00A27C53" w:rsidRDefault="00D31E0D" w:rsidP="00D31E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Дом № 3  – 9этажный  площадью 8768 кв.м. – 128 квартир;</w:t>
      </w:r>
    </w:p>
    <w:p w:rsidR="00D31E0D" w:rsidRPr="00A27C53" w:rsidRDefault="00D31E0D" w:rsidP="00D31E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Дом № 5  – 9 этажный  площадью 3782,8 кв.м. – 56 квартир.</w:t>
      </w:r>
    </w:p>
    <w:p w:rsidR="00D31E0D" w:rsidRPr="00A27C53" w:rsidRDefault="00D31E0D" w:rsidP="00D31E0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Ввод в эксплуатацию планируется в декабре 2017 года.</w:t>
      </w:r>
    </w:p>
    <w:p w:rsidR="00D31E0D" w:rsidRPr="00A27C53" w:rsidRDefault="00D31E0D" w:rsidP="004C1765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В общей сложности на территории Чеченской Республики в рамках реализации Программы ведется строительство жилых комплексов общей площадью 58, 72 тыс. кв. м.  жилья экономического класса  (848 квартир).</w:t>
      </w:r>
    </w:p>
    <w:p w:rsidR="00D31E0D" w:rsidRPr="00A27C53" w:rsidRDefault="00D31E0D" w:rsidP="00D31E0D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 (Минстрой России, ОАО «АИЖК» и Правительством ЧР)  определены обязательства ЧР об обеспечении в рамках программы строительства жилья экономического класса в объеме 41,744 тыс.м</w:t>
      </w:r>
      <w:r w:rsidRPr="00A27C5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объем финансирования выкупа объектов инженерно-технического обеспечения в размере до 167 млн. рублей и сроки проведения программных мероприятий (жилой комплекс в г. Грозный  - 2017 год, в г. Урус-Мартан - 2016год). </w:t>
      </w:r>
    </w:p>
    <w:p w:rsidR="00D31E0D" w:rsidRPr="00A27C53" w:rsidRDefault="00D31E0D" w:rsidP="00D31E0D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ресурсоснабжающими предприятиями заключены дополнительные соглашения к предварительным договорам купли-продажи и аренды объектов инженерно-технического обеспечения (по водоснабжению, водоотведению, газоснабжению и  электроснабжению).  </w:t>
      </w:r>
    </w:p>
    <w:p w:rsidR="00D31E0D" w:rsidRPr="00A27C53" w:rsidRDefault="00D31E0D" w:rsidP="00D31E0D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 заключен договор займа с ОАО «АФЖС» о представлении займа в объеме 27,9 млн. руб. на строительство инженерных сетей на площадке застройки микрорайона «Солнечный» в г. Грозный, с последующей передачей их в аренду ресурсоснабжающим организациям. Правительством Чеченской Республики обеспечена государственная гарантия по данному займу.</w:t>
      </w:r>
      <w:r w:rsidR="00285054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="000E61F1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 пакет документов для участия</w:t>
      </w:r>
      <w:r w:rsidR="00285054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</w:t>
      </w:r>
      <w:r w:rsidR="000E61F1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сном отборе на</w:t>
      </w:r>
      <w:r w:rsidR="00285054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средств на погашение части процентных ставок на данному займу. </w:t>
      </w:r>
      <w:r w:rsidR="000E61F1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Однако из-за отсутствия средств в республиканском бюджете республика не смогла обеспечить софинансрование мероприятий.</w:t>
      </w: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2895" w:rsidRPr="00A27C53" w:rsidRDefault="00E42895" w:rsidP="00D31E0D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</w:t>
      </w:r>
      <w:r w:rsidRPr="00A27C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микрорайона  «Северный» </w:t>
      </w: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 Урус-Мартан социальной инфраструктурой подготовлен и направлен </w:t>
      </w:r>
      <w:r w:rsidR="00285054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Минстрой России </w:t>
      </w: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пакет документов на участие в конкурсном отборе на представление ср</w:t>
      </w:r>
      <w:r w:rsidR="00285054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едств из федерального бюджета для строительства</w:t>
      </w: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</w:t>
      </w:r>
      <w:r w:rsidR="00285054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на 600 мест, в рамках реализации данного проекта.</w:t>
      </w:r>
    </w:p>
    <w:p w:rsidR="00D31E0D" w:rsidRPr="00A27C53" w:rsidRDefault="00D31E0D" w:rsidP="00D31E0D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Жилье экономического класса, построенное в рамках Программы, будет реализовываться по цене не более 30</w:t>
      </w:r>
      <w:r w:rsidR="00285054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-35</w:t>
      </w: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за 1 кв. м. </w:t>
      </w:r>
    </w:p>
    <w:p w:rsidR="00D31E0D" w:rsidRPr="00A27C53" w:rsidRDefault="004C1765" w:rsidP="00D31E0D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состоянию на 24.02.2016 г. зарегистрировано 133 участника</w:t>
      </w:r>
      <w:r w:rsidR="00D31E0D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 </w:t>
      </w:r>
    </w:p>
    <w:p w:rsidR="00182686" w:rsidRPr="00A27C53" w:rsidRDefault="00BC2150" w:rsidP="004C176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данной Программы будет содействует формированию рынка доступного жилья экономического класса, для широких слоев</w:t>
      </w:r>
      <w:r w:rsidR="004C1765" w:rsidRPr="00A27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Чеченской Республики.</w:t>
      </w:r>
    </w:p>
    <w:sectPr w:rsidR="00182686" w:rsidRPr="00A27C53" w:rsidSect="00461E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2CE5"/>
    <w:multiLevelType w:val="hybridMultilevel"/>
    <w:tmpl w:val="D27C5D3A"/>
    <w:lvl w:ilvl="0" w:tplc="E6587946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0B2C31"/>
    <w:multiLevelType w:val="hybridMultilevel"/>
    <w:tmpl w:val="56D001DC"/>
    <w:lvl w:ilvl="0" w:tplc="FEBC34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72E6E"/>
    <w:multiLevelType w:val="hybridMultilevel"/>
    <w:tmpl w:val="9990CE38"/>
    <w:lvl w:ilvl="0" w:tplc="D0587F4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02D86"/>
    <w:multiLevelType w:val="hybridMultilevel"/>
    <w:tmpl w:val="1EE21AB6"/>
    <w:lvl w:ilvl="0" w:tplc="477E19B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BE066C"/>
    <w:multiLevelType w:val="hybridMultilevel"/>
    <w:tmpl w:val="C1C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52C84"/>
    <w:multiLevelType w:val="hybridMultilevel"/>
    <w:tmpl w:val="46C203EE"/>
    <w:lvl w:ilvl="0" w:tplc="37A4FB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A2103C"/>
    <w:multiLevelType w:val="hybridMultilevel"/>
    <w:tmpl w:val="46C203EE"/>
    <w:lvl w:ilvl="0" w:tplc="37A4FB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423B9E"/>
    <w:multiLevelType w:val="hybridMultilevel"/>
    <w:tmpl w:val="A3DE1A0C"/>
    <w:lvl w:ilvl="0" w:tplc="9F2E3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E12DFD"/>
    <w:multiLevelType w:val="hybridMultilevel"/>
    <w:tmpl w:val="68920644"/>
    <w:lvl w:ilvl="0" w:tplc="CF2A3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5CD7"/>
    <w:rsid w:val="00026541"/>
    <w:rsid w:val="000B1E82"/>
    <w:rsid w:val="000C2DE4"/>
    <w:rsid w:val="000E37B4"/>
    <w:rsid w:val="000E61F1"/>
    <w:rsid w:val="00131D0D"/>
    <w:rsid w:val="00147D50"/>
    <w:rsid w:val="00155913"/>
    <w:rsid w:val="001635AB"/>
    <w:rsid w:val="001712DE"/>
    <w:rsid w:val="00182686"/>
    <w:rsid w:val="00184180"/>
    <w:rsid w:val="0019167E"/>
    <w:rsid w:val="001B13D3"/>
    <w:rsid w:val="001B5B3C"/>
    <w:rsid w:val="001C0E1A"/>
    <w:rsid w:val="001D160A"/>
    <w:rsid w:val="001D2294"/>
    <w:rsid w:val="001D5E1F"/>
    <w:rsid w:val="001E1172"/>
    <w:rsid w:val="001E15E8"/>
    <w:rsid w:val="001E6B9E"/>
    <w:rsid w:val="00227272"/>
    <w:rsid w:val="00276926"/>
    <w:rsid w:val="00285054"/>
    <w:rsid w:val="002908CC"/>
    <w:rsid w:val="002A0455"/>
    <w:rsid w:val="002A7625"/>
    <w:rsid w:val="002C2015"/>
    <w:rsid w:val="002C677D"/>
    <w:rsid w:val="002E1D51"/>
    <w:rsid w:val="002E6E33"/>
    <w:rsid w:val="00301EF1"/>
    <w:rsid w:val="00314EC1"/>
    <w:rsid w:val="00374AC8"/>
    <w:rsid w:val="00382856"/>
    <w:rsid w:val="003B6B14"/>
    <w:rsid w:val="003B7B90"/>
    <w:rsid w:val="003C21A9"/>
    <w:rsid w:val="003D04EF"/>
    <w:rsid w:val="00405FBF"/>
    <w:rsid w:val="0040775F"/>
    <w:rsid w:val="00443C6D"/>
    <w:rsid w:val="00454ADA"/>
    <w:rsid w:val="00461E85"/>
    <w:rsid w:val="00470460"/>
    <w:rsid w:val="004814B9"/>
    <w:rsid w:val="004C1765"/>
    <w:rsid w:val="004C1E4E"/>
    <w:rsid w:val="004C79BB"/>
    <w:rsid w:val="004D0EE8"/>
    <w:rsid w:val="004D7CE9"/>
    <w:rsid w:val="0050341F"/>
    <w:rsid w:val="0051238E"/>
    <w:rsid w:val="005140AF"/>
    <w:rsid w:val="005221CF"/>
    <w:rsid w:val="00533E90"/>
    <w:rsid w:val="0053420D"/>
    <w:rsid w:val="00581550"/>
    <w:rsid w:val="00592ABC"/>
    <w:rsid w:val="005A5F9B"/>
    <w:rsid w:val="005A7D5F"/>
    <w:rsid w:val="005B3554"/>
    <w:rsid w:val="005C28F9"/>
    <w:rsid w:val="005D5CF0"/>
    <w:rsid w:val="005E59CA"/>
    <w:rsid w:val="005F1643"/>
    <w:rsid w:val="005F48A3"/>
    <w:rsid w:val="005F5E67"/>
    <w:rsid w:val="0060007A"/>
    <w:rsid w:val="00601176"/>
    <w:rsid w:val="00601C76"/>
    <w:rsid w:val="00612B0C"/>
    <w:rsid w:val="00642535"/>
    <w:rsid w:val="00655C2E"/>
    <w:rsid w:val="00667237"/>
    <w:rsid w:val="006936C8"/>
    <w:rsid w:val="006C61DB"/>
    <w:rsid w:val="006C6511"/>
    <w:rsid w:val="006D7A83"/>
    <w:rsid w:val="0071543F"/>
    <w:rsid w:val="007253D7"/>
    <w:rsid w:val="00757723"/>
    <w:rsid w:val="0078455B"/>
    <w:rsid w:val="007907B0"/>
    <w:rsid w:val="007A0196"/>
    <w:rsid w:val="007A7F20"/>
    <w:rsid w:val="007C5F44"/>
    <w:rsid w:val="007D12F5"/>
    <w:rsid w:val="007D7E10"/>
    <w:rsid w:val="008233A7"/>
    <w:rsid w:val="00841F87"/>
    <w:rsid w:val="008447DC"/>
    <w:rsid w:val="00845FDD"/>
    <w:rsid w:val="00851F55"/>
    <w:rsid w:val="008C13CD"/>
    <w:rsid w:val="008C7761"/>
    <w:rsid w:val="009211EB"/>
    <w:rsid w:val="00932B75"/>
    <w:rsid w:val="00940AC1"/>
    <w:rsid w:val="0096305C"/>
    <w:rsid w:val="00987EF6"/>
    <w:rsid w:val="009B0017"/>
    <w:rsid w:val="009B4BBA"/>
    <w:rsid w:val="009B5CD7"/>
    <w:rsid w:val="00A16147"/>
    <w:rsid w:val="00A16A17"/>
    <w:rsid w:val="00A27C53"/>
    <w:rsid w:val="00A459AD"/>
    <w:rsid w:val="00A622EF"/>
    <w:rsid w:val="00A72F21"/>
    <w:rsid w:val="00AB4A79"/>
    <w:rsid w:val="00AB7D22"/>
    <w:rsid w:val="00AE7741"/>
    <w:rsid w:val="00B05147"/>
    <w:rsid w:val="00B253DA"/>
    <w:rsid w:val="00B272B9"/>
    <w:rsid w:val="00B8770C"/>
    <w:rsid w:val="00B87FF7"/>
    <w:rsid w:val="00BB2593"/>
    <w:rsid w:val="00BB7E42"/>
    <w:rsid w:val="00BC2150"/>
    <w:rsid w:val="00BC7C59"/>
    <w:rsid w:val="00BD7EFF"/>
    <w:rsid w:val="00C408B4"/>
    <w:rsid w:val="00C41C7D"/>
    <w:rsid w:val="00C72DAD"/>
    <w:rsid w:val="00CA0ABB"/>
    <w:rsid w:val="00CC47BB"/>
    <w:rsid w:val="00CC5D27"/>
    <w:rsid w:val="00CD692C"/>
    <w:rsid w:val="00CF19CE"/>
    <w:rsid w:val="00D24B65"/>
    <w:rsid w:val="00D315B9"/>
    <w:rsid w:val="00D31E0D"/>
    <w:rsid w:val="00D809AE"/>
    <w:rsid w:val="00DA78A9"/>
    <w:rsid w:val="00DB093B"/>
    <w:rsid w:val="00DB2E57"/>
    <w:rsid w:val="00DD70BC"/>
    <w:rsid w:val="00DE31AC"/>
    <w:rsid w:val="00E21811"/>
    <w:rsid w:val="00E22938"/>
    <w:rsid w:val="00E42895"/>
    <w:rsid w:val="00E50B0C"/>
    <w:rsid w:val="00E548C0"/>
    <w:rsid w:val="00E56C9C"/>
    <w:rsid w:val="00E604B8"/>
    <w:rsid w:val="00E81422"/>
    <w:rsid w:val="00E9103B"/>
    <w:rsid w:val="00E93D72"/>
    <w:rsid w:val="00E9438B"/>
    <w:rsid w:val="00EA540F"/>
    <w:rsid w:val="00EA55C3"/>
    <w:rsid w:val="00EB76E0"/>
    <w:rsid w:val="00EF0D00"/>
    <w:rsid w:val="00EF2BA1"/>
    <w:rsid w:val="00EF573E"/>
    <w:rsid w:val="00EF7277"/>
    <w:rsid w:val="00F1209F"/>
    <w:rsid w:val="00F15BD3"/>
    <w:rsid w:val="00F748FC"/>
    <w:rsid w:val="00F80F4C"/>
    <w:rsid w:val="00FC376F"/>
    <w:rsid w:val="00FD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A125"/>
  <w15:docId w15:val="{E5BB9ED3-B847-4660-8C05-6A250DE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72D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2B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basedOn w:val="a0"/>
    <w:uiPriority w:val="99"/>
    <w:rsid w:val="005D5CF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5E59CA"/>
    <w:pPr>
      <w:ind w:left="720"/>
      <w:contextualSpacing/>
    </w:pPr>
  </w:style>
  <w:style w:type="table" w:styleId="a7">
    <w:name w:val="Table Grid"/>
    <w:basedOn w:val="a1"/>
    <w:uiPriority w:val="39"/>
    <w:rsid w:val="00A1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1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5F43-C7A5-4F65-A049-922BFC62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logan</cp:lastModifiedBy>
  <cp:revision>8</cp:revision>
  <cp:lastPrinted>2015-11-16T14:24:00Z</cp:lastPrinted>
  <dcterms:created xsi:type="dcterms:W3CDTF">2016-02-24T11:40:00Z</dcterms:created>
  <dcterms:modified xsi:type="dcterms:W3CDTF">2016-02-24T13:56:00Z</dcterms:modified>
</cp:coreProperties>
</file>