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B8" w:rsidRDefault="001711B8" w:rsidP="001711B8">
      <w:pPr>
        <w:pStyle w:val="a3"/>
        <w:shd w:val="clear" w:color="auto" w:fill="FFFFFF"/>
        <w:spacing w:before="195" w:beforeAutospacing="0" w:after="195" w:afterAutospacing="0"/>
        <w:jc w:val="center"/>
        <w:rPr>
          <w:rFonts w:ascii="Arial" w:hAnsi="Arial" w:cs="Arial"/>
          <w:color w:val="000000"/>
          <w:sz w:val="20"/>
          <w:szCs w:val="20"/>
        </w:rPr>
      </w:pPr>
      <w:r>
        <w:rPr>
          <w:rStyle w:val="a4"/>
          <w:rFonts w:ascii="Arial" w:hAnsi="Arial" w:cs="Arial"/>
          <w:color w:val="000000"/>
          <w:sz w:val="20"/>
          <w:szCs w:val="20"/>
        </w:rPr>
        <w:t>Постановление Правительства РФ от 21 октября 2011 г. N 850</w:t>
      </w:r>
      <w:r>
        <w:rPr>
          <w:rFonts w:ascii="Arial" w:hAnsi="Arial" w:cs="Arial"/>
          <w:b/>
          <w:bCs/>
          <w:color w:val="000000"/>
          <w:sz w:val="20"/>
          <w:szCs w:val="20"/>
        </w:rPr>
        <w:br/>
      </w:r>
      <w:r>
        <w:rPr>
          <w:rStyle w:val="a4"/>
          <w:rFonts w:ascii="Arial" w:hAnsi="Arial" w:cs="Arial"/>
          <w:color w:val="000000"/>
          <w:sz w:val="20"/>
          <w:szCs w:val="20"/>
        </w:rPr>
        <w:t>"О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1711B8" w:rsidRDefault="001711B8" w:rsidP="001711B8">
      <w:pPr>
        <w:pStyle w:val="a3"/>
        <w:shd w:val="clear" w:color="auto" w:fill="FFFFFF"/>
        <w:spacing w:before="195" w:beforeAutospacing="0" w:after="195" w:afterAutospacing="0"/>
        <w:rPr>
          <w:rFonts w:ascii="Arial" w:hAnsi="Arial" w:cs="Arial"/>
          <w:color w:val="000000"/>
          <w:sz w:val="20"/>
          <w:szCs w:val="20"/>
        </w:rPr>
      </w:pPr>
      <w:r>
        <w:rPr>
          <w:rFonts w:ascii="Arial" w:hAnsi="Arial" w:cs="Arial"/>
          <w:color w:val="000000"/>
          <w:sz w:val="20"/>
          <w:szCs w:val="20"/>
        </w:rPr>
        <w:t>Правительство Российской Федерации постановляет:</w:t>
      </w:r>
      <w:r>
        <w:rPr>
          <w:rFonts w:ascii="Arial" w:hAnsi="Arial" w:cs="Arial"/>
          <w:color w:val="000000"/>
          <w:sz w:val="20"/>
          <w:szCs w:val="20"/>
        </w:rPr>
        <w:br/>
        <w:t>1. Установить, что Министерство регионального развития Российской Федерации является федеральным органом исполнительной власти, уполномоченным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Pr>
          <w:rFonts w:ascii="Arial" w:hAnsi="Arial" w:cs="Arial"/>
          <w:color w:val="000000"/>
          <w:sz w:val="20"/>
          <w:szCs w:val="20"/>
        </w:rPr>
        <w:br/>
        <w:t>2. Министерству регионального развития Российской Федерации в 2-месячный срок утвердить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Pr>
          <w:rFonts w:ascii="Arial" w:hAnsi="Arial" w:cs="Arial"/>
          <w:color w:val="000000"/>
          <w:sz w:val="20"/>
          <w:szCs w:val="20"/>
        </w:rPr>
        <w:br/>
      </w:r>
      <w:r>
        <w:rPr>
          <w:rFonts w:ascii="Arial" w:hAnsi="Arial" w:cs="Arial"/>
          <w:color w:val="000000"/>
          <w:sz w:val="20"/>
          <w:szCs w:val="20"/>
        </w:rPr>
        <w:br/>
        <w:t>Председатель Правительства</w:t>
      </w:r>
      <w:r>
        <w:rPr>
          <w:rFonts w:ascii="Arial" w:hAnsi="Arial" w:cs="Arial"/>
          <w:color w:val="000000"/>
          <w:sz w:val="20"/>
          <w:szCs w:val="20"/>
        </w:rPr>
        <w:br/>
        <w:t>Российской Федерации                                                                                                        В. Путин</w:t>
      </w:r>
      <w:r>
        <w:rPr>
          <w:rFonts w:ascii="Arial" w:hAnsi="Arial" w:cs="Arial"/>
          <w:color w:val="000000"/>
          <w:sz w:val="20"/>
          <w:szCs w:val="20"/>
        </w:rPr>
        <w:br/>
      </w:r>
      <w:r>
        <w:rPr>
          <w:rFonts w:ascii="Arial" w:hAnsi="Arial" w:cs="Arial"/>
          <w:color w:val="000000"/>
          <w:sz w:val="20"/>
          <w:szCs w:val="20"/>
        </w:rPr>
        <w:br/>
        <w:t>Москва</w:t>
      </w:r>
      <w:r>
        <w:rPr>
          <w:rFonts w:ascii="Arial" w:hAnsi="Arial" w:cs="Arial"/>
          <w:color w:val="000000"/>
          <w:sz w:val="20"/>
          <w:szCs w:val="20"/>
        </w:rPr>
        <w:br/>
        <w:t>21 октября 2011 г.</w:t>
      </w:r>
      <w:r>
        <w:rPr>
          <w:rFonts w:ascii="Arial" w:hAnsi="Arial" w:cs="Arial"/>
          <w:color w:val="000000"/>
          <w:sz w:val="20"/>
          <w:szCs w:val="20"/>
        </w:rPr>
        <w:br/>
        <w:t>N 850</w:t>
      </w:r>
    </w:p>
    <w:p w:rsidR="00F3180E" w:rsidRDefault="001711B8">
      <w:bookmarkStart w:id="0" w:name="_GoBack"/>
      <w:bookmarkEnd w:id="0"/>
    </w:p>
    <w:sectPr w:rsidR="00F31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3A"/>
    <w:rsid w:val="001711B8"/>
    <w:rsid w:val="00264E3A"/>
    <w:rsid w:val="00993D73"/>
    <w:rsid w:val="00CE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5F5D-8879-479B-AFD8-82DA2FF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2020-02-04T07:12:00Z</dcterms:created>
  <dcterms:modified xsi:type="dcterms:W3CDTF">2020-02-04T07:12:00Z</dcterms:modified>
</cp:coreProperties>
</file>