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78" w:rsidRDefault="00493578"/>
    <w:tbl>
      <w:tblPr>
        <w:tblW w:w="9671" w:type="dxa"/>
        <w:jc w:val="center"/>
        <w:tblLayout w:type="fixed"/>
        <w:tblLook w:val="04A0"/>
      </w:tblPr>
      <w:tblGrid>
        <w:gridCol w:w="9671"/>
      </w:tblGrid>
      <w:tr w:rsidR="000F0665" w:rsidRPr="00D06CE9" w:rsidTr="000F0665">
        <w:trPr>
          <w:trHeight w:val="2300"/>
          <w:jc w:val="center"/>
        </w:trPr>
        <w:tc>
          <w:tcPr>
            <w:tcW w:w="9671" w:type="dxa"/>
            <w:tcBorders>
              <w:bottom w:val="single" w:sz="18" w:space="0" w:color="auto"/>
            </w:tcBorders>
            <w:shd w:val="clear" w:color="auto" w:fill="auto"/>
          </w:tcPr>
          <w:p w:rsidR="000F0665" w:rsidRPr="00D06CE9" w:rsidRDefault="000F0665" w:rsidP="00D06CE9">
            <w:pPr>
              <w:pStyle w:val="5"/>
              <w:spacing w:before="0" w:line="240" w:lineRule="auto"/>
              <w:jc w:val="center"/>
              <w:rPr>
                <w:rFonts w:ascii="Times New Roman" w:hAnsi="Times New Roman" w:cs="Times New Roman"/>
                <w:color w:val="auto"/>
                <w:sz w:val="28"/>
                <w:szCs w:val="28"/>
              </w:rPr>
            </w:pPr>
            <w:r w:rsidRPr="00D06CE9">
              <w:rPr>
                <w:rFonts w:ascii="Times New Roman" w:hAnsi="Times New Roman" w:cs="Times New Roman"/>
                <w:color w:val="auto"/>
                <w:sz w:val="28"/>
                <w:szCs w:val="28"/>
              </w:rPr>
              <w:t>МИНИСТЕРСТВО СТРОИТЕЛЬСТВА</w:t>
            </w:r>
          </w:p>
          <w:p w:rsidR="000F0665" w:rsidRPr="00D06CE9" w:rsidRDefault="000F0665" w:rsidP="00D06CE9">
            <w:pPr>
              <w:pStyle w:val="5"/>
              <w:spacing w:before="0" w:line="240" w:lineRule="auto"/>
              <w:jc w:val="center"/>
              <w:rPr>
                <w:rFonts w:ascii="Times New Roman" w:hAnsi="Times New Roman" w:cs="Times New Roman"/>
                <w:color w:val="auto"/>
                <w:sz w:val="28"/>
                <w:szCs w:val="28"/>
              </w:rPr>
            </w:pPr>
            <w:r w:rsidRPr="00D06CE9">
              <w:rPr>
                <w:rFonts w:ascii="Times New Roman" w:hAnsi="Times New Roman" w:cs="Times New Roman"/>
                <w:color w:val="auto"/>
                <w:sz w:val="28"/>
                <w:szCs w:val="28"/>
              </w:rPr>
              <w:t>И ЖИЛИЩНО-КОММУНАЛЬНОГО ХОЗЯЙСТВА</w:t>
            </w:r>
          </w:p>
          <w:p w:rsidR="000F0665" w:rsidRPr="00D06CE9" w:rsidRDefault="000F0665" w:rsidP="00D06CE9">
            <w:pPr>
              <w:pStyle w:val="5"/>
              <w:spacing w:before="0" w:line="240" w:lineRule="auto"/>
              <w:ind w:left="-187" w:firstLine="187"/>
              <w:jc w:val="center"/>
              <w:rPr>
                <w:rFonts w:ascii="Times New Roman" w:hAnsi="Times New Roman" w:cs="Times New Roman"/>
                <w:color w:val="auto"/>
                <w:sz w:val="28"/>
                <w:szCs w:val="28"/>
              </w:rPr>
            </w:pPr>
            <w:r w:rsidRPr="00D06CE9">
              <w:rPr>
                <w:rFonts w:ascii="Times New Roman" w:hAnsi="Times New Roman" w:cs="Times New Roman"/>
                <w:color w:val="auto"/>
                <w:sz w:val="28"/>
                <w:szCs w:val="28"/>
              </w:rPr>
              <w:t>ЧЕЧЕНСКОЙ РЕСПУБЛИКИ</w:t>
            </w:r>
          </w:p>
          <w:p w:rsidR="000F0665" w:rsidRPr="00D06CE9" w:rsidRDefault="000F0665" w:rsidP="00D06CE9">
            <w:pPr>
              <w:spacing w:after="0" w:line="240" w:lineRule="auto"/>
              <w:ind w:right="-108"/>
              <w:jc w:val="center"/>
              <w:rPr>
                <w:rFonts w:ascii="Times New Roman" w:hAnsi="Times New Roman" w:cs="Times New Roman"/>
                <w:sz w:val="28"/>
                <w:szCs w:val="28"/>
              </w:rPr>
            </w:pPr>
            <w:r w:rsidRPr="00D06CE9">
              <w:rPr>
                <w:rFonts w:ascii="Times New Roman" w:hAnsi="Times New Roman" w:cs="Times New Roman"/>
                <w:sz w:val="28"/>
                <w:szCs w:val="28"/>
              </w:rPr>
              <w:t>(МИНСТРОЙ и ЖКХ ЧР)</w:t>
            </w:r>
          </w:p>
          <w:p w:rsidR="000F0665" w:rsidRPr="00D06CE9" w:rsidRDefault="000F0665" w:rsidP="00D06CE9">
            <w:pPr>
              <w:spacing w:after="0" w:line="240" w:lineRule="auto"/>
              <w:ind w:right="-108"/>
              <w:jc w:val="center"/>
              <w:rPr>
                <w:rFonts w:ascii="Times New Roman" w:hAnsi="Times New Roman" w:cs="Times New Roman"/>
                <w:sz w:val="28"/>
                <w:szCs w:val="28"/>
              </w:rPr>
            </w:pPr>
          </w:p>
          <w:p w:rsidR="000F0665" w:rsidRPr="00D06CE9" w:rsidRDefault="000F0665" w:rsidP="00D06CE9">
            <w:pPr>
              <w:spacing w:after="0" w:line="240" w:lineRule="auto"/>
              <w:ind w:right="-108"/>
              <w:jc w:val="center"/>
              <w:rPr>
                <w:rFonts w:ascii="Times New Roman" w:hAnsi="Times New Roman" w:cs="Times New Roman"/>
                <w:sz w:val="28"/>
                <w:szCs w:val="28"/>
              </w:rPr>
            </w:pPr>
            <w:r w:rsidRPr="00D06CE9">
              <w:rPr>
                <w:rFonts w:ascii="Times New Roman" w:hAnsi="Times New Roman" w:cs="Times New Roman"/>
                <w:sz w:val="28"/>
                <w:szCs w:val="28"/>
              </w:rPr>
              <w:t>НОХЧИЙН РЕСПУБЛИКИН</w:t>
            </w:r>
          </w:p>
          <w:p w:rsidR="000F0665" w:rsidRPr="00D06CE9" w:rsidRDefault="000F0665" w:rsidP="00D06CE9">
            <w:pPr>
              <w:spacing w:after="0" w:line="240" w:lineRule="auto"/>
              <w:ind w:right="-108"/>
              <w:jc w:val="center"/>
              <w:rPr>
                <w:rFonts w:ascii="Times New Roman" w:hAnsi="Times New Roman" w:cs="Times New Roman"/>
                <w:sz w:val="28"/>
                <w:szCs w:val="28"/>
              </w:rPr>
            </w:pPr>
            <w:r w:rsidRPr="00D06CE9">
              <w:rPr>
                <w:rFonts w:ascii="Times New Roman" w:hAnsi="Times New Roman" w:cs="Times New Roman"/>
                <w:sz w:val="28"/>
                <w:szCs w:val="28"/>
              </w:rPr>
              <w:t>Г</w:t>
            </w:r>
            <w:proofErr w:type="gramStart"/>
            <w:r w:rsidRPr="00D06CE9">
              <w:rPr>
                <w:rFonts w:ascii="Times New Roman" w:hAnsi="Times New Roman" w:cs="Times New Roman"/>
                <w:sz w:val="28"/>
                <w:szCs w:val="28"/>
                <w:lang w:val="en-US"/>
              </w:rPr>
              <w:t>I</w:t>
            </w:r>
            <w:proofErr w:type="gramEnd"/>
            <w:r w:rsidRPr="00D06CE9">
              <w:rPr>
                <w:rFonts w:ascii="Times New Roman" w:hAnsi="Times New Roman" w:cs="Times New Roman"/>
                <w:sz w:val="28"/>
                <w:szCs w:val="28"/>
              </w:rPr>
              <w:t>ИШЛОШЪЯРАН А, Х</w:t>
            </w:r>
            <w:r w:rsidRPr="00D06CE9">
              <w:rPr>
                <w:rFonts w:ascii="Times New Roman" w:hAnsi="Times New Roman" w:cs="Times New Roman"/>
                <w:sz w:val="28"/>
                <w:szCs w:val="28"/>
                <w:lang w:val="en-US"/>
              </w:rPr>
              <w:t>I</w:t>
            </w:r>
            <w:r w:rsidRPr="00D06CE9">
              <w:rPr>
                <w:rFonts w:ascii="Times New Roman" w:hAnsi="Times New Roman" w:cs="Times New Roman"/>
                <w:sz w:val="28"/>
                <w:szCs w:val="28"/>
              </w:rPr>
              <w:t>УСА</w:t>
            </w:r>
            <w:bookmarkStart w:id="0" w:name="_GoBack"/>
            <w:bookmarkEnd w:id="0"/>
            <w:r w:rsidRPr="00D06CE9">
              <w:rPr>
                <w:rFonts w:ascii="Times New Roman" w:hAnsi="Times New Roman" w:cs="Times New Roman"/>
                <w:sz w:val="28"/>
                <w:szCs w:val="28"/>
              </w:rPr>
              <w:t>МИЙН-КОММУНАЛЬНИ</w:t>
            </w:r>
          </w:p>
          <w:p w:rsidR="000F0665" w:rsidRPr="00D06CE9" w:rsidRDefault="000F0665" w:rsidP="00D06CE9">
            <w:pPr>
              <w:spacing w:after="0" w:line="240" w:lineRule="auto"/>
              <w:ind w:right="-108"/>
              <w:jc w:val="center"/>
              <w:rPr>
                <w:rFonts w:ascii="Times New Roman" w:hAnsi="Times New Roman" w:cs="Times New Roman"/>
                <w:sz w:val="28"/>
                <w:szCs w:val="28"/>
              </w:rPr>
            </w:pPr>
            <w:r w:rsidRPr="00D06CE9">
              <w:rPr>
                <w:rFonts w:ascii="Times New Roman" w:hAnsi="Times New Roman" w:cs="Times New Roman"/>
                <w:sz w:val="28"/>
                <w:szCs w:val="28"/>
              </w:rPr>
              <w:t>БАХАМАН А МИНИСТЕРСТВО</w:t>
            </w:r>
          </w:p>
        </w:tc>
      </w:tr>
    </w:tbl>
    <w:p w:rsidR="000F0665" w:rsidRPr="00D06CE9" w:rsidRDefault="000F0665" w:rsidP="00D06CE9">
      <w:pPr>
        <w:spacing w:before="360" w:after="360" w:line="240" w:lineRule="auto"/>
        <w:jc w:val="center"/>
        <w:rPr>
          <w:rFonts w:ascii="Times New Roman" w:hAnsi="Times New Roman" w:cs="Times New Roman"/>
          <w:spacing w:val="50"/>
          <w:sz w:val="28"/>
          <w:szCs w:val="28"/>
        </w:rPr>
      </w:pPr>
      <w:proofErr w:type="gramStart"/>
      <w:r w:rsidRPr="00D06CE9">
        <w:rPr>
          <w:rFonts w:ascii="Times New Roman" w:hAnsi="Times New Roman" w:cs="Times New Roman"/>
          <w:spacing w:val="50"/>
          <w:sz w:val="28"/>
          <w:szCs w:val="28"/>
        </w:rPr>
        <w:t>П</w:t>
      </w:r>
      <w:proofErr w:type="gramEnd"/>
      <w:r w:rsidRPr="00D06CE9">
        <w:rPr>
          <w:rFonts w:ascii="Times New Roman" w:hAnsi="Times New Roman" w:cs="Times New Roman"/>
          <w:spacing w:val="50"/>
          <w:sz w:val="28"/>
          <w:szCs w:val="28"/>
        </w:rPr>
        <w:t xml:space="preserve"> Р И К А З</w:t>
      </w:r>
    </w:p>
    <w:tbl>
      <w:tblPr>
        <w:tblStyle w:val="a5"/>
        <w:tblW w:w="0" w:type="auto"/>
        <w:tblInd w:w="108" w:type="dxa"/>
        <w:tblLook w:val="04A0"/>
      </w:tblPr>
      <w:tblGrid>
        <w:gridCol w:w="2660"/>
        <w:gridCol w:w="5812"/>
        <w:gridCol w:w="1167"/>
      </w:tblGrid>
      <w:tr w:rsidR="000F0665" w:rsidRPr="00D06CE9" w:rsidTr="00106247">
        <w:tc>
          <w:tcPr>
            <w:tcW w:w="2660" w:type="dxa"/>
            <w:tcBorders>
              <w:top w:val="nil"/>
              <w:left w:val="nil"/>
              <w:bottom w:val="single" w:sz="4" w:space="0" w:color="auto"/>
              <w:right w:val="nil"/>
            </w:tcBorders>
          </w:tcPr>
          <w:p w:rsidR="000F0665" w:rsidRPr="00493578" w:rsidRDefault="00493578" w:rsidP="00D06CE9">
            <w:pPr>
              <w:pStyle w:val="a4"/>
              <w:jc w:val="center"/>
              <w:rPr>
                <w:rStyle w:val="a3"/>
                <w:rFonts w:ascii="Times New Roman" w:hAnsi="Times New Roman" w:cs="Times New Roman"/>
                <w:b w:val="0"/>
                <w:bCs w:val="0"/>
                <w:sz w:val="28"/>
                <w:szCs w:val="28"/>
              </w:rPr>
            </w:pPr>
            <w:r w:rsidRPr="00493578">
              <w:rPr>
                <w:rStyle w:val="a3"/>
                <w:rFonts w:ascii="Times New Roman" w:hAnsi="Times New Roman" w:cs="Times New Roman"/>
                <w:b w:val="0"/>
                <w:bCs w:val="0"/>
                <w:sz w:val="28"/>
                <w:szCs w:val="28"/>
              </w:rPr>
              <w:t>18.08.2020 г.</w:t>
            </w:r>
          </w:p>
        </w:tc>
        <w:tc>
          <w:tcPr>
            <w:tcW w:w="5812" w:type="dxa"/>
            <w:tcBorders>
              <w:top w:val="nil"/>
              <w:left w:val="nil"/>
              <w:bottom w:val="nil"/>
              <w:right w:val="nil"/>
            </w:tcBorders>
          </w:tcPr>
          <w:p w:rsidR="000F0665" w:rsidRPr="00493578" w:rsidRDefault="000F0665" w:rsidP="00D06CE9">
            <w:pPr>
              <w:pStyle w:val="a4"/>
              <w:jc w:val="right"/>
              <w:rPr>
                <w:rStyle w:val="a3"/>
                <w:rFonts w:ascii="Times New Roman" w:hAnsi="Times New Roman" w:cs="Times New Roman"/>
                <w:b w:val="0"/>
                <w:sz w:val="28"/>
                <w:szCs w:val="28"/>
              </w:rPr>
            </w:pPr>
            <w:r w:rsidRPr="00493578">
              <w:rPr>
                <w:rStyle w:val="a3"/>
                <w:rFonts w:ascii="Times New Roman" w:hAnsi="Times New Roman" w:cs="Times New Roman"/>
                <w:sz w:val="28"/>
                <w:szCs w:val="28"/>
              </w:rPr>
              <w:t>№</w:t>
            </w:r>
          </w:p>
        </w:tc>
        <w:tc>
          <w:tcPr>
            <w:tcW w:w="1167" w:type="dxa"/>
            <w:tcBorders>
              <w:top w:val="nil"/>
              <w:left w:val="nil"/>
              <w:bottom w:val="single" w:sz="4" w:space="0" w:color="auto"/>
              <w:right w:val="nil"/>
            </w:tcBorders>
          </w:tcPr>
          <w:p w:rsidR="000F0665" w:rsidRPr="00493578" w:rsidRDefault="00493578" w:rsidP="00D06CE9">
            <w:pPr>
              <w:pStyle w:val="a4"/>
              <w:jc w:val="center"/>
              <w:rPr>
                <w:rStyle w:val="a3"/>
                <w:rFonts w:ascii="Times New Roman" w:hAnsi="Times New Roman" w:cs="Times New Roman"/>
                <w:b w:val="0"/>
                <w:sz w:val="28"/>
                <w:szCs w:val="28"/>
              </w:rPr>
            </w:pPr>
            <w:r w:rsidRPr="00493578">
              <w:rPr>
                <w:rStyle w:val="a3"/>
                <w:rFonts w:ascii="Times New Roman" w:hAnsi="Times New Roman" w:cs="Times New Roman"/>
                <w:b w:val="0"/>
                <w:sz w:val="28"/>
                <w:szCs w:val="28"/>
              </w:rPr>
              <w:t>19-П</w:t>
            </w:r>
          </w:p>
        </w:tc>
      </w:tr>
    </w:tbl>
    <w:p w:rsidR="000F0665" w:rsidRPr="00D06CE9" w:rsidRDefault="000F0665" w:rsidP="00D06CE9">
      <w:pPr>
        <w:pStyle w:val="a4"/>
        <w:spacing w:before="120" w:after="360"/>
        <w:jc w:val="center"/>
        <w:rPr>
          <w:rFonts w:ascii="Times New Roman" w:hAnsi="Times New Roman" w:cs="Times New Roman"/>
          <w:sz w:val="28"/>
          <w:szCs w:val="28"/>
        </w:rPr>
      </w:pPr>
      <w:r w:rsidRPr="00D06CE9">
        <w:rPr>
          <w:rFonts w:ascii="Times New Roman" w:hAnsi="Times New Roman" w:cs="Times New Roman"/>
          <w:sz w:val="28"/>
          <w:szCs w:val="28"/>
        </w:rPr>
        <w:t>г. Грозный</w:t>
      </w:r>
    </w:p>
    <w:p w:rsidR="00D06CE9" w:rsidRPr="00D06CE9" w:rsidRDefault="00D06CE9" w:rsidP="00D06CE9">
      <w:pPr>
        <w:spacing w:after="0" w:line="240" w:lineRule="auto"/>
        <w:rPr>
          <w:rFonts w:ascii="Times New Roman" w:hAnsi="Times New Roman" w:cs="Times New Roman"/>
          <w:sz w:val="28"/>
          <w:szCs w:val="28"/>
        </w:rPr>
      </w:pPr>
      <w:r w:rsidRPr="00D06CE9">
        <w:rPr>
          <w:rFonts w:ascii="Times New Roman" w:hAnsi="Times New Roman" w:cs="Times New Roman"/>
          <w:sz w:val="28"/>
          <w:szCs w:val="28"/>
        </w:rPr>
        <w:t xml:space="preserve">О комиссии по рассмотрению </w:t>
      </w:r>
    </w:p>
    <w:p w:rsidR="00D06CE9" w:rsidRPr="00D06CE9" w:rsidRDefault="00D06CE9" w:rsidP="00D06CE9">
      <w:pPr>
        <w:spacing w:after="0" w:line="240" w:lineRule="auto"/>
        <w:rPr>
          <w:rFonts w:ascii="Times New Roman" w:hAnsi="Times New Roman" w:cs="Times New Roman"/>
          <w:sz w:val="28"/>
          <w:szCs w:val="28"/>
        </w:rPr>
      </w:pPr>
      <w:r w:rsidRPr="00D06CE9">
        <w:rPr>
          <w:rFonts w:ascii="Times New Roman" w:hAnsi="Times New Roman" w:cs="Times New Roman"/>
          <w:sz w:val="28"/>
          <w:szCs w:val="28"/>
        </w:rPr>
        <w:t>индивидуальных служебных споров</w:t>
      </w:r>
    </w:p>
    <w:p w:rsidR="00D06CE9" w:rsidRPr="00D06CE9" w:rsidRDefault="00D06CE9" w:rsidP="00D06CE9">
      <w:pPr>
        <w:spacing w:after="0" w:line="240" w:lineRule="auto"/>
        <w:rPr>
          <w:rFonts w:ascii="Times New Roman" w:hAnsi="Times New Roman" w:cs="Times New Roman"/>
          <w:sz w:val="28"/>
          <w:szCs w:val="28"/>
        </w:rPr>
      </w:pPr>
    </w:p>
    <w:p w:rsidR="00D06CE9" w:rsidRPr="00D06CE9" w:rsidRDefault="00D06CE9" w:rsidP="00D06CE9">
      <w:pPr>
        <w:spacing w:after="0" w:line="240" w:lineRule="auto"/>
        <w:jc w:val="both"/>
        <w:rPr>
          <w:rFonts w:ascii="Times New Roman" w:hAnsi="Times New Roman" w:cs="Times New Roman"/>
          <w:sz w:val="28"/>
          <w:szCs w:val="28"/>
        </w:rPr>
      </w:pPr>
      <w:r w:rsidRPr="00D06CE9">
        <w:rPr>
          <w:rFonts w:ascii="Times New Roman" w:hAnsi="Times New Roman" w:cs="Times New Roman"/>
          <w:sz w:val="28"/>
          <w:szCs w:val="28"/>
        </w:rPr>
        <w:tab/>
        <w:t xml:space="preserve">В соответствии со статьей 70 Федерального закона от 27.07.2004 г. № 79-ФЗ «О государственной гражданской службе Российской Федерации» и п. 13 ст. 11 Закона Чеченской Республики от 6 октября 2006 года № 29-РЗ «О государственной гражданской службе Чеченской Республики» и протокола от </w:t>
      </w:r>
      <w:r w:rsidR="00C01C08">
        <w:rPr>
          <w:rFonts w:ascii="Times New Roman" w:hAnsi="Times New Roman" w:cs="Times New Roman"/>
          <w:sz w:val="28"/>
          <w:szCs w:val="28"/>
        </w:rPr>
        <w:t>17</w:t>
      </w:r>
      <w:r w:rsidRPr="00D06CE9">
        <w:rPr>
          <w:rFonts w:ascii="Times New Roman" w:hAnsi="Times New Roman" w:cs="Times New Roman"/>
          <w:sz w:val="28"/>
          <w:szCs w:val="28"/>
        </w:rPr>
        <w:t xml:space="preserve"> </w:t>
      </w:r>
      <w:r w:rsidR="00C01C08">
        <w:rPr>
          <w:rFonts w:ascii="Times New Roman" w:hAnsi="Times New Roman" w:cs="Times New Roman"/>
          <w:sz w:val="28"/>
          <w:szCs w:val="28"/>
        </w:rPr>
        <w:t>августа 2020</w:t>
      </w:r>
      <w:r w:rsidRPr="00D06CE9">
        <w:rPr>
          <w:rFonts w:ascii="Times New Roman" w:hAnsi="Times New Roman" w:cs="Times New Roman"/>
          <w:sz w:val="28"/>
          <w:szCs w:val="28"/>
        </w:rPr>
        <w:t xml:space="preserve"> года № 1 заседания профсоюзного комитета Министерства строительства и жилищно-коммунального хозяйства Чеченской Республики</w:t>
      </w:r>
    </w:p>
    <w:p w:rsidR="00D06CE9" w:rsidRPr="00D06CE9" w:rsidRDefault="00D06CE9" w:rsidP="00D06CE9">
      <w:pPr>
        <w:spacing w:after="0" w:line="240" w:lineRule="auto"/>
        <w:rPr>
          <w:rFonts w:ascii="Times New Roman" w:hAnsi="Times New Roman" w:cs="Times New Roman"/>
          <w:sz w:val="28"/>
          <w:szCs w:val="28"/>
        </w:rPr>
      </w:pPr>
      <w:proofErr w:type="spellStart"/>
      <w:proofErr w:type="gramStart"/>
      <w:r w:rsidRPr="00D06CE9">
        <w:rPr>
          <w:rFonts w:ascii="Times New Roman" w:hAnsi="Times New Roman" w:cs="Times New Roman"/>
          <w:sz w:val="28"/>
          <w:szCs w:val="28"/>
        </w:rPr>
        <w:t>п</w:t>
      </w:r>
      <w:proofErr w:type="spellEnd"/>
      <w:proofErr w:type="gramEnd"/>
      <w:r w:rsidR="00C01C08">
        <w:rPr>
          <w:rFonts w:ascii="Times New Roman" w:hAnsi="Times New Roman" w:cs="Times New Roman"/>
          <w:sz w:val="28"/>
          <w:szCs w:val="28"/>
        </w:rPr>
        <w:t xml:space="preserve"> </w:t>
      </w:r>
      <w:proofErr w:type="spellStart"/>
      <w:r w:rsidRPr="00D06CE9">
        <w:rPr>
          <w:rFonts w:ascii="Times New Roman" w:hAnsi="Times New Roman" w:cs="Times New Roman"/>
          <w:sz w:val="28"/>
          <w:szCs w:val="28"/>
        </w:rPr>
        <w:t>р</w:t>
      </w:r>
      <w:proofErr w:type="spellEnd"/>
      <w:r w:rsidR="00C01C08">
        <w:rPr>
          <w:rFonts w:ascii="Times New Roman" w:hAnsi="Times New Roman" w:cs="Times New Roman"/>
          <w:sz w:val="28"/>
          <w:szCs w:val="28"/>
        </w:rPr>
        <w:t xml:space="preserve"> </w:t>
      </w:r>
      <w:r w:rsidRPr="00D06CE9">
        <w:rPr>
          <w:rFonts w:ascii="Times New Roman" w:hAnsi="Times New Roman" w:cs="Times New Roman"/>
          <w:sz w:val="28"/>
          <w:szCs w:val="28"/>
        </w:rPr>
        <w:t>и</w:t>
      </w:r>
      <w:r w:rsidR="00C01C08">
        <w:rPr>
          <w:rFonts w:ascii="Times New Roman" w:hAnsi="Times New Roman" w:cs="Times New Roman"/>
          <w:sz w:val="28"/>
          <w:szCs w:val="28"/>
        </w:rPr>
        <w:t xml:space="preserve"> </w:t>
      </w:r>
      <w:r w:rsidRPr="00D06CE9">
        <w:rPr>
          <w:rFonts w:ascii="Times New Roman" w:hAnsi="Times New Roman" w:cs="Times New Roman"/>
          <w:sz w:val="28"/>
          <w:szCs w:val="28"/>
        </w:rPr>
        <w:t>к</w:t>
      </w:r>
      <w:r w:rsidR="00C01C08">
        <w:rPr>
          <w:rFonts w:ascii="Times New Roman" w:hAnsi="Times New Roman" w:cs="Times New Roman"/>
          <w:sz w:val="28"/>
          <w:szCs w:val="28"/>
        </w:rPr>
        <w:t xml:space="preserve"> </w:t>
      </w:r>
      <w:r w:rsidRPr="00D06CE9">
        <w:rPr>
          <w:rFonts w:ascii="Times New Roman" w:hAnsi="Times New Roman" w:cs="Times New Roman"/>
          <w:sz w:val="28"/>
          <w:szCs w:val="28"/>
        </w:rPr>
        <w:t>а</w:t>
      </w:r>
      <w:r w:rsidR="00C01C08">
        <w:rPr>
          <w:rFonts w:ascii="Times New Roman" w:hAnsi="Times New Roman" w:cs="Times New Roman"/>
          <w:sz w:val="28"/>
          <w:szCs w:val="28"/>
        </w:rPr>
        <w:t xml:space="preserve"> </w:t>
      </w:r>
      <w:proofErr w:type="spellStart"/>
      <w:r w:rsidRPr="00D06CE9">
        <w:rPr>
          <w:rFonts w:ascii="Times New Roman" w:hAnsi="Times New Roman" w:cs="Times New Roman"/>
          <w:sz w:val="28"/>
          <w:szCs w:val="28"/>
        </w:rPr>
        <w:t>з</w:t>
      </w:r>
      <w:proofErr w:type="spellEnd"/>
      <w:r w:rsidR="00C01C08">
        <w:rPr>
          <w:rFonts w:ascii="Times New Roman" w:hAnsi="Times New Roman" w:cs="Times New Roman"/>
          <w:sz w:val="28"/>
          <w:szCs w:val="28"/>
        </w:rPr>
        <w:t xml:space="preserve"> </w:t>
      </w:r>
      <w:proofErr w:type="spellStart"/>
      <w:r w:rsidRPr="00D06CE9">
        <w:rPr>
          <w:rFonts w:ascii="Times New Roman" w:hAnsi="Times New Roman" w:cs="Times New Roman"/>
          <w:sz w:val="28"/>
          <w:szCs w:val="28"/>
        </w:rPr>
        <w:t>ы</w:t>
      </w:r>
      <w:proofErr w:type="spellEnd"/>
      <w:r w:rsidR="00C01C08">
        <w:rPr>
          <w:rFonts w:ascii="Times New Roman" w:hAnsi="Times New Roman" w:cs="Times New Roman"/>
          <w:sz w:val="28"/>
          <w:szCs w:val="28"/>
        </w:rPr>
        <w:t xml:space="preserve"> </w:t>
      </w:r>
      <w:r w:rsidRPr="00D06CE9">
        <w:rPr>
          <w:rFonts w:ascii="Times New Roman" w:hAnsi="Times New Roman" w:cs="Times New Roman"/>
          <w:sz w:val="28"/>
          <w:szCs w:val="28"/>
        </w:rPr>
        <w:t>в</w:t>
      </w:r>
      <w:r w:rsidR="00C01C08">
        <w:rPr>
          <w:rFonts w:ascii="Times New Roman" w:hAnsi="Times New Roman" w:cs="Times New Roman"/>
          <w:sz w:val="28"/>
          <w:szCs w:val="28"/>
        </w:rPr>
        <w:t xml:space="preserve"> </w:t>
      </w:r>
      <w:r w:rsidRPr="00D06CE9">
        <w:rPr>
          <w:rFonts w:ascii="Times New Roman" w:hAnsi="Times New Roman" w:cs="Times New Roman"/>
          <w:sz w:val="28"/>
          <w:szCs w:val="28"/>
        </w:rPr>
        <w:t>а</w:t>
      </w:r>
      <w:r w:rsidR="00C01C08">
        <w:rPr>
          <w:rFonts w:ascii="Times New Roman" w:hAnsi="Times New Roman" w:cs="Times New Roman"/>
          <w:sz w:val="28"/>
          <w:szCs w:val="28"/>
        </w:rPr>
        <w:t xml:space="preserve"> </w:t>
      </w:r>
      <w:r w:rsidRPr="00D06CE9">
        <w:rPr>
          <w:rFonts w:ascii="Times New Roman" w:hAnsi="Times New Roman" w:cs="Times New Roman"/>
          <w:sz w:val="28"/>
          <w:szCs w:val="28"/>
        </w:rPr>
        <w:t>ю:</w:t>
      </w:r>
    </w:p>
    <w:p w:rsidR="00D06CE9" w:rsidRPr="00D06CE9" w:rsidRDefault="00D06CE9" w:rsidP="00D06CE9">
      <w:pPr>
        <w:spacing w:after="0" w:line="240" w:lineRule="auto"/>
        <w:jc w:val="both"/>
        <w:rPr>
          <w:rFonts w:ascii="Times New Roman" w:hAnsi="Times New Roman" w:cs="Times New Roman"/>
          <w:sz w:val="28"/>
          <w:szCs w:val="28"/>
        </w:rPr>
      </w:pPr>
      <w:r w:rsidRPr="00D06CE9">
        <w:rPr>
          <w:rFonts w:ascii="Times New Roman" w:hAnsi="Times New Roman" w:cs="Times New Roman"/>
          <w:sz w:val="28"/>
          <w:szCs w:val="28"/>
        </w:rPr>
        <w:tab/>
        <w:t>1. Создать комиссию по рассмотрению индивидуальных служебных споров Министерства строительства и жилищно-коммунального хозяйства Чеченской Республики и утвердить ее состав (приложение № 1).</w:t>
      </w:r>
    </w:p>
    <w:p w:rsidR="00D06CE9" w:rsidRPr="00D06CE9" w:rsidRDefault="00D06CE9" w:rsidP="00D06CE9">
      <w:pPr>
        <w:spacing w:after="0" w:line="240" w:lineRule="auto"/>
        <w:jc w:val="both"/>
        <w:rPr>
          <w:rFonts w:ascii="Times New Roman" w:hAnsi="Times New Roman" w:cs="Times New Roman"/>
          <w:sz w:val="28"/>
          <w:szCs w:val="28"/>
        </w:rPr>
      </w:pPr>
      <w:r w:rsidRPr="00D06CE9">
        <w:rPr>
          <w:rFonts w:ascii="Times New Roman" w:hAnsi="Times New Roman" w:cs="Times New Roman"/>
          <w:sz w:val="28"/>
          <w:szCs w:val="28"/>
        </w:rPr>
        <w:tab/>
        <w:t>2. Утвердить Порядок работы комиссии по рассмотрению индивидуальных служебных споров Министерства строительства и жилищно-коммунального хозяйства Чеченской Республики (приложение № 2).</w:t>
      </w:r>
    </w:p>
    <w:p w:rsidR="00C36E45" w:rsidRPr="00D06CE9" w:rsidRDefault="00D06CE9" w:rsidP="00D06CE9">
      <w:pPr>
        <w:spacing w:after="0" w:line="240" w:lineRule="auto"/>
        <w:jc w:val="both"/>
        <w:rPr>
          <w:rFonts w:ascii="Times New Roman" w:hAnsi="Times New Roman" w:cs="Times New Roman"/>
          <w:sz w:val="28"/>
          <w:szCs w:val="28"/>
        </w:rPr>
      </w:pPr>
      <w:r w:rsidRPr="00D06CE9">
        <w:rPr>
          <w:rFonts w:ascii="Times New Roman" w:hAnsi="Times New Roman" w:cs="Times New Roman"/>
          <w:sz w:val="28"/>
          <w:szCs w:val="28"/>
        </w:rPr>
        <w:tab/>
        <w:t xml:space="preserve">3. Приказ от </w:t>
      </w:r>
      <w:r w:rsidR="003D3B83">
        <w:rPr>
          <w:rFonts w:ascii="Times New Roman" w:hAnsi="Times New Roman" w:cs="Times New Roman"/>
          <w:sz w:val="28"/>
          <w:szCs w:val="28"/>
        </w:rPr>
        <w:t>06</w:t>
      </w:r>
      <w:r w:rsidRPr="00D06CE9">
        <w:rPr>
          <w:rFonts w:ascii="Times New Roman" w:hAnsi="Times New Roman" w:cs="Times New Roman"/>
          <w:sz w:val="28"/>
          <w:szCs w:val="28"/>
        </w:rPr>
        <w:t>.0</w:t>
      </w:r>
      <w:r w:rsidR="003D3B83">
        <w:rPr>
          <w:rFonts w:ascii="Times New Roman" w:hAnsi="Times New Roman" w:cs="Times New Roman"/>
          <w:sz w:val="28"/>
          <w:szCs w:val="28"/>
        </w:rPr>
        <w:t>5</w:t>
      </w:r>
      <w:r w:rsidRPr="00D06CE9">
        <w:rPr>
          <w:rFonts w:ascii="Times New Roman" w:hAnsi="Times New Roman" w:cs="Times New Roman"/>
          <w:sz w:val="28"/>
          <w:szCs w:val="28"/>
        </w:rPr>
        <w:t>.201</w:t>
      </w:r>
      <w:r w:rsidR="003D3B83">
        <w:rPr>
          <w:rFonts w:ascii="Times New Roman" w:hAnsi="Times New Roman" w:cs="Times New Roman"/>
          <w:sz w:val="28"/>
          <w:szCs w:val="28"/>
        </w:rPr>
        <w:t>9</w:t>
      </w:r>
      <w:r w:rsidRPr="00D06CE9">
        <w:rPr>
          <w:rFonts w:ascii="Times New Roman" w:hAnsi="Times New Roman" w:cs="Times New Roman"/>
          <w:sz w:val="28"/>
          <w:szCs w:val="28"/>
        </w:rPr>
        <w:t xml:space="preserve"> г. № 1</w:t>
      </w:r>
      <w:r w:rsidR="003D3B83">
        <w:rPr>
          <w:rFonts w:ascii="Times New Roman" w:hAnsi="Times New Roman" w:cs="Times New Roman"/>
          <w:sz w:val="28"/>
          <w:szCs w:val="28"/>
        </w:rPr>
        <w:t>2</w:t>
      </w:r>
      <w:r w:rsidRPr="00D06CE9">
        <w:rPr>
          <w:rFonts w:ascii="Times New Roman" w:hAnsi="Times New Roman" w:cs="Times New Roman"/>
          <w:sz w:val="28"/>
          <w:szCs w:val="28"/>
        </w:rPr>
        <w:t>-П «О комиссии по рассмотрению индивидуальных служебных споров» считать утратившим силу.</w:t>
      </w:r>
    </w:p>
    <w:p w:rsidR="00D06CE9" w:rsidRPr="00D06CE9" w:rsidRDefault="00D06CE9" w:rsidP="00D06CE9">
      <w:pPr>
        <w:spacing w:after="0" w:line="240" w:lineRule="auto"/>
        <w:jc w:val="both"/>
        <w:rPr>
          <w:rFonts w:ascii="Times New Roman" w:hAnsi="Times New Roman" w:cs="Times New Roman"/>
          <w:sz w:val="28"/>
          <w:szCs w:val="28"/>
        </w:rPr>
      </w:pPr>
      <w:r w:rsidRPr="00D06CE9">
        <w:rPr>
          <w:rFonts w:ascii="Times New Roman" w:hAnsi="Times New Roman" w:cs="Times New Roman"/>
          <w:sz w:val="28"/>
          <w:szCs w:val="28"/>
        </w:rPr>
        <w:tab/>
      </w:r>
      <w:r w:rsidR="00C36E45">
        <w:rPr>
          <w:rFonts w:ascii="Times New Roman" w:hAnsi="Times New Roman" w:cs="Times New Roman"/>
          <w:sz w:val="28"/>
          <w:szCs w:val="28"/>
        </w:rPr>
        <w:t>4</w:t>
      </w:r>
      <w:r w:rsidRPr="00D06CE9">
        <w:rPr>
          <w:rFonts w:ascii="Times New Roman" w:hAnsi="Times New Roman" w:cs="Times New Roman"/>
          <w:sz w:val="28"/>
          <w:szCs w:val="28"/>
        </w:rPr>
        <w:t xml:space="preserve">. </w:t>
      </w:r>
      <w:proofErr w:type="gramStart"/>
      <w:r w:rsidRPr="00D06CE9">
        <w:rPr>
          <w:rFonts w:ascii="Times New Roman" w:hAnsi="Times New Roman" w:cs="Times New Roman"/>
          <w:sz w:val="28"/>
          <w:szCs w:val="28"/>
        </w:rPr>
        <w:t xml:space="preserve">Контроль </w:t>
      </w:r>
      <w:r w:rsidR="003D3B83">
        <w:rPr>
          <w:rFonts w:ascii="Times New Roman" w:hAnsi="Times New Roman" w:cs="Times New Roman"/>
          <w:sz w:val="28"/>
          <w:szCs w:val="28"/>
        </w:rPr>
        <w:t>за</w:t>
      </w:r>
      <w:proofErr w:type="gramEnd"/>
      <w:r w:rsidRPr="00D06CE9">
        <w:rPr>
          <w:rFonts w:ascii="Times New Roman" w:hAnsi="Times New Roman" w:cs="Times New Roman"/>
          <w:sz w:val="28"/>
          <w:szCs w:val="28"/>
        </w:rPr>
        <w:t xml:space="preserve"> исполнением приказа оставляю за собой.</w:t>
      </w:r>
    </w:p>
    <w:p w:rsidR="00D06CE9" w:rsidRDefault="00D06CE9" w:rsidP="00D06CE9">
      <w:pPr>
        <w:spacing w:after="0" w:line="240" w:lineRule="auto"/>
        <w:rPr>
          <w:rFonts w:ascii="Times New Roman" w:hAnsi="Times New Roman" w:cs="Times New Roman"/>
          <w:sz w:val="28"/>
          <w:szCs w:val="28"/>
        </w:rPr>
      </w:pPr>
    </w:p>
    <w:p w:rsidR="00D06CE9" w:rsidRDefault="00D06CE9" w:rsidP="00D06CE9">
      <w:pPr>
        <w:spacing w:after="0" w:line="240" w:lineRule="auto"/>
        <w:rPr>
          <w:rFonts w:ascii="Times New Roman" w:hAnsi="Times New Roman" w:cs="Times New Roman"/>
          <w:sz w:val="28"/>
          <w:szCs w:val="28"/>
        </w:rPr>
      </w:pPr>
    </w:p>
    <w:p w:rsidR="00D06CE9" w:rsidRPr="00D06CE9" w:rsidRDefault="00D06CE9" w:rsidP="00D06CE9">
      <w:pPr>
        <w:spacing w:after="0" w:line="240" w:lineRule="auto"/>
        <w:rPr>
          <w:rFonts w:ascii="Times New Roman" w:hAnsi="Times New Roman" w:cs="Times New Roman"/>
          <w:sz w:val="28"/>
          <w:szCs w:val="28"/>
        </w:rPr>
      </w:pPr>
    </w:p>
    <w:p w:rsidR="00D06CE9" w:rsidRPr="00D06CE9" w:rsidRDefault="00D06CE9" w:rsidP="00D06CE9">
      <w:pPr>
        <w:spacing w:after="0" w:line="240" w:lineRule="auto"/>
        <w:rPr>
          <w:rFonts w:ascii="Times New Roman" w:hAnsi="Times New Roman" w:cs="Times New Roman"/>
          <w:sz w:val="28"/>
          <w:szCs w:val="28"/>
        </w:rPr>
      </w:pPr>
    </w:p>
    <w:p w:rsidR="00D06CE9" w:rsidRPr="00D06CE9" w:rsidRDefault="00D06CE9" w:rsidP="00D06CE9">
      <w:pPr>
        <w:spacing w:after="0" w:line="240" w:lineRule="auto"/>
        <w:rPr>
          <w:rFonts w:ascii="Times New Roman" w:hAnsi="Times New Roman" w:cs="Times New Roman"/>
          <w:sz w:val="28"/>
          <w:szCs w:val="28"/>
        </w:rPr>
      </w:pPr>
      <w:r w:rsidRPr="00D06CE9">
        <w:rPr>
          <w:rFonts w:ascii="Times New Roman" w:hAnsi="Times New Roman" w:cs="Times New Roman"/>
          <w:sz w:val="28"/>
          <w:szCs w:val="28"/>
        </w:rPr>
        <w:t>Министр</w:t>
      </w:r>
      <w:r w:rsidRPr="00D06CE9">
        <w:rPr>
          <w:rFonts w:ascii="Times New Roman" w:hAnsi="Times New Roman" w:cs="Times New Roman"/>
          <w:sz w:val="28"/>
          <w:szCs w:val="28"/>
        </w:rPr>
        <w:tab/>
      </w:r>
      <w:r w:rsidRPr="00D06CE9">
        <w:rPr>
          <w:rFonts w:ascii="Times New Roman" w:hAnsi="Times New Roman" w:cs="Times New Roman"/>
          <w:sz w:val="28"/>
          <w:szCs w:val="28"/>
        </w:rPr>
        <w:tab/>
        <w:t xml:space="preserve">    </w:t>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t>М.</w:t>
      </w:r>
      <w:proofErr w:type="gramStart"/>
      <w:r w:rsidRPr="00D06CE9">
        <w:rPr>
          <w:rFonts w:ascii="Times New Roman" w:hAnsi="Times New Roman" w:cs="Times New Roman"/>
          <w:sz w:val="28"/>
          <w:szCs w:val="28"/>
        </w:rPr>
        <w:t>М-Я</w:t>
      </w:r>
      <w:proofErr w:type="gramEnd"/>
      <w:r w:rsidRPr="00D06CE9">
        <w:rPr>
          <w:rFonts w:ascii="Times New Roman" w:hAnsi="Times New Roman" w:cs="Times New Roman"/>
          <w:sz w:val="28"/>
          <w:szCs w:val="28"/>
        </w:rPr>
        <w:t xml:space="preserve">. </w:t>
      </w:r>
      <w:proofErr w:type="spellStart"/>
      <w:r w:rsidRPr="00D06CE9">
        <w:rPr>
          <w:rFonts w:ascii="Times New Roman" w:hAnsi="Times New Roman" w:cs="Times New Roman"/>
          <w:sz w:val="28"/>
          <w:szCs w:val="28"/>
        </w:rPr>
        <w:t>Зайпуллаев</w:t>
      </w:r>
      <w:proofErr w:type="spellEnd"/>
    </w:p>
    <w:p w:rsidR="00D06CE9" w:rsidRPr="00D06CE9" w:rsidRDefault="00D06CE9" w:rsidP="00D06CE9">
      <w:pPr>
        <w:spacing w:after="0" w:line="240" w:lineRule="auto"/>
        <w:rPr>
          <w:rFonts w:ascii="Times New Roman" w:hAnsi="Times New Roman" w:cs="Times New Roman"/>
          <w:sz w:val="28"/>
          <w:szCs w:val="28"/>
        </w:rPr>
      </w:pPr>
    </w:p>
    <w:p w:rsidR="00D06CE9" w:rsidRPr="00D06CE9" w:rsidRDefault="00D06CE9" w:rsidP="00D06CE9">
      <w:pPr>
        <w:spacing w:line="240" w:lineRule="auto"/>
        <w:rPr>
          <w:rFonts w:ascii="Times New Roman" w:hAnsi="Times New Roman" w:cs="Times New Roman"/>
          <w:sz w:val="28"/>
          <w:szCs w:val="28"/>
        </w:rPr>
      </w:pPr>
    </w:p>
    <w:p w:rsidR="00D06CE9" w:rsidRPr="00D06CE9" w:rsidRDefault="00D06CE9" w:rsidP="00D06CE9">
      <w:pPr>
        <w:spacing w:line="240" w:lineRule="auto"/>
        <w:rPr>
          <w:rFonts w:ascii="Times New Roman" w:hAnsi="Times New Roman" w:cs="Times New Roman"/>
          <w:sz w:val="28"/>
          <w:szCs w:val="28"/>
        </w:rPr>
      </w:pPr>
    </w:p>
    <w:p w:rsidR="00D06CE9" w:rsidRPr="00D06CE9" w:rsidRDefault="00D06CE9" w:rsidP="00D06CE9">
      <w:pPr>
        <w:spacing w:line="240" w:lineRule="auto"/>
        <w:rPr>
          <w:rFonts w:ascii="Times New Roman" w:hAnsi="Times New Roman" w:cs="Times New Roman"/>
          <w:sz w:val="28"/>
          <w:szCs w:val="28"/>
        </w:rPr>
      </w:pPr>
    </w:p>
    <w:p w:rsidR="00D06CE9" w:rsidRPr="00D06CE9" w:rsidRDefault="00D06CE9" w:rsidP="00D06CE9">
      <w:pPr>
        <w:spacing w:after="0" w:line="240" w:lineRule="auto"/>
        <w:ind w:firstLine="5954"/>
        <w:rPr>
          <w:rFonts w:ascii="Times New Roman" w:hAnsi="Times New Roman" w:cs="Times New Roman"/>
          <w:sz w:val="28"/>
          <w:szCs w:val="28"/>
        </w:rPr>
      </w:pPr>
      <w:r w:rsidRPr="00D06CE9">
        <w:rPr>
          <w:rFonts w:ascii="Times New Roman" w:hAnsi="Times New Roman" w:cs="Times New Roman"/>
          <w:sz w:val="28"/>
          <w:szCs w:val="28"/>
        </w:rPr>
        <w:t>Приложение № 1</w:t>
      </w:r>
    </w:p>
    <w:p w:rsidR="00D06CE9" w:rsidRPr="00D06CE9" w:rsidRDefault="00D06CE9" w:rsidP="00D06CE9">
      <w:pPr>
        <w:spacing w:after="0" w:line="240" w:lineRule="auto"/>
        <w:ind w:firstLine="5954"/>
        <w:rPr>
          <w:rFonts w:ascii="Times New Roman" w:hAnsi="Times New Roman" w:cs="Times New Roman"/>
          <w:sz w:val="28"/>
          <w:szCs w:val="28"/>
        </w:rPr>
      </w:pPr>
      <w:r w:rsidRPr="00D06CE9">
        <w:rPr>
          <w:rFonts w:ascii="Times New Roman" w:hAnsi="Times New Roman" w:cs="Times New Roman"/>
          <w:sz w:val="28"/>
          <w:szCs w:val="28"/>
        </w:rPr>
        <w:t>к приказу М</w:t>
      </w:r>
      <w:r w:rsidR="003D3B83">
        <w:rPr>
          <w:rFonts w:ascii="Times New Roman" w:hAnsi="Times New Roman" w:cs="Times New Roman"/>
          <w:sz w:val="28"/>
          <w:szCs w:val="28"/>
        </w:rPr>
        <w:t>инстроя</w:t>
      </w:r>
      <w:r w:rsidRPr="00D06CE9">
        <w:rPr>
          <w:rFonts w:ascii="Times New Roman" w:hAnsi="Times New Roman" w:cs="Times New Roman"/>
          <w:sz w:val="28"/>
          <w:szCs w:val="28"/>
        </w:rPr>
        <w:t xml:space="preserve"> и ЖКХ ЧР</w:t>
      </w:r>
    </w:p>
    <w:p w:rsidR="00D06CE9" w:rsidRPr="00D06CE9" w:rsidRDefault="00CC712B" w:rsidP="00D06CE9">
      <w:pPr>
        <w:spacing w:after="0" w:line="240" w:lineRule="auto"/>
        <w:ind w:firstLine="5954"/>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67.8pt;margin-top:14.35pt;width:36.55pt;height:0;z-index:251658240" o:connectortype="straight"/>
        </w:pict>
      </w:r>
      <w:r w:rsidR="00D06CE9" w:rsidRPr="00D06CE9">
        <w:rPr>
          <w:rFonts w:ascii="Times New Roman" w:hAnsi="Times New Roman" w:cs="Times New Roman"/>
          <w:sz w:val="28"/>
          <w:szCs w:val="28"/>
        </w:rPr>
        <w:t>от «</w:t>
      </w:r>
      <w:r w:rsidR="00D06CE9" w:rsidRPr="00D06CE9">
        <w:rPr>
          <w:rFonts w:ascii="Times New Roman" w:hAnsi="Times New Roman" w:cs="Times New Roman"/>
          <w:sz w:val="28"/>
          <w:szCs w:val="28"/>
          <w:u w:val="single"/>
        </w:rPr>
        <w:t xml:space="preserve">   </w:t>
      </w:r>
      <w:r>
        <w:rPr>
          <w:rFonts w:ascii="Times New Roman" w:hAnsi="Times New Roman" w:cs="Times New Roman"/>
          <w:sz w:val="28"/>
          <w:szCs w:val="28"/>
          <w:u w:val="single"/>
        </w:rPr>
        <w:t>18</w:t>
      </w:r>
      <w:r w:rsidR="00D06CE9" w:rsidRPr="00D06CE9">
        <w:rPr>
          <w:rFonts w:ascii="Times New Roman" w:hAnsi="Times New Roman" w:cs="Times New Roman"/>
          <w:sz w:val="28"/>
          <w:szCs w:val="28"/>
          <w:u w:val="single"/>
        </w:rPr>
        <w:t xml:space="preserve">  </w:t>
      </w:r>
      <w:r w:rsidR="00D06CE9" w:rsidRPr="00D06CE9">
        <w:rPr>
          <w:rFonts w:ascii="Times New Roman" w:hAnsi="Times New Roman" w:cs="Times New Roman"/>
          <w:sz w:val="28"/>
          <w:szCs w:val="28"/>
        </w:rPr>
        <w:t xml:space="preserve">» </w:t>
      </w:r>
      <w:r w:rsidR="00D06CE9" w:rsidRPr="00D06CE9">
        <w:rPr>
          <w:rFonts w:ascii="Times New Roman" w:hAnsi="Times New Roman" w:cs="Times New Roman"/>
          <w:sz w:val="28"/>
          <w:szCs w:val="28"/>
          <w:u w:val="single"/>
        </w:rPr>
        <w:t xml:space="preserve">     </w:t>
      </w:r>
      <w:r>
        <w:rPr>
          <w:rFonts w:ascii="Times New Roman" w:hAnsi="Times New Roman" w:cs="Times New Roman"/>
          <w:sz w:val="28"/>
          <w:szCs w:val="28"/>
          <w:u w:val="single"/>
        </w:rPr>
        <w:t>08</w:t>
      </w:r>
      <w:r w:rsidR="00D06CE9" w:rsidRPr="00D06CE9">
        <w:rPr>
          <w:rFonts w:ascii="Times New Roman" w:hAnsi="Times New Roman" w:cs="Times New Roman"/>
          <w:sz w:val="28"/>
          <w:szCs w:val="28"/>
          <w:u w:val="single"/>
        </w:rPr>
        <w:t xml:space="preserve">   </w:t>
      </w:r>
      <w:r w:rsidR="00D06CE9" w:rsidRPr="00D06CE9">
        <w:rPr>
          <w:rFonts w:ascii="Times New Roman" w:hAnsi="Times New Roman" w:cs="Times New Roman"/>
          <w:sz w:val="28"/>
          <w:szCs w:val="28"/>
        </w:rPr>
        <w:t>20</w:t>
      </w:r>
      <w:r w:rsidR="00D06CE9">
        <w:rPr>
          <w:rFonts w:ascii="Times New Roman" w:hAnsi="Times New Roman" w:cs="Times New Roman"/>
          <w:sz w:val="28"/>
          <w:szCs w:val="28"/>
        </w:rPr>
        <w:t>20</w:t>
      </w:r>
      <w:r w:rsidR="00D06CE9" w:rsidRPr="00D06CE9">
        <w:rPr>
          <w:rFonts w:ascii="Times New Roman" w:hAnsi="Times New Roman" w:cs="Times New Roman"/>
          <w:sz w:val="28"/>
          <w:szCs w:val="28"/>
        </w:rPr>
        <w:t xml:space="preserve"> г. № </w:t>
      </w:r>
      <w:r>
        <w:rPr>
          <w:rFonts w:ascii="Times New Roman" w:hAnsi="Times New Roman" w:cs="Times New Roman"/>
          <w:sz w:val="28"/>
          <w:szCs w:val="28"/>
        </w:rPr>
        <w:t>19-П</w:t>
      </w:r>
    </w:p>
    <w:p w:rsidR="00D06CE9" w:rsidRPr="00D06CE9" w:rsidRDefault="00D06CE9" w:rsidP="00D06CE9">
      <w:pPr>
        <w:spacing w:line="240" w:lineRule="auto"/>
        <w:rPr>
          <w:rFonts w:ascii="Times New Roman" w:hAnsi="Times New Roman" w:cs="Times New Roman"/>
          <w:sz w:val="28"/>
          <w:szCs w:val="28"/>
        </w:rPr>
      </w:pPr>
    </w:p>
    <w:p w:rsidR="00D06CE9" w:rsidRPr="00D06CE9" w:rsidRDefault="00D06CE9" w:rsidP="00D06CE9">
      <w:pPr>
        <w:spacing w:after="0" w:line="240" w:lineRule="auto"/>
        <w:jc w:val="center"/>
        <w:rPr>
          <w:rFonts w:ascii="Times New Roman" w:hAnsi="Times New Roman" w:cs="Times New Roman"/>
          <w:sz w:val="28"/>
          <w:szCs w:val="28"/>
        </w:rPr>
      </w:pPr>
      <w:r w:rsidRPr="00D06CE9">
        <w:rPr>
          <w:rFonts w:ascii="Times New Roman" w:hAnsi="Times New Roman" w:cs="Times New Roman"/>
          <w:sz w:val="28"/>
          <w:szCs w:val="28"/>
        </w:rPr>
        <w:t>Состав</w:t>
      </w:r>
    </w:p>
    <w:p w:rsidR="00D06CE9" w:rsidRPr="00D06CE9" w:rsidRDefault="00D06CE9" w:rsidP="00D06CE9">
      <w:pPr>
        <w:spacing w:after="0" w:line="240" w:lineRule="auto"/>
        <w:jc w:val="center"/>
        <w:rPr>
          <w:rFonts w:ascii="Times New Roman" w:hAnsi="Times New Roman" w:cs="Times New Roman"/>
          <w:sz w:val="28"/>
          <w:szCs w:val="28"/>
        </w:rPr>
      </w:pPr>
      <w:r w:rsidRPr="00D06CE9">
        <w:rPr>
          <w:rFonts w:ascii="Times New Roman" w:hAnsi="Times New Roman" w:cs="Times New Roman"/>
          <w:sz w:val="28"/>
          <w:szCs w:val="28"/>
        </w:rPr>
        <w:t>комиссии по рассмотрению индивидуальных служебных споров</w:t>
      </w:r>
    </w:p>
    <w:p w:rsidR="00D06CE9" w:rsidRPr="00D06CE9" w:rsidRDefault="00D06CE9" w:rsidP="00D06CE9">
      <w:pPr>
        <w:spacing w:after="0" w:line="240" w:lineRule="auto"/>
        <w:jc w:val="center"/>
        <w:rPr>
          <w:rFonts w:ascii="Times New Roman" w:hAnsi="Times New Roman" w:cs="Times New Roman"/>
          <w:sz w:val="28"/>
          <w:szCs w:val="28"/>
        </w:rPr>
      </w:pPr>
      <w:r w:rsidRPr="00D06CE9">
        <w:rPr>
          <w:rFonts w:ascii="Times New Roman" w:hAnsi="Times New Roman" w:cs="Times New Roman"/>
          <w:sz w:val="28"/>
          <w:szCs w:val="28"/>
        </w:rPr>
        <w:t xml:space="preserve">Министерства строительства и жилищно-коммунального хозяйства </w:t>
      </w:r>
    </w:p>
    <w:p w:rsidR="00D06CE9" w:rsidRPr="00D06CE9" w:rsidRDefault="00D06CE9" w:rsidP="00D06CE9">
      <w:pPr>
        <w:spacing w:after="0" w:line="240" w:lineRule="auto"/>
        <w:jc w:val="center"/>
        <w:rPr>
          <w:rFonts w:ascii="Times New Roman" w:hAnsi="Times New Roman" w:cs="Times New Roman"/>
          <w:sz w:val="28"/>
          <w:szCs w:val="28"/>
        </w:rPr>
      </w:pPr>
      <w:r w:rsidRPr="00D06CE9">
        <w:rPr>
          <w:rFonts w:ascii="Times New Roman" w:hAnsi="Times New Roman" w:cs="Times New Roman"/>
          <w:sz w:val="28"/>
          <w:szCs w:val="28"/>
        </w:rPr>
        <w:t>Чеченской Республики</w:t>
      </w:r>
    </w:p>
    <w:p w:rsidR="00D06CE9" w:rsidRPr="00D06CE9" w:rsidRDefault="00D06CE9" w:rsidP="00D06CE9">
      <w:pPr>
        <w:spacing w:after="0" w:line="240" w:lineRule="auto"/>
        <w:jc w:val="center"/>
        <w:rPr>
          <w:rFonts w:ascii="Times New Roman" w:hAnsi="Times New Roman" w:cs="Times New Roman"/>
          <w:sz w:val="28"/>
          <w:szCs w:val="28"/>
        </w:rPr>
      </w:pPr>
    </w:p>
    <w:p w:rsidR="00D06CE9" w:rsidRPr="00D06CE9" w:rsidRDefault="00D06CE9" w:rsidP="00D06CE9">
      <w:pPr>
        <w:spacing w:line="240" w:lineRule="auto"/>
        <w:jc w:val="center"/>
        <w:rPr>
          <w:rFonts w:ascii="Times New Roman" w:hAnsi="Times New Roman" w:cs="Times New Roman"/>
          <w:sz w:val="28"/>
          <w:szCs w:val="28"/>
        </w:rPr>
      </w:pPr>
    </w:p>
    <w:p w:rsidR="00D06CE9" w:rsidRPr="00D06CE9" w:rsidRDefault="00D06CE9" w:rsidP="00D06CE9">
      <w:pPr>
        <w:spacing w:after="0" w:line="240" w:lineRule="auto"/>
        <w:rPr>
          <w:rFonts w:ascii="Times New Roman" w:hAnsi="Times New Roman" w:cs="Times New Roman"/>
          <w:sz w:val="28"/>
          <w:szCs w:val="28"/>
        </w:rPr>
      </w:pPr>
      <w:proofErr w:type="spellStart"/>
      <w:r w:rsidRPr="00D06CE9">
        <w:rPr>
          <w:rFonts w:ascii="Times New Roman" w:hAnsi="Times New Roman" w:cs="Times New Roman"/>
          <w:sz w:val="28"/>
          <w:szCs w:val="28"/>
        </w:rPr>
        <w:t>Геремеев</w:t>
      </w:r>
      <w:proofErr w:type="spellEnd"/>
      <w:r w:rsidRPr="00D06CE9">
        <w:rPr>
          <w:rFonts w:ascii="Times New Roman" w:hAnsi="Times New Roman" w:cs="Times New Roman"/>
          <w:sz w:val="28"/>
          <w:szCs w:val="28"/>
        </w:rPr>
        <w:t xml:space="preserve"> В.С.</w:t>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t xml:space="preserve">заместитель министра строительства и </w:t>
      </w:r>
      <w:proofErr w:type="spellStart"/>
      <w:r w:rsidRPr="00D06CE9">
        <w:rPr>
          <w:rFonts w:ascii="Times New Roman" w:hAnsi="Times New Roman" w:cs="Times New Roman"/>
          <w:sz w:val="28"/>
          <w:szCs w:val="28"/>
        </w:rPr>
        <w:t>жилищно</w:t>
      </w:r>
      <w:proofErr w:type="spellEnd"/>
      <w:r w:rsidRPr="00D06CE9">
        <w:rPr>
          <w:rFonts w:ascii="Times New Roman" w:hAnsi="Times New Roman" w:cs="Times New Roman"/>
          <w:sz w:val="28"/>
          <w:szCs w:val="28"/>
        </w:rPr>
        <w:t>-</w:t>
      </w:r>
    </w:p>
    <w:p w:rsidR="00D06CE9" w:rsidRPr="00D06CE9" w:rsidRDefault="00D06CE9" w:rsidP="00D06CE9">
      <w:pPr>
        <w:spacing w:after="0" w:line="240" w:lineRule="auto"/>
        <w:rPr>
          <w:rFonts w:ascii="Times New Roman" w:hAnsi="Times New Roman" w:cs="Times New Roman"/>
          <w:sz w:val="28"/>
          <w:szCs w:val="28"/>
        </w:rPr>
      </w:pP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t xml:space="preserve">коммунального хозяйства Чеченской Республики, </w:t>
      </w:r>
    </w:p>
    <w:p w:rsidR="00D06CE9" w:rsidRPr="00D06CE9" w:rsidRDefault="00D06CE9" w:rsidP="00D06CE9">
      <w:pPr>
        <w:spacing w:after="0" w:line="240" w:lineRule="auto"/>
        <w:ind w:left="2127" w:firstLine="709"/>
        <w:rPr>
          <w:rFonts w:ascii="Times New Roman" w:hAnsi="Times New Roman" w:cs="Times New Roman"/>
          <w:sz w:val="28"/>
          <w:szCs w:val="28"/>
        </w:rPr>
      </w:pPr>
      <w:r>
        <w:rPr>
          <w:rFonts w:ascii="Times New Roman" w:hAnsi="Times New Roman" w:cs="Times New Roman"/>
          <w:sz w:val="28"/>
          <w:szCs w:val="28"/>
        </w:rPr>
        <w:tab/>
      </w:r>
      <w:r w:rsidRPr="00D06CE9">
        <w:rPr>
          <w:rFonts w:ascii="Times New Roman" w:hAnsi="Times New Roman" w:cs="Times New Roman"/>
          <w:sz w:val="28"/>
          <w:szCs w:val="28"/>
        </w:rPr>
        <w:t>председатель комиссии</w:t>
      </w:r>
    </w:p>
    <w:p w:rsidR="00D06CE9" w:rsidRPr="00D06CE9" w:rsidRDefault="00D06CE9" w:rsidP="00D06CE9">
      <w:pPr>
        <w:spacing w:after="0" w:line="240" w:lineRule="auto"/>
        <w:ind w:left="2127" w:firstLine="709"/>
        <w:rPr>
          <w:rFonts w:ascii="Times New Roman" w:hAnsi="Times New Roman" w:cs="Times New Roman"/>
          <w:sz w:val="28"/>
          <w:szCs w:val="28"/>
        </w:rPr>
      </w:pPr>
    </w:p>
    <w:p w:rsidR="00D06CE9" w:rsidRPr="00D06CE9" w:rsidRDefault="00D06CE9" w:rsidP="00D06CE9">
      <w:pPr>
        <w:spacing w:after="0" w:line="240" w:lineRule="auto"/>
        <w:rPr>
          <w:rFonts w:ascii="Times New Roman" w:hAnsi="Times New Roman" w:cs="Times New Roman"/>
          <w:sz w:val="28"/>
          <w:szCs w:val="28"/>
        </w:rPr>
      </w:pPr>
      <w:proofErr w:type="spellStart"/>
      <w:r w:rsidRPr="00D06CE9">
        <w:rPr>
          <w:rFonts w:ascii="Times New Roman" w:hAnsi="Times New Roman" w:cs="Times New Roman"/>
          <w:sz w:val="28"/>
          <w:szCs w:val="28"/>
        </w:rPr>
        <w:t>Симбаригов</w:t>
      </w:r>
      <w:proofErr w:type="spellEnd"/>
      <w:r w:rsidRPr="00D06CE9">
        <w:rPr>
          <w:rFonts w:ascii="Times New Roman" w:hAnsi="Times New Roman" w:cs="Times New Roman"/>
          <w:sz w:val="28"/>
          <w:szCs w:val="28"/>
        </w:rPr>
        <w:t xml:space="preserve"> И.И.</w:t>
      </w:r>
      <w:r w:rsidRPr="00D06CE9">
        <w:rPr>
          <w:rFonts w:ascii="Times New Roman" w:hAnsi="Times New Roman" w:cs="Times New Roman"/>
          <w:sz w:val="28"/>
          <w:szCs w:val="28"/>
        </w:rPr>
        <w:tab/>
      </w:r>
      <w:r w:rsidRPr="00D06CE9">
        <w:rPr>
          <w:rFonts w:ascii="Times New Roman" w:hAnsi="Times New Roman" w:cs="Times New Roman"/>
          <w:sz w:val="28"/>
          <w:szCs w:val="28"/>
        </w:rPr>
        <w:tab/>
      </w:r>
      <w:r>
        <w:rPr>
          <w:rFonts w:ascii="Times New Roman" w:hAnsi="Times New Roman" w:cs="Times New Roman"/>
          <w:sz w:val="28"/>
          <w:szCs w:val="28"/>
        </w:rPr>
        <w:tab/>
      </w:r>
      <w:r w:rsidRPr="00D06CE9">
        <w:rPr>
          <w:rFonts w:ascii="Times New Roman" w:hAnsi="Times New Roman" w:cs="Times New Roman"/>
          <w:sz w:val="28"/>
          <w:szCs w:val="28"/>
        </w:rPr>
        <w:t>консультант отдела делопроизводства</w:t>
      </w:r>
      <w:r w:rsidR="003D3B83">
        <w:rPr>
          <w:rFonts w:ascii="Times New Roman" w:hAnsi="Times New Roman" w:cs="Times New Roman"/>
          <w:sz w:val="28"/>
          <w:szCs w:val="28"/>
        </w:rPr>
        <w:t xml:space="preserve"> и </w:t>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t>документооборота</w:t>
      </w:r>
      <w:r w:rsidRPr="00D06CE9">
        <w:rPr>
          <w:rFonts w:ascii="Times New Roman" w:hAnsi="Times New Roman" w:cs="Times New Roman"/>
          <w:sz w:val="28"/>
          <w:szCs w:val="28"/>
        </w:rPr>
        <w:t xml:space="preserve">, заместитель председателя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06CE9">
        <w:rPr>
          <w:rFonts w:ascii="Times New Roman" w:hAnsi="Times New Roman" w:cs="Times New Roman"/>
          <w:sz w:val="28"/>
          <w:szCs w:val="28"/>
        </w:rPr>
        <w:t xml:space="preserve">комиссии, председатель профсоюзного комитета </w:t>
      </w:r>
    </w:p>
    <w:p w:rsidR="00D06CE9" w:rsidRPr="00D06CE9" w:rsidRDefault="00D06CE9" w:rsidP="00D06CE9">
      <w:pPr>
        <w:spacing w:after="0" w:line="240" w:lineRule="auto"/>
        <w:rPr>
          <w:rFonts w:ascii="Times New Roman" w:hAnsi="Times New Roman" w:cs="Times New Roman"/>
          <w:sz w:val="28"/>
          <w:szCs w:val="28"/>
        </w:rPr>
      </w:pPr>
    </w:p>
    <w:p w:rsidR="00D06CE9" w:rsidRPr="00D06CE9" w:rsidRDefault="00D06CE9" w:rsidP="00D06CE9">
      <w:pPr>
        <w:spacing w:after="0" w:line="240" w:lineRule="auto"/>
        <w:rPr>
          <w:rFonts w:ascii="Times New Roman" w:hAnsi="Times New Roman" w:cs="Times New Roman"/>
          <w:sz w:val="28"/>
          <w:szCs w:val="28"/>
        </w:rPr>
      </w:pPr>
      <w:proofErr w:type="spellStart"/>
      <w:r w:rsidRPr="00D06CE9">
        <w:rPr>
          <w:rFonts w:ascii="Times New Roman" w:hAnsi="Times New Roman" w:cs="Times New Roman"/>
          <w:sz w:val="28"/>
          <w:szCs w:val="28"/>
        </w:rPr>
        <w:t>Габунакаева</w:t>
      </w:r>
      <w:proofErr w:type="spellEnd"/>
      <w:r w:rsidRPr="00D06CE9">
        <w:rPr>
          <w:rFonts w:ascii="Times New Roman" w:hAnsi="Times New Roman" w:cs="Times New Roman"/>
          <w:sz w:val="28"/>
          <w:szCs w:val="28"/>
        </w:rPr>
        <w:t xml:space="preserve"> А.Т.</w:t>
      </w:r>
      <w:r w:rsidRPr="00D06CE9">
        <w:rPr>
          <w:rFonts w:ascii="Times New Roman" w:hAnsi="Times New Roman" w:cs="Times New Roman"/>
          <w:sz w:val="28"/>
          <w:szCs w:val="28"/>
        </w:rPr>
        <w:tab/>
      </w:r>
      <w:r w:rsidRPr="00D06CE9">
        <w:rPr>
          <w:rFonts w:ascii="Times New Roman" w:hAnsi="Times New Roman" w:cs="Times New Roman"/>
          <w:sz w:val="28"/>
          <w:szCs w:val="28"/>
        </w:rPr>
        <w:tab/>
      </w:r>
      <w:r>
        <w:rPr>
          <w:rFonts w:ascii="Times New Roman" w:hAnsi="Times New Roman" w:cs="Times New Roman"/>
          <w:sz w:val="28"/>
          <w:szCs w:val="28"/>
        </w:rPr>
        <w:tab/>
      </w:r>
      <w:r w:rsidRPr="00D06CE9">
        <w:rPr>
          <w:rFonts w:ascii="Times New Roman" w:hAnsi="Times New Roman" w:cs="Times New Roman"/>
          <w:sz w:val="28"/>
          <w:szCs w:val="28"/>
        </w:rPr>
        <w:t xml:space="preserve">начальник отдела государственной службы </w:t>
      </w:r>
    </w:p>
    <w:p w:rsidR="00D06CE9" w:rsidRPr="00D06CE9" w:rsidRDefault="00D06CE9" w:rsidP="00D06CE9">
      <w:pPr>
        <w:spacing w:after="0" w:line="240" w:lineRule="auto"/>
        <w:ind w:left="2127" w:firstLine="709"/>
        <w:rPr>
          <w:rFonts w:ascii="Times New Roman" w:hAnsi="Times New Roman" w:cs="Times New Roman"/>
          <w:sz w:val="28"/>
          <w:szCs w:val="28"/>
        </w:rPr>
      </w:pPr>
      <w:r>
        <w:rPr>
          <w:rFonts w:ascii="Times New Roman" w:hAnsi="Times New Roman" w:cs="Times New Roman"/>
          <w:sz w:val="28"/>
          <w:szCs w:val="28"/>
        </w:rPr>
        <w:tab/>
      </w:r>
      <w:r w:rsidRPr="00D06CE9">
        <w:rPr>
          <w:rFonts w:ascii="Times New Roman" w:hAnsi="Times New Roman" w:cs="Times New Roman"/>
          <w:sz w:val="28"/>
          <w:szCs w:val="28"/>
        </w:rPr>
        <w:t xml:space="preserve">и кадров Министерства строительства и </w:t>
      </w:r>
      <w:proofErr w:type="spellStart"/>
      <w:r w:rsidRPr="00D06CE9">
        <w:rPr>
          <w:rFonts w:ascii="Times New Roman" w:hAnsi="Times New Roman" w:cs="Times New Roman"/>
          <w:sz w:val="28"/>
          <w:szCs w:val="28"/>
        </w:rPr>
        <w:t>жилищно</w:t>
      </w:r>
      <w:proofErr w:type="spellEnd"/>
      <w:r w:rsidRPr="00D06CE9">
        <w:rPr>
          <w:rFonts w:ascii="Times New Roman" w:hAnsi="Times New Roman" w:cs="Times New Roman"/>
          <w:sz w:val="28"/>
          <w:szCs w:val="28"/>
        </w:rPr>
        <w:t>-</w:t>
      </w:r>
      <w:r w:rsidRPr="00D06CE9">
        <w:rPr>
          <w:rFonts w:ascii="Times New Roman" w:hAnsi="Times New Roman" w:cs="Times New Roman"/>
          <w:sz w:val="28"/>
          <w:szCs w:val="28"/>
        </w:rPr>
        <w:tab/>
      </w:r>
    </w:p>
    <w:p w:rsidR="00D06CE9" w:rsidRPr="00D06CE9" w:rsidRDefault="00D06CE9" w:rsidP="00D06CE9">
      <w:pPr>
        <w:spacing w:after="0" w:line="240" w:lineRule="auto"/>
        <w:ind w:left="2127" w:firstLine="709"/>
        <w:rPr>
          <w:rFonts w:ascii="Times New Roman" w:hAnsi="Times New Roman" w:cs="Times New Roman"/>
          <w:sz w:val="28"/>
          <w:szCs w:val="28"/>
        </w:rPr>
      </w:pPr>
      <w:r>
        <w:rPr>
          <w:rFonts w:ascii="Times New Roman" w:hAnsi="Times New Roman" w:cs="Times New Roman"/>
          <w:sz w:val="28"/>
          <w:szCs w:val="28"/>
        </w:rPr>
        <w:tab/>
      </w:r>
      <w:r w:rsidRPr="00D06CE9">
        <w:rPr>
          <w:rFonts w:ascii="Times New Roman" w:hAnsi="Times New Roman" w:cs="Times New Roman"/>
          <w:sz w:val="28"/>
          <w:szCs w:val="28"/>
        </w:rPr>
        <w:t xml:space="preserve">коммунального хозяйства Чеченской Республики, </w:t>
      </w:r>
    </w:p>
    <w:p w:rsidR="00D06CE9" w:rsidRPr="00D06CE9" w:rsidRDefault="00D06CE9" w:rsidP="00D06CE9">
      <w:pPr>
        <w:spacing w:after="0" w:line="240" w:lineRule="auto"/>
        <w:ind w:left="2127" w:firstLine="709"/>
        <w:rPr>
          <w:rFonts w:ascii="Times New Roman" w:hAnsi="Times New Roman" w:cs="Times New Roman"/>
          <w:sz w:val="28"/>
          <w:szCs w:val="28"/>
        </w:rPr>
      </w:pPr>
      <w:r>
        <w:rPr>
          <w:rFonts w:ascii="Times New Roman" w:hAnsi="Times New Roman" w:cs="Times New Roman"/>
          <w:sz w:val="28"/>
          <w:szCs w:val="28"/>
        </w:rPr>
        <w:tab/>
      </w:r>
      <w:r w:rsidRPr="00D06CE9">
        <w:rPr>
          <w:rFonts w:ascii="Times New Roman" w:hAnsi="Times New Roman" w:cs="Times New Roman"/>
          <w:sz w:val="28"/>
          <w:szCs w:val="28"/>
        </w:rPr>
        <w:t>секретарь комиссии</w:t>
      </w:r>
    </w:p>
    <w:p w:rsidR="00D06CE9" w:rsidRPr="00D06CE9" w:rsidRDefault="00D06CE9" w:rsidP="00D06CE9">
      <w:pPr>
        <w:spacing w:after="0" w:line="240" w:lineRule="auto"/>
        <w:ind w:left="2127" w:firstLine="709"/>
        <w:rPr>
          <w:rFonts w:ascii="Times New Roman" w:hAnsi="Times New Roman" w:cs="Times New Roman"/>
          <w:sz w:val="28"/>
          <w:szCs w:val="28"/>
        </w:rPr>
      </w:pPr>
    </w:p>
    <w:p w:rsidR="00D06CE9" w:rsidRPr="00D06CE9" w:rsidRDefault="00D06CE9" w:rsidP="00D06CE9">
      <w:pPr>
        <w:spacing w:after="0" w:line="240" w:lineRule="auto"/>
        <w:jc w:val="center"/>
        <w:rPr>
          <w:rFonts w:ascii="Times New Roman" w:hAnsi="Times New Roman" w:cs="Times New Roman"/>
          <w:sz w:val="28"/>
          <w:szCs w:val="28"/>
        </w:rPr>
      </w:pPr>
      <w:r w:rsidRPr="00D06CE9">
        <w:rPr>
          <w:rFonts w:ascii="Times New Roman" w:hAnsi="Times New Roman" w:cs="Times New Roman"/>
          <w:sz w:val="28"/>
          <w:szCs w:val="28"/>
        </w:rPr>
        <w:t>Члены комиссии:</w:t>
      </w:r>
    </w:p>
    <w:p w:rsidR="00D06CE9" w:rsidRPr="00D06CE9" w:rsidRDefault="00D06CE9" w:rsidP="00D06CE9">
      <w:pPr>
        <w:spacing w:after="0" w:line="240" w:lineRule="auto"/>
        <w:rPr>
          <w:rFonts w:ascii="Times New Roman" w:hAnsi="Times New Roman" w:cs="Times New Roman"/>
          <w:sz w:val="28"/>
          <w:szCs w:val="28"/>
        </w:rPr>
      </w:pPr>
    </w:p>
    <w:p w:rsidR="00D06CE9" w:rsidRPr="00D06CE9" w:rsidRDefault="00D06CE9" w:rsidP="00D06CE9">
      <w:pPr>
        <w:spacing w:after="0" w:line="240" w:lineRule="auto"/>
        <w:rPr>
          <w:rFonts w:ascii="Times New Roman" w:hAnsi="Times New Roman" w:cs="Times New Roman"/>
          <w:sz w:val="28"/>
          <w:szCs w:val="28"/>
        </w:rPr>
      </w:pPr>
      <w:proofErr w:type="spellStart"/>
      <w:r w:rsidRPr="00D06CE9">
        <w:rPr>
          <w:rFonts w:ascii="Times New Roman" w:hAnsi="Times New Roman" w:cs="Times New Roman"/>
          <w:sz w:val="28"/>
          <w:szCs w:val="28"/>
        </w:rPr>
        <w:t>Чечиев</w:t>
      </w:r>
      <w:proofErr w:type="spellEnd"/>
      <w:r w:rsidRPr="00D06CE9">
        <w:rPr>
          <w:rFonts w:ascii="Times New Roman" w:hAnsi="Times New Roman" w:cs="Times New Roman"/>
          <w:sz w:val="28"/>
          <w:szCs w:val="28"/>
        </w:rPr>
        <w:t xml:space="preserve"> С.И.</w:t>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t>директор департамента административно-правового</w:t>
      </w:r>
    </w:p>
    <w:p w:rsidR="00D06CE9" w:rsidRPr="00D06CE9" w:rsidRDefault="00D06CE9" w:rsidP="00D06CE9">
      <w:pPr>
        <w:spacing w:after="0" w:line="240" w:lineRule="auto"/>
        <w:rPr>
          <w:rFonts w:ascii="Times New Roman" w:hAnsi="Times New Roman" w:cs="Times New Roman"/>
          <w:sz w:val="28"/>
          <w:szCs w:val="28"/>
        </w:rPr>
      </w:pP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t>обеспечения и контроля Министерства строительства</w:t>
      </w:r>
    </w:p>
    <w:p w:rsidR="00D06CE9" w:rsidRPr="00D06CE9" w:rsidRDefault="00D06CE9" w:rsidP="00D06CE9">
      <w:pPr>
        <w:spacing w:after="0" w:line="240" w:lineRule="auto"/>
        <w:rPr>
          <w:rFonts w:ascii="Times New Roman" w:hAnsi="Times New Roman" w:cs="Times New Roman"/>
          <w:sz w:val="28"/>
          <w:szCs w:val="28"/>
        </w:rPr>
      </w:pP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t xml:space="preserve">и жилищно-коммунального хозяйства </w:t>
      </w:r>
      <w:proofErr w:type="gramStart"/>
      <w:r w:rsidR="00C01C08" w:rsidRPr="00D06CE9">
        <w:rPr>
          <w:rFonts w:ascii="Times New Roman" w:hAnsi="Times New Roman" w:cs="Times New Roman"/>
          <w:sz w:val="28"/>
          <w:szCs w:val="28"/>
        </w:rPr>
        <w:t>Чеченской</w:t>
      </w:r>
      <w:proofErr w:type="gramEnd"/>
    </w:p>
    <w:p w:rsidR="00D06CE9" w:rsidRPr="00D06CE9" w:rsidRDefault="00D06CE9" w:rsidP="00D06CE9">
      <w:pPr>
        <w:spacing w:after="0" w:line="240" w:lineRule="auto"/>
        <w:rPr>
          <w:rFonts w:ascii="Times New Roman" w:hAnsi="Times New Roman" w:cs="Times New Roman"/>
          <w:sz w:val="28"/>
          <w:szCs w:val="28"/>
        </w:rPr>
      </w:pP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t>Республики</w:t>
      </w:r>
      <w:r w:rsidR="00C01C08">
        <w:rPr>
          <w:rFonts w:ascii="Times New Roman" w:hAnsi="Times New Roman" w:cs="Times New Roman"/>
          <w:sz w:val="28"/>
          <w:szCs w:val="28"/>
        </w:rPr>
        <w:t xml:space="preserve">, </w:t>
      </w:r>
      <w:r w:rsidR="00C01C08" w:rsidRPr="00D06CE9">
        <w:rPr>
          <w:rFonts w:ascii="Times New Roman" w:hAnsi="Times New Roman" w:cs="Times New Roman"/>
          <w:sz w:val="28"/>
          <w:szCs w:val="28"/>
        </w:rPr>
        <w:t>член профсоюзного комитета</w:t>
      </w:r>
    </w:p>
    <w:p w:rsidR="00D06CE9" w:rsidRPr="00D06CE9" w:rsidRDefault="00D06CE9" w:rsidP="00D06CE9">
      <w:pPr>
        <w:spacing w:after="0" w:line="240" w:lineRule="auto"/>
        <w:rPr>
          <w:rFonts w:ascii="Times New Roman" w:hAnsi="Times New Roman" w:cs="Times New Roman"/>
          <w:sz w:val="28"/>
          <w:szCs w:val="28"/>
        </w:rPr>
      </w:pPr>
    </w:p>
    <w:p w:rsidR="00D06CE9" w:rsidRDefault="003D3B83" w:rsidP="00D06CE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Тунтаев</w:t>
      </w:r>
      <w:proofErr w:type="spellEnd"/>
      <w:r>
        <w:rPr>
          <w:rFonts w:ascii="Times New Roman" w:hAnsi="Times New Roman" w:cs="Times New Roman"/>
          <w:sz w:val="28"/>
          <w:szCs w:val="28"/>
        </w:rPr>
        <w:t xml:space="preserve"> И.Ш.</w:t>
      </w:r>
      <w:r>
        <w:rPr>
          <w:rFonts w:ascii="Times New Roman" w:hAnsi="Times New Roman" w:cs="Times New Roman"/>
          <w:sz w:val="28"/>
          <w:szCs w:val="28"/>
        </w:rPr>
        <w:tab/>
      </w:r>
      <w:r w:rsidR="00D06CE9" w:rsidRPr="00D06CE9">
        <w:rPr>
          <w:rFonts w:ascii="Times New Roman" w:hAnsi="Times New Roman" w:cs="Times New Roman"/>
          <w:sz w:val="28"/>
          <w:szCs w:val="28"/>
        </w:rPr>
        <w:tab/>
      </w:r>
      <w:r w:rsidR="00D06CE9" w:rsidRPr="00D06CE9">
        <w:rPr>
          <w:rFonts w:ascii="Times New Roman" w:hAnsi="Times New Roman" w:cs="Times New Roman"/>
          <w:sz w:val="28"/>
          <w:szCs w:val="28"/>
        </w:rPr>
        <w:tab/>
        <w:t xml:space="preserve">директор департамента строительства Министерства </w:t>
      </w:r>
      <w:r w:rsidR="00D06CE9" w:rsidRPr="00D06CE9">
        <w:rPr>
          <w:rFonts w:ascii="Times New Roman" w:hAnsi="Times New Roman" w:cs="Times New Roman"/>
          <w:sz w:val="28"/>
          <w:szCs w:val="28"/>
        </w:rPr>
        <w:tab/>
      </w:r>
      <w:r w:rsidR="00D06CE9" w:rsidRPr="00D06CE9">
        <w:rPr>
          <w:rFonts w:ascii="Times New Roman" w:hAnsi="Times New Roman" w:cs="Times New Roman"/>
          <w:sz w:val="28"/>
          <w:szCs w:val="28"/>
        </w:rPr>
        <w:tab/>
      </w:r>
      <w:r w:rsidR="00D06CE9" w:rsidRPr="00D06CE9">
        <w:rPr>
          <w:rFonts w:ascii="Times New Roman" w:hAnsi="Times New Roman" w:cs="Times New Roman"/>
          <w:sz w:val="28"/>
          <w:szCs w:val="28"/>
        </w:rPr>
        <w:tab/>
      </w:r>
      <w:r w:rsidR="00D06CE9" w:rsidRPr="00D06CE9">
        <w:rPr>
          <w:rFonts w:ascii="Times New Roman" w:hAnsi="Times New Roman" w:cs="Times New Roman"/>
          <w:sz w:val="28"/>
          <w:szCs w:val="28"/>
        </w:rPr>
        <w:tab/>
      </w:r>
      <w:r w:rsidR="00D06CE9" w:rsidRPr="00D06CE9">
        <w:rPr>
          <w:rFonts w:ascii="Times New Roman" w:hAnsi="Times New Roman" w:cs="Times New Roman"/>
          <w:sz w:val="28"/>
          <w:szCs w:val="28"/>
        </w:rPr>
        <w:tab/>
        <w:t xml:space="preserve">строительства и жилищно-коммунального хозяйства </w:t>
      </w:r>
      <w:r w:rsidR="00D06CE9" w:rsidRPr="00D06CE9">
        <w:rPr>
          <w:rFonts w:ascii="Times New Roman" w:hAnsi="Times New Roman" w:cs="Times New Roman"/>
          <w:sz w:val="28"/>
          <w:szCs w:val="28"/>
        </w:rPr>
        <w:tab/>
      </w:r>
      <w:r w:rsidR="00D06CE9" w:rsidRPr="00D06CE9">
        <w:rPr>
          <w:rFonts w:ascii="Times New Roman" w:hAnsi="Times New Roman" w:cs="Times New Roman"/>
          <w:sz w:val="28"/>
          <w:szCs w:val="28"/>
        </w:rPr>
        <w:tab/>
      </w:r>
      <w:r w:rsidR="00D06CE9" w:rsidRPr="00D06CE9">
        <w:rPr>
          <w:rFonts w:ascii="Times New Roman" w:hAnsi="Times New Roman" w:cs="Times New Roman"/>
          <w:sz w:val="28"/>
          <w:szCs w:val="28"/>
        </w:rPr>
        <w:tab/>
      </w:r>
      <w:r w:rsidR="00D06CE9" w:rsidRPr="00D06CE9">
        <w:rPr>
          <w:rFonts w:ascii="Times New Roman" w:hAnsi="Times New Roman" w:cs="Times New Roman"/>
          <w:sz w:val="28"/>
          <w:szCs w:val="28"/>
        </w:rPr>
        <w:tab/>
      </w:r>
      <w:r w:rsidR="00D06CE9" w:rsidRPr="00D06CE9">
        <w:rPr>
          <w:rFonts w:ascii="Times New Roman" w:hAnsi="Times New Roman" w:cs="Times New Roman"/>
          <w:sz w:val="28"/>
          <w:szCs w:val="28"/>
        </w:rPr>
        <w:tab/>
        <w:t>Чеченской Республики, член профсоюзного комитета</w:t>
      </w:r>
    </w:p>
    <w:p w:rsidR="00D06CE9" w:rsidRPr="00D06CE9" w:rsidRDefault="00D06CE9" w:rsidP="00D06CE9">
      <w:pPr>
        <w:spacing w:after="0" w:line="240" w:lineRule="auto"/>
        <w:rPr>
          <w:rFonts w:ascii="Times New Roman" w:hAnsi="Times New Roman" w:cs="Times New Roman"/>
          <w:sz w:val="28"/>
          <w:szCs w:val="28"/>
        </w:rPr>
      </w:pPr>
    </w:p>
    <w:p w:rsidR="00D06CE9" w:rsidRPr="00D06CE9" w:rsidRDefault="00D06CE9" w:rsidP="003D3B83">
      <w:pPr>
        <w:spacing w:after="0" w:line="240" w:lineRule="auto"/>
        <w:rPr>
          <w:rFonts w:ascii="Times New Roman" w:hAnsi="Times New Roman" w:cs="Times New Roman"/>
          <w:sz w:val="28"/>
          <w:szCs w:val="28"/>
        </w:rPr>
      </w:pPr>
      <w:proofErr w:type="spellStart"/>
      <w:r w:rsidRPr="00D06CE9">
        <w:rPr>
          <w:rFonts w:ascii="Times New Roman" w:hAnsi="Times New Roman" w:cs="Times New Roman"/>
          <w:sz w:val="28"/>
          <w:szCs w:val="28"/>
        </w:rPr>
        <w:t>Мегишов</w:t>
      </w:r>
      <w:proofErr w:type="spellEnd"/>
      <w:r w:rsidRPr="00D06CE9">
        <w:rPr>
          <w:rFonts w:ascii="Times New Roman" w:hAnsi="Times New Roman" w:cs="Times New Roman"/>
          <w:sz w:val="28"/>
          <w:szCs w:val="28"/>
        </w:rPr>
        <w:t xml:space="preserve"> А.Х. </w:t>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t>начальник отдела</w:t>
      </w:r>
      <w:r w:rsidR="003D3B83">
        <w:rPr>
          <w:rFonts w:ascii="Times New Roman" w:hAnsi="Times New Roman" w:cs="Times New Roman"/>
          <w:sz w:val="28"/>
          <w:szCs w:val="28"/>
        </w:rPr>
        <w:t xml:space="preserve"> </w:t>
      </w:r>
      <w:r w:rsidRPr="00D06CE9">
        <w:rPr>
          <w:rFonts w:ascii="Times New Roman" w:hAnsi="Times New Roman" w:cs="Times New Roman"/>
          <w:sz w:val="28"/>
          <w:szCs w:val="28"/>
        </w:rPr>
        <w:t>делопроизводства</w:t>
      </w:r>
      <w:r w:rsidR="003D3B83">
        <w:rPr>
          <w:rFonts w:ascii="Times New Roman" w:hAnsi="Times New Roman" w:cs="Times New Roman"/>
          <w:sz w:val="28"/>
          <w:szCs w:val="28"/>
        </w:rPr>
        <w:t xml:space="preserve"> и </w:t>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t>документооборота</w:t>
      </w:r>
      <w:r w:rsidRPr="00D06CE9">
        <w:rPr>
          <w:rFonts w:ascii="Times New Roman" w:hAnsi="Times New Roman" w:cs="Times New Roman"/>
          <w:sz w:val="28"/>
          <w:szCs w:val="28"/>
        </w:rPr>
        <w:t>, член профсоюзного комитета</w:t>
      </w:r>
    </w:p>
    <w:p w:rsidR="00D06CE9" w:rsidRPr="00D06CE9" w:rsidRDefault="00D06CE9" w:rsidP="00D06CE9">
      <w:pPr>
        <w:spacing w:after="0" w:line="240" w:lineRule="auto"/>
        <w:rPr>
          <w:rFonts w:ascii="Times New Roman" w:hAnsi="Times New Roman" w:cs="Times New Roman"/>
          <w:sz w:val="28"/>
          <w:szCs w:val="28"/>
        </w:rPr>
      </w:pPr>
    </w:p>
    <w:p w:rsidR="00D06CE9" w:rsidRPr="00D06CE9" w:rsidRDefault="003D3B83" w:rsidP="00D06CE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Бахмадов</w:t>
      </w:r>
      <w:proofErr w:type="spellEnd"/>
      <w:r>
        <w:rPr>
          <w:rFonts w:ascii="Times New Roman" w:hAnsi="Times New Roman" w:cs="Times New Roman"/>
          <w:sz w:val="28"/>
          <w:szCs w:val="28"/>
        </w:rPr>
        <w:t xml:space="preserve"> Р.М.</w:t>
      </w:r>
      <w:r w:rsidR="00D06CE9" w:rsidRPr="00D06CE9">
        <w:rPr>
          <w:rFonts w:ascii="Times New Roman" w:hAnsi="Times New Roman" w:cs="Times New Roman"/>
          <w:sz w:val="28"/>
          <w:szCs w:val="28"/>
        </w:rPr>
        <w:tab/>
      </w:r>
      <w:r w:rsidR="00D06CE9" w:rsidRPr="00D06CE9">
        <w:rPr>
          <w:rFonts w:ascii="Times New Roman" w:hAnsi="Times New Roman" w:cs="Times New Roman"/>
          <w:sz w:val="28"/>
          <w:szCs w:val="28"/>
        </w:rPr>
        <w:tab/>
      </w:r>
      <w:r w:rsidR="00D06CE9" w:rsidRPr="00D06CE9">
        <w:rPr>
          <w:rFonts w:ascii="Times New Roman" w:hAnsi="Times New Roman" w:cs="Times New Roman"/>
          <w:b/>
          <w:sz w:val="28"/>
          <w:szCs w:val="28"/>
        </w:rPr>
        <w:tab/>
      </w:r>
      <w:r w:rsidR="00D06CE9" w:rsidRPr="00D06CE9">
        <w:rPr>
          <w:rFonts w:ascii="Times New Roman" w:hAnsi="Times New Roman" w:cs="Times New Roman"/>
          <w:sz w:val="28"/>
          <w:szCs w:val="28"/>
        </w:rPr>
        <w:t>начальник отдела правового обеспечения</w:t>
      </w:r>
    </w:p>
    <w:p w:rsidR="00D06CE9" w:rsidRPr="00D06CE9" w:rsidRDefault="00D06CE9" w:rsidP="00D06CE9">
      <w:pPr>
        <w:spacing w:after="0" w:line="240" w:lineRule="auto"/>
        <w:ind w:left="2127" w:firstLine="709"/>
        <w:rPr>
          <w:rFonts w:ascii="Times New Roman" w:hAnsi="Times New Roman" w:cs="Times New Roman"/>
          <w:sz w:val="28"/>
          <w:szCs w:val="28"/>
        </w:rPr>
      </w:pPr>
      <w:r>
        <w:rPr>
          <w:rFonts w:ascii="Times New Roman" w:hAnsi="Times New Roman" w:cs="Times New Roman"/>
          <w:sz w:val="28"/>
          <w:szCs w:val="28"/>
        </w:rPr>
        <w:tab/>
      </w:r>
      <w:r w:rsidRPr="00D06CE9">
        <w:rPr>
          <w:rFonts w:ascii="Times New Roman" w:hAnsi="Times New Roman" w:cs="Times New Roman"/>
          <w:sz w:val="28"/>
          <w:szCs w:val="28"/>
        </w:rPr>
        <w:t xml:space="preserve">Министерства строительства и </w:t>
      </w:r>
      <w:proofErr w:type="spellStart"/>
      <w:r w:rsidRPr="00D06CE9">
        <w:rPr>
          <w:rFonts w:ascii="Times New Roman" w:hAnsi="Times New Roman" w:cs="Times New Roman"/>
          <w:sz w:val="28"/>
          <w:szCs w:val="28"/>
        </w:rPr>
        <w:t>жилищно</w:t>
      </w:r>
      <w:proofErr w:type="spellEnd"/>
      <w:r w:rsidRPr="00D06CE9">
        <w:rPr>
          <w:rFonts w:ascii="Times New Roman" w:hAnsi="Times New Roman" w:cs="Times New Roman"/>
          <w:sz w:val="28"/>
          <w:szCs w:val="28"/>
        </w:rPr>
        <w:t>-</w:t>
      </w:r>
    </w:p>
    <w:p w:rsidR="00D06CE9" w:rsidRPr="00D06CE9" w:rsidRDefault="00D06CE9" w:rsidP="00D06CE9">
      <w:pPr>
        <w:spacing w:after="0" w:line="240" w:lineRule="auto"/>
        <w:ind w:left="2127" w:firstLine="709"/>
        <w:rPr>
          <w:rFonts w:ascii="Times New Roman" w:hAnsi="Times New Roman" w:cs="Times New Roman"/>
          <w:sz w:val="28"/>
          <w:szCs w:val="28"/>
        </w:rPr>
      </w:pPr>
      <w:r>
        <w:rPr>
          <w:rFonts w:ascii="Times New Roman" w:hAnsi="Times New Roman" w:cs="Times New Roman"/>
          <w:sz w:val="28"/>
          <w:szCs w:val="28"/>
        </w:rPr>
        <w:tab/>
      </w:r>
      <w:r w:rsidRPr="00D06CE9">
        <w:rPr>
          <w:rFonts w:ascii="Times New Roman" w:hAnsi="Times New Roman" w:cs="Times New Roman"/>
          <w:sz w:val="28"/>
          <w:szCs w:val="28"/>
        </w:rPr>
        <w:t xml:space="preserve">коммунального хозяйства Чеченской Республики, </w:t>
      </w:r>
    </w:p>
    <w:p w:rsidR="00D06CE9" w:rsidRPr="00D06CE9" w:rsidRDefault="00D06CE9" w:rsidP="00B54384">
      <w:pPr>
        <w:spacing w:after="0" w:line="240" w:lineRule="auto"/>
        <w:ind w:left="2127" w:firstLine="709"/>
        <w:rPr>
          <w:rFonts w:ascii="Times New Roman" w:hAnsi="Times New Roman" w:cs="Times New Roman"/>
          <w:sz w:val="28"/>
          <w:szCs w:val="28"/>
        </w:rPr>
      </w:pPr>
      <w:r>
        <w:rPr>
          <w:rFonts w:ascii="Times New Roman" w:hAnsi="Times New Roman" w:cs="Times New Roman"/>
          <w:sz w:val="28"/>
          <w:szCs w:val="28"/>
        </w:rPr>
        <w:tab/>
      </w:r>
      <w:r w:rsidRPr="00D06CE9">
        <w:rPr>
          <w:rFonts w:ascii="Times New Roman" w:hAnsi="Times New Roman" w:cs="Times New Roman"/>
          <w:sz w:val="28"/>
          <w:szCs w:val="28"/>
        </w:rPr>
        <w:t>член профсоюзного комитета</w:t>
      </w:r>
    </w:p>
    <w:p w:rsidR="003D3B83" w:rsidRDefault="00D06CE9" w:rsidP="00D06CE9">
      <w:pPr>
        <w:spacing w:after="0" w:line="240" w:lineRule="auto"/>
        <w:rPr>
          <w:rFonts w:ascii="Times New Roman" w:hAnsi="Times New Roman" w:cs="Times New Roman"/>
          <w:sz w:val="28"/>
          <w:szCs w:val="28"/>
        </w:rPr>
      </w:pPr>
      <w:proofErr w:type="spellStart"/>
      <w:r w:rsidRPr="00D06CE9">
        <w:rPr>
          <w:rFonts w:ascii="Times New Roman" w:hAnsi="Times New Roman" w:cs="Times New Roman"/>
          <w:sz w:val="28"/>
          <w:szCs w:val="28"/>
        </w:rPr>
        <w:t>Арснукаев</w:t>
      </w:r>
      <w:proofErr w:type="spellEnd"/>
      <w:r w:rsidRPr="00D06CE9">
        <w:rPr>
          <w:rFonts w:ascii="Times New Roman" w:hAnsi="Times New Roman" w:cs="Times New Roman"/>
          <w:sz w:val="28"/>
          <w:szCs w:val="28"/>
        </w:rPr>
        <w:t xml:space="preserve"> М.У.</w:t>
      </w:r>
      <w:r w:rsidRPr="00D06CE9">
        <w:rPr>
          <w:rFonts w:ascii="Times New Roman" w:hAnsi="Times New Roman" w:cs="Times New Roman"/>
          <w:sz w:val="28"/>
          <w:szCs w:val="28"/>
        </w:rPr>
        <w:tab/>
      </w:r>
      <w:r w:rsidRPr="00D06CE9">
        <w:rPr>
          <w:rFonts w:ascii="Times New Roman" w:hAnsi="Times New Roman" w:cs="Times New Roman"/>
          <w:sz w:val="28"/>
          <w:szCs w:val="28"/>
        </w:rPr>
        <w:tab/>
      </w:r>
      <w:r w:rsidRPr="00D06CE9">
        <w:rPr>
          <w:rFonts w:ascii="Times New Roman" w:hAnsi="Times New Roman" w:cs="Times New Roman"/>
          <w:sz w:val="28"/>
          <w:szCs w:val="28"/>
        </w:rPr>
        <w:tab/>
      </w:r>
      <w:r w:rsidR="003D3B83">
        <w:rPr>
          <w:rFonts w:ascii="Times New Roman" w:hAnsi="Times New Roman" w:cs="Times New Roman"/>
          <w:sz w:val="28"/>
          <w:szCs w:val="28"/>
        </w:rPr>
        <w:t xml:space="preserve">директор департамента финансового и бухгалтерского </w:t>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t xml:space="preserve">учета </w:t>
      </w:r>
      <w:r w:rsidRPr="00D06CE9">
        <w:rPr>
          <w:rFonts w:ascii="Times New Roman" w:hAnsi="Times New Roman" w:cs="Times New Roman"/>
          <w:sz w:val="28"/>
          <w:szCs w:val="28"/>
        </w:rPr>
        <w:t xml:space="preserve">Министерства строительства и </w:t>
      </w:r>
      <w:proofErr w:type="spellStart"/>
      <w:proofErr w:type="gramStart"/>
      <w:r w:rsidRPr="00D06CE9">
        <w:rPr>
          <w:rFonts w:ascii="Times New Roman" w:hAnsi="Times New Roman" w:cs="Times New Roman"/>
          <w:sz w:val="28"/>
          <w:szCs w:val="28"/>
        </w:rPr>
        <w:t>жилищно</w:t>
      </w:r>
      <w:proofErr w:type="spellEnd"/>
      <w:r w:rsidRPr="00D06CE9">
        <w:rPr>
          <w:rFonts w:ascii="Times New Roman" w:hAnsi="Times New Roman" w:cs="Times New Roman"/>
          <w:sz w:val="28"/>
          <w:szCs w:val="28"/>
        </w:rPr>
        <w:t>-</w:t>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003D3B83">
        <w:rPr>
          <w:rFonts w:ascii="Times New Roman" w:hAnsi="Times New Roman" w:cs="Times New Roman"/>
          <w:sz w:val="28"/>
          <w:szCs w:val="28"/>
        </w:rPr>
        <w:tab/>
      </w:r>
      <w:r w:rsidRPr="00D06CE9">
        <w:rPr>
          <w:rFonts w:ascii="Times New Roman" w:hAnsi="Times New Roman" w:cs="Times New Roman"/>
          <w:sz w:val="28"/>
          <w:szCs w:val="28"/>
        </w:rPr>
        <w:t>коммунального</w:t>
      </w:r>
      <w:proofErr w:type="gramEnd"/>
      <w:r w:rsidRPr="00D06CE9">
        <w:rPr>
          <w:rFonts w:ascii="Times New Roman" w:hAnsi="Times New Roman" w:cs="Times New Roman"/>
          <w:sz w:val="28"/>
          <w:szCs w:val="28"/>
        </w:rPr>
        <w:t xml:space="preserve"> хозяйства Чеченской</w:t>
      </w:r>
      <w:r w:rsidR="003D3B83">
        <w:rPr>
          <w:rFonts w:ascii="Times New Roman" w:hAnsi="Times New Roman" w:cs="Times New Roman"/>
          <w:sz w:val="28"/>
          <w:szCs w:val="28"/>
        </w:rPr>
        <w:t xml:space="preserve"> Р</w:t>
      </w:r>
      <w:r w:rsidRPr="00D06CE9">
        <w:rPr>
          <w:rFonts w:ascii="Times New Roman" w:hAnsi="Times New Roman" w:cs="Times New Roman"/>
          <w:sz w:val="28"/>
          <w:szCs w:val="28"/>
        </w:rPr>
        <w:t xml:space="preserve">еспублики, </w:t>
      </w:r>
    </w:p>
    <w:p w:rsidR="00D06CE9" w:rsidRPr="00D06CE9" w:rsidRDefault="003D3B83" w:rsidP="00D06CE9">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06CE9" w:rsidRPr="00D06CE9">
        <w:rPr>
          <w:rFonts w:ascii="Times New Roman" w:hAnsi="Times New Roman" w:cs="Times New Roman"/>
          <w:sz w:val="28"/>
          <w:szCs w:val="28"/>
        </w:rPr>
        <w:t>член профсоюзного комитета</w:t>
      </w:r>
    </w:p>
    <w:p w:rsidR="00D06CE9" w:rsidRPr="00D06CE9" w:rsidRDefault="00D06CE9" w:rsidP="00D06CE9">
      <w:pPr>
        <w:spacing w:line="240" w:lineRule="auto"/>
        <w:rPr>
          <w:rFonts w:ascii="Times New Roman" w:hAnsi="Times New Roman" w:cs="Times New Roman"/>
          <w:sz w:val="28"/>
          <w:szCs w:val="28"/>
        </w:rPr>
      </w:pPr>
    </w:p>
    <w:p w:rsidR="00D06CE9" w:rsidRPr="00D06CE9" w:rsidRDefault="00D06CE9" w:rsidP="00D06CE9">
      <w:pPr>
        <w:spacing w:after="0" w:line="240" w:lineRule="auto"/>
        <w:ind w:firstLine="5954"/>
        <w:rPr>
          <w:rFonts w:ascii="Times New Roman" w:hAnsi="Times New Roman" w:cs="Times New Roman"/>
          <w:sz w:val="28"/>
          <w:szCs w:val="28"/>
        </w:rPr>
      </w:pPr>
      <w:r w:rsidRPr="00D06CE9">
        <w:rPr>
          <w:rFonts w:ascii="Times New Roman" w:hAnsi="Times New Roman" w:cs="Times New Roman"/>
          <w:sz w:val="28"/>
          <w:szCs w:val="28"/>
        </w:rPr>
        <w:t>Приложение № 2</w:t>
      </w:r>
    </w:p>
    <w:p w:rsidR="00D06CE9" w:rsidRPr="00D06CE9" w:rsidRDefault="00D06CE9" w:rsidP="00D06CE9">
      <w:pPr>
        <w:spacing w:after="0" w:line="240" w:lineRule="auto"/>
        <w:ind w:firstLine="5954"/>
        <w:rPr>
          <w:rFonts w:ascii="Times New Roman" w:hAnsi="Times New Roman" w:cs="Times New Roman"/>
          <w:sz w:val="28"/>
          <w:szCs w:val="28"/>
        </w:rPr>
      </w:pPr>
      <w:r w:rsidRPr="00D06CE9">
        <w:rPr>
          <w:rFonts w:ascii="Times New Roman" w:hAnsi="Times New Roman" w:cs="Times New Roman"/>
          <w:sz w:val="28"/>
          <w:szCs w:val="28"/>
        </w:rPr>
        <w:t>к приказу М</w:t>
      </w:r>
      <w:r>
        <w:rPr>
          <w:rFonts w:ascii="Times New Roman" w:hAnsi="Times New Roman" w:cs="Times New Roman"/>
          <w:sz w:val="28"/>
          <w:szCs w:val="28"/>
        </w:rPr>
        <w:t>инстро</w:t>
      </w:r>
      <w:r w:rsidR="003D3B83">
        <w:rPr>
          <w:rFonts w:ascii="Times New Roman" w:hAnsi="Times New Roman" w:cs="Times New Roman"/>
          <w:sz w:val="28"/>
          <w:szCs w:val="28"/>
        </w:rPr>
        <w:t>я</w:t>
      </w:r>
      <w:r w:rsidRPr="00D06CE9">
        <w:rPr>
          <w:rFonts w:ascii="Times New Roman" w:hAnsi="Times New Roman" w:cs="Times New Roman"/>
          <w:sz w:val="28"/>
          <w:szCs w:val="28"/>
        </w:rPr>
        <w:t xml:space="preserve"> и ЖКХ ЧР</w:t>
      </w:r>
    </w:p>
    <w:p w:rsidR="00B54384" w:rsidRPr="00D06CE9" w:rsidRDefault="00B54384" w:rsidP="00B54384">
      <w:pPr>
        <w:spacing w:after="0" w:line="240" w:lineRule="auto"/>
        <w:ind w:firstLine="5954"/>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467.8pt;margin-top:14.35pt;width:36.55pt;height:0;z-index:251660288" o:connectortype="straight"/>
        </w:pict>
      </w:r>
      <w:r w:rsidRPr="00D06CE9">
        <w:rPr>
          <w:rFonts w:ascii="Times New Roman" w:hAnsi="Times New Roman" w:cs="Times New Roman"/>
          <w:sz w:val="28"/>
          <w:szCs w:val="28"/>
        </w:rPr>
        <w:t>от «</w:t>
      </w:r>
      <w:r w:rsidRPr="00D06CE9">
        <w:rPr>
          <w:rFonts w:ascii="Times New Roman" w:hAnsi="Times New Roman" w:cs="Times New Roman"/>
          <w:sz w:val="28"/>
          <w:szCs w:val="28"/>
          <w:u w:val="single"/>
        </w:rPr>
        <w:t xml:space="preserve">   </w:t>
      </w:r>
      <w:r>
        <w:rPr>
          <w:rFonts w:ascii="Times New Roman" w:hAnsi="Times New Roman" w:cs="Times New Roman"/>
          <w:sz w:val="28"/>
          <w:szCs w:val="28"/>
          <w:u w:val="single"/>
        </w:rPr>
        <w:t>18</w:t>
      </w:r>
      <w:r w:rsidRPr="00D06CE9">
        <w:rPr>
          <w:rFonts w:ascii="Times New Roman" w:hAnsi="Times New Roman" w:cs="Times New Roman"/>
          <w:sz w:val="28"/>
          <w:szCs w:val="28"/>
          <w:u w:val="single"/>
        </w:rPr>
        <w:t xml:space="preserve">  </w:t>
      </w:r>
      <w:r w:rsidRPr="00D06CE9">
        <w:rPr>
          <w:rFonts w:ascii="Times New Roman" w:hAnsi="Times New Roman" w:cs="Times New Roman"/>
          <w:sz w:val="28"/>
          <w:szCs w:val="28"/>
        </w:rPr>
        <w:t xml:space="preserve">» </w:t>
      </w:r>
      <w:r w:rsidRPr="00D06CE9">
        <w:rPr>
          <w:rFonts w:ascii="Times New Roman" w:hAnsi="Times New Roman" w:cs="Times New Roman"/>
          <w:sz w:val="28"/>
          <w:szCs w:val="28"/>
          <w:u w:val="single"/>
        </w:rPr>
        <w:t xml:space="preserve">     </w:t>
      </w:r>
      <w:r>
        <w:rPr>
          <w:rFonts w:ascii="Times New Roman" w:hAnsi="Times New Roman" w:cs="Times New Roman"/>
          <w:sz w:val="28"/>
          <w:szCs w:val="28"/>
          <w:u w:val="single"/>
        </w:rPr>
        <w:t>08</w:t>
      </w:r>
      <w:r w:rsidRPr="00D06CE9">
        <w:rPr>
          <w:rFonts w:ascii="Times New Roman" w:hAnsi="Times New Roman" w:cs="Times New Roman"/>
          <w:sz w:val="28"/>
          <w:szCs w:val="28"/>
          <w:u w:val="single"/>
        </w:rPr>
        <w:t xml:space="preserve">   </w:t>
      </w:r>
      <w:r w:rsidRPr="00D06CE9">
        <w:rPr>
          <w:rFonts w:ascii="Times New Roman" w:hAnsi="Times New Roman" w:cs="Times New Roman"/>
          <w:sz w:val="28"/>
          <w:szCs w:val="28"/>
        </w:rPr>
        <w:t>20</w:t>
      </w:r>
      <w:r>
        <w:rPr>
          <w:rFonts w:ascii="Times New Roman" w:hAnsi="Times New Roman" w:cs="Times New Roman"/>
          <w:sz w:val="28"/>
          <w:szCs w:val="28"/>
        </w:rPr>
        <w:t>20</w:t>
      </w:r>
      <w:r w:rsidRPr="00D06CE9">
        <w:rPr>
          <w:rFonts w:ascii="Times New Roman" w:hAnsi="Times New Roman" w:cs="Times New Roman"/>
          <w:sz w:val="28"/>
          <w:szCs w:val="28"/>
        </w:rPr>
        <w:t xml:space="preserve"> г. № </w:t>
      </w:r>
      <w:r>
        <w:rPr>
          <w:rFonts w:ascii="Times New Roman" w:hAnsi="Times New Roman" w:cs="Times New Roman"/>
          <w:sz w:val="28"/>
          <w:szCs w:val="28"/>
        </w:rPr>
        <w:t>19-П</w:t>
      </w:r>
    </w:p>
    <w:p w:rsidR="00B54384" w:rsidRPr="00D06CE9" w:rsidRDefault="00B54384" w:rsidP="00B54384">
      <w:pPr>
        <w:spacing w:line="240" w:lineRule="auto"/>
        <w:rPr>
          <w:rFonts w:ascii="Times New Roman" w:hAnsi="Times New Roman" w:cs="Times New Roman"/>
          <w:sz w:val="28"/>
          <w:szCs w:val="28"/>
        </w:rPr>
      </w:pPr>
    </w:p>
    <w:p w:rsidR="00B54384" w:rsidRDefault="00B54384" w:rsidP="00D06CE9">
      <w:pPr>
        <w:spacing w:after="0" w:line="240" w:lineRule="auto"/>
        <w:jc w:val="center"/>
        <w:rPr>
          <w:rFonts w:ascii="Times New Roman" w:hAnsi="Times New Roman" w:cs="Times New Roman"/>
          <w:sz w:val="28"/>
          <w:szCs w:val="28"/>
        </w:rPr>
      </w:pPr>
    </w:p>
    <w:p w:rsidR="00D06CE9" w:rsidRPr="00D06CE9" w:rsidRDefault="00D06CE9" w:rsidP="00D06CE9">
      <w:pPr>
        <w:spacing w:after="0" w:line="240" w:lineRule="auto"/>
        <w:jc w:val="center"/>
        <w:rPr>
          <w:rFonts w:ascii="Times New Roman" w:hAnsi="Times New Roman" w:cs="Times New Roman"/>
          <w:sz w:val="28"/>
          <w:szCs w:val="28"/>
        </w:rPr>
      </w:pPr>
      <w:r w:rsidRPr="00D06CE9">
        <w:rPr>
          <w:rFonts w:ascii="Times New Roman" w:hAnsi="Times New Roman" w:cs="Times New Roman"/>
          <w:sz w:val="28"/>
          <w:szCs w:val="28"/>
        </w:rPr>
        <w:t>Порядок</w:t>
      </w:r>
    </w:p>
    <w:p w:rsidR="00D06CE9" w:rsidRPr="00D06CE9" w:rsidRDefault="00D06CE9" w:rsidP="00D06CE9">
      <w:pPr>
        <w:spacing w:after="0" w:line="240" w:lineRule="auto"/>
        <w:jc w:val="center"/>
        <w:rPr>
          <w:rFonts w:ascii="Times New Roman" w:hAnsi="Times New Roman" w:cs="Times New Roman"/>
          <w:sz w:val="28"/>
          <w:szCs w:val="28"/>
        </w:rPr>
      </w:pPr>
      <w:r w:rsidRPr="00D06CE9">
        <w:rPr>
          <w:rFonts w:ascii="Times New Roman" w:hAnsi="Times New Roman" w:cs="Times New Roman"/>
          <w:sz w:val="28"/>
          <w:szCs w:val="28"/>
        </w:rPr>
        <w:t xml:space="preserve">работы комиссии по рассмотрению индивидуальных служебных споров Министерства строительства и жилищно-коммунального хозяйства </w:t>
      </w:r>
    </w:p>
    <w:p w:rsidR="00D06CE9" w:rsidRDefault="00D06CE9" w:rsidP="0075251F">
      <w:pPr>
        <w:spacing w:after="0" w:line="240" w:lineRule="auto"/>
        <w:jc w:val="center"/>
        <w:rPr>
          <w:rFonts w:ascii="Times New Roman" w:hAnsi="Times New Roman" w:cs="Times New Roman"/>
          <w:sz w:val="28"/>
          <w:szCs w:val="28"/>
        </w:rPr>
      </w:pPr>
      <w:r w:rsidRPr="00D06CE9">
        <w:rPr>
          <w:rFonts w:ascii="Times New Roman" w:hAnsi="Times New Roman" w:cs="Times New Roman"/>
          <w:sz w:val="28"/>
          <w:szCs w:val="28"/>
        </w:rPr>
        <w:t>Чеченской Республики</w:t>
      </w:r>
    </w:p>
    <w:p w:rsidR="0075251F" w:rsidRDefault="0075251F" w:rsidP="0075251F">
      <w:pPr>
        <w:spacing w:after="0" w:line="240" w:lineRule="auto"/>
        <w:jc w:val="center"/>
        <w:rPr>
          <w:rFonts w:ascii="Times New Roman" w:hAnsi="Times New Roman" w:cs="Times New Roman"/>
          <w:sz w:val="28"/>
          <w:szCs w:val="28"/>
        </w:rPr>
      </w:pPr>
    </w:p>
    <w:p w:rsidR="00D06CE9" w:rsidRPr="00D06CE9" w:rsidRDefault="00D06CE9" w:rsidP="00D06CE9">
      <w:pPr>
        <w:spacing w:after="0" w:line="240" w:lineRule="auto"/>
        <w:jc w:val="both"/>
        <w:rPr>
          <w:rFonts w:ascii="Times New Roman" w:hAnsi="Times New Roman" w:cs="Times New Roman"/>
          <w:sz w:val="28"/>
          <w:szCs w:val="28"/>
        </w:rPr>
      </w:pPr>
      <w:r w:rsidRPr="00D06CE9">
        <w:rPr>
          <w:rFonts w:ascii="Times New Roman" w:hAnsi="Times New Roman" w:cs="Times New Roman"/>
          <w:sz w:val="28"/>
          <w:szCs w:val="28"/>
        </w:rPr>
        <w:tab/>
        <w:t xml:space="preserve">1. </w:t>
      </w:r>
      <w:proofErr w:type="gramStart"/>
      <w:r w:rsidRPr="00D06CE9">
        <w:rPr>
          <w:rFonts w:ascii="Times New Roman" w:hAnsi="Times New Roman" w:cs="Times New Roman"/>
          <w:sz w:val="28"/>
          <w:szCs w:val="28"/>
        </w:rPr>
        <w:t>Настоящий Порядок работы комиссии по рассмотрению индивидуальных споров (далее - Порядок) разработан в соответствии со статьей 70 Федерального закона от 27.07.2004 г. № 79-ФЗ «О государственной гражданской службе Российской Федерации», п. 13 ст. 11 Закона Чеченской Республики от 6 октября 2006 г. № 29-рз «О государственной гражданской службе Чеченской Республики» и определяет порядок работы комиссии по рассмотрению индивидуальных служебных споров (далее - комиссия по</w:t>
      </w:r>
      <w:proofErr w:type="gramEnd"/>
      <w:r w:rsidRPr="00D06CE9">
        <w:rPr>
          <w:rFonts w:ascii="Times New Roman" w:hAnsi="Times New Roman" w:cs="Times New Roman"/>
          <w:sz w:val="28"/>
          <w:szCs w:val="28"/>
        </w:rPr>
        <w:t xml:space="preserve"> служебным спорам) Министерства строительства и жилищно-коммунального хозяйства Чеченской Республики (далее - министерство).</w:t>
      </w:r>
    </w:p>
    <w:p w:rsidR="00D06CE9" w:rsidRPr="00D06CE9" w:rsidRDefault="00D06CE9" w:rsidP="00D06CE9">
      <w:pPr>
        <w:spacing w:after="0" w:line="240" w:lineRule="auto"/>
        <w:jc w:val="both"/>
        <w:rPr>
          <w:rFonts w:ascii="Times New Roman" w:hAnsi="Times New Roman" w:cs="Times New Roman"/>
          <w:sz w:val="28"/>
          <w:szCs w:val="28"/>
        </w:rPr>
      </w:pPr>
      <w:r w:rsidRPr="00D06CE9">
        <w:rPr>
          <w:rFonts w:ascii="Times New Roman" w:hAnsi="Times New Roman" w:cs="Times New Roman"/>
          <w:sz w:val="28"/>
          <w:szCs w:val="28"/>
        </w:rPr>
        <w:tab/>
        <w:t>2. Комиссия по служебным спорам в своей деятельности руководствуется законодательством Российской Федерации, законодательством Чеченской Республики и настоящим Порядком.</w:t>
      </w:r>
    </w:p>
    <w:p w:rsidR="005D55C2" w:rsidRPr="00DE31C7" w:rsidRDefault="00D06CE9" w:rsidP="00DE31C7">
      <w:pPr>
        <w:spacing w:after="0" w:line="240" w:lineRule="auto"/>
        <w:jc w:val="both"/>
        <w:rPr>
          <w:rFonts w:ascii="Times New Roman" w:hAnsi="Times New Roman" w:cs="Times New Roman"/>
          <w:sz w:val="28"/>
          <w:szCs w:val="28"/>
        </w:rPr>
      </w:pPr>
      <w:r w:rsidRPr="00D06CE9">
        <w:rPr>
          <w:rFonts w:ascii="Times New Roman" w:hAnsi="Times New Roman" w:cs="Times New Roman"/>
          <w:sz w:val="28"/>
          <w:szCs w:val="28"/>
        </w:rPr>
        <w:tab/>
        <w:t xml:space="preserve">3. </w:t>
      </w:r>
      <w:bookmarkStart w:id="1" w:name="sub_7003"/>
      <w:r w:rsidR="005D55C2" w:rsidRPr="00DE31C7">
        <w:rPr>
          <w:rFonts w:ascii="Times New Roman" w:hAnsi="Times New Roman" w:cs="Times New Roman"/>
          <w:sz w:val="28"/>
          <w:szCs w:val="28"/>
        </w:rPr>
        <w:t xml:space="preserve">Комиссия по служебным спорам </w:t>
      </w:r>
      <w:r w:rsidR="00DE31C7" w:rsidRPr="00DE31C7">
        <w:rPr>
          <w:rFonts w:ascii="Times New Roman" w:hAnsi="Times New Roman" w:cs="Times New Roman"/>
          <w:sz w:val="28"/>
          <w:szCs w:val="28"/>
        </w:rPr>
        <w:t xml:space="preserve">министерства </w:t>
      </w:r>
      <w:r w:rsidR="005D55C2" w:rsidRPr="00DE31C7">
        <w:rPr>
          <w:rFonts w:ascii="Times New Roman" w:hAnsi="Times New Roman" w:cs="Times New Roman"/>
          <w:sz w:val="28"/>
          <w:szCs w:val="28"/>
        </w:rPr>
        <w:t xml:space="preserve">образуется решением </w:t>
      </w:r>
      <w:r w:rsidR="00DE31C7" w:rsidRPr="00DE31C7">
        <w:rPr>
          <w:rFonts w:ascii="Times New Roman" w:hAnsi="Times New Roman" w:cs="Times New Roman"/>
          <w:sz w:val="28"/>
          <w:szCs w:val="28"/>
        </w:rPr>
        <w:t>министра</w:t>
      </w:r>
      <w:r w:rsidR="005D55C2" w:rsidRPr="00DE31C7">
        <w:rPr>
          <w:rFonts w:ascii="Times New Roman" w:hAnsi="Times New Roman" w:cs="Times New Roman"/>
          <w:sz w:val="28"/>
          <w:szCs w:val="28"/>
        </w:rPr>
        <w:t xml:space="preserve"> и состоит из равного числа назначаемых им представителей </w:t>
      </w:r>
      <w:r w:rsidR="00DE31C7" w:rsidRPr="00DE31C7">
        <w:rPr>
          <w:rFonts w:ascii="Times New Roman" w:hAnsi="Times New Roman" w:cs="Times New Roman"/>
          <w:sz w:val="28"/>
          <w:szCs w:val="28"/>
        </w:rPr>
        <w:t>министерства</w:t>
      </w:r>
      <w:r w:rsidR="005D55C2" w:rsidRPr="00DE31C7">
        <w:rPr>
          <w:rFonts w:ascii="Times New Roman" w:hAnsi="Times New Roman" w:cs="Times New Roman"/>
          <w:sz w:val="28"/>
          <w:szCs w:val="28"/>
        </w:rPr>
        <w:t xml:space="preserve"> и избираемых на собрании</w:t>
      </w:r>
      <w:r w:rsidR="00E609A9">
        <w:rPr>
          <w:rFonts w:ascii="Times New Roman" w:hAnsi="Times New Roman" w:cs="Times New Roman"/>
          <w:sz w:val="28"/>
          <w:szCs w:val="28"/>
        </w:rPr>
        <w:t xml:space="preserve"> (конференции)</w:t>
      </w:r>
      <w:r w:rsidR="005D55C2" w:rsidRPr="00DE31C7">
        <w:rPr>
          <w:rFonts w:ascii="Times New Roman" w:hAnsi="Times New Roman" w:cs="Times New Roman"/>
          <w:sz w:val="28"/>
          <w:szCs w:val="28"/>
        </w:rPr>
        <w:t xml:space="preserve"> гражданских служащих </w:t>
      </w:r>
      <w:r w:rsidR="00DE31C7" w:rsidRPr="00DE31C7">
        <w:rPr>
          <w:rFonts w:ascii="Times New Roman" w:hAnsi="Times New Roman" w:cs="Times New Roman"/>
          <w:sz w:val="28"/>
          <w:szCs w:val="28"/>
        </w:rPr>
        <w:t>министерства</w:t>
      </w:r>
      <w:r w:rsidR="005D55C2" w:rsidRPr="00DE31C7">
        <w:rPr>
          <w:rFonts w:ascii="Times New Roman" w:hAnsi="Times New Roman" w:cs="Times New Roman"/>
          <w:sz w:val="28"/>
          <w:szCs w:val="28"/>
        </w:rPr>
        <w:t xml:space="preserve"> представителей гражданских служащих, включая представителя (представителей) выборного профсоюзного органа (выборных профсоюзных органов) </w:t>
      </w:r>
      <w:r w:rsidR="00DE31C7" w:rsidRPr="00DE31C7">
        <w:rPr>
          <w:rFonts w:ascii="Times New Roman" w:hAnsi="Times New Roman" w:cs="Times New Roman"/>
          <w:sz w:val="28"/>
          <w:szCs w:val="28"/>
        </w:rPr>
        <w:t>министерства</w:t>
      </w:r>
      <w:r w:rsidR="005D55C2" w:rsidRPr="00DE31C7">
        <w:rPr>
          <w:rFonts w:ascii="Times New Roman" w:hAnsi="Times New Roman" w:cs="Times New Roman"/>
          <w:sz w:val="28"/>
          <w:szCs w:val="28"/>
        </w:rPr>
        <w:t>.</w:t>
      </w:r>
    </w:p>
    <w:bookmarkEnd w:id="1"/>
    <w:p w:rsidR="005D55C2" w:rsidRPr="00E609A9" w:rsidRDefault="00D06CE9" w:rsidP="00E609A9">
      <w:pPr>
        <w:spacing w:after="0" w:line="240" w:lineRule="auto"/>
        <w:jc w:val="both"/>
        <w:rPr>
          <w:rFonts w:ascii="Times New Roman" w:hAnsi="Times New Roman" w:cs="Times New Roman"/>
          <w:sz w:val="28"/>
          <w:szCs w:val="28"/>
        </w:rPr>
      </w:pPr>
      <w:r w:rsidRPr="00D06CE9">
        <w:rPr>
          <w:rFonts w:ascii="Times New Roman" w:hAnsi="Times New Roman" w:cs="Times New Roman"/>
          <w:sz w:val="28"/>
          <w:szCs w:val="28"/>
        </w:rPr>
        <w:tab/>
        <w:t xml:space="preserve">4. </w:t>
      </w:r>
      <w:bookmarkStart w:id="2" w:name="sub_7004"/>
      <w:r w:rsidR="005D55C2" w:rsidRPr="00E609A9">
        <w:rPr>
          <w:rFonts w:ascii="Times New Roman" w:hAnsi="Times New Roman" w:cs="Times New Roman"/>
          <w:sz w:val="28"/>
          <w:szCs w:val="28"/>
        </w:rPr>
        <w:t>Собрание</w:t>
      </w:r>
      <w:r w:rsidR="00E609A9" w:rsidRPr="00E609A9">
        <w:rPr>
          <w:rFonts w:ascii="Times New Roman" w:hAnsi="Times New Roman" w:cs="Times New Roman"/>
          <w:sz w:val="28"/>
          <w:szCs w:val="28"/>
        </w:rPr>
        <w:t xml:space="preserve"> (конференция)</w:t>
      </w:r>
      <w:r w:rsidR="005D55C2" w:rsidRPr="00E609A9">
        <w:rPr>
          <w:rFonts w:ascii="Times New Roman" w:hAnsi="Times New Roman" w:cs="Times New Roman"/>
          <w:sz w:val="28"/>
          <w:szCs w:val="28"/>
        </w:rPr>
        <w:t xml:space="preserve"> гражданских служащих </w:t>
      </w:r>
      <w:r w:rsidR="00DE31C7" w:rsidRPr="00E609A9">
        <w:rPr>
          <w:rFonts w:ascii="Times New Roman" w:hAnsi="Times New Roman" w:cs="Times New Roman"/>
          <w:sz w:val="28"/>
          <w:szCs w:val="28"/>
        </w:rPr>
        <w:t>министерства</w:t>
      </w:r>
      <w:r w:rsidR="005D55C2" w:rsidRPr="00E609A9">
        <w:rPr>
          <w:rFonts w:ascii="Times New Roman" w:hAnsi="Times New Roman" w:cs="Times New Roman"/>
          <w:sz w:val="28"/>
          <w:szCs w:val="28"/>
        </w:rPr>
        <w:t xml:space="preserve"> проводится по решению </w:t>
      </w:r>
      <w:r w:rsidR="00DE31C7" w:rsidRPr="00E609A9">
        <w:rPr>
          <w:rFonts w:ascii="Times New Roman" w:hAnsi="Times New Roman" w:cs="Times New Roman"/>
          <w:sz w:val="28"/>
          <w:szCs w:val="28"/>
        </w:rPr>
        <w:t>министра</w:t>
      </w:r>
      <w:r w:rsidR="005D55C2" w:rsidRPr="00E609A9">
        <w:rPr>
          <w:rFonts w:ascii="Times New Roman" w:hAnsi="Times New Roman" w:cs="Times New Roman"/>
          <w:sz w:val="28"/>
          <w:szCs w:val="28"/>
        </w:rPr>
        <w:t xml:space="preserve">, в том числе в связи с обращением гражданских служащих или выборного профсоюзного органа </w:t>
      </w:r>
      <w:r w:rsidR="00DE31C7" w:rsidRPr="00E609A9">
        <w:rPr>
          <w:rFonts w:ascii="Times New Roman" w:hAnsi="Times New Roman" w:cs="Times New Roman"/>
          <w:sz w:val="28"/>
          <w:szCs w:val="28"/>
        </w:rPr>
        <w:t>министерства.</w:t>
      </w:r>
    </w:p>
    <w:p w:rsidR="005D55C2" w:rsidRPr="00E609A9" w:rsidRDefault="00E609A9" w:rsidP="00E609A9">
      <w:pPr>
        <w:spacing w:after="0" w:line="240" w:lineRule="auto"/>
        <w:jc w:val="both"/>
        <w:rPr>
          <w:rFonts w:ascii="Times New Roman" w:hAnsi="Times New Roman" w:cs="Times New Roman"/>
          <w:sz w:val="28"/>
          <w:szCs w:val="28"/>
        </w:rPr>
      </w:pPr>
      <w:bookmarkStart w:id="3" w:name="sub_70041"/>
      <w:bookmarkEnd w:id="2"/>
      <w:r>
        <w:rPr>
          <w:rFonts w:ascii="Times New Roman" w:hAnsi="Times New Roman" w:cs="Times New Roman"/>
          <w:sz w:val="28"/>
          <w:szCs w:val="28"/>
        </w:rPr>
        <w:tab/>
      </w:r>
      <w:r w:rsidR="005D55C2" w:rsidRPr="00E609A9">
        <w:rPr>
          <w:rFonts w:ascii="Times New Roman" w:hAnsi="Times New Roman" w:cs="Times New Roman"/>
          <w:sz w:val="28"/>
          <w:szCs w:val="28"/>
        </w:rPr>
        <w:t xml:space="preserve">4.1. Собрание гражданских служащих </w:t>
      </w:r>
      <w:r w:rsidR="00DE31C7" w:rsidRPr="00E609A9">
        <w:rPr>
          <w:rFonts w:ascii="Times New Roman" w:hAnsi="Times New Roman" w:cs="Times New Roman"/>
          <w:sz w:val="28"/>
          <w:szCs w:val="28"/>
        </w:rPr>
        <w:t>министерства</w:t>
      </w:r>
      <w:r w:rsidR="005D55C2" w:rsidRPr="00E609A9">
        <w:rPr>
          <w:rFonts w:ascii="Times New Roman" w:hAnsi="Times New Roman" w:cs="Times New Roman"/>
          <w:sz w:val="28"/>
          <w:szCs w:val="28"/>
        </w:rPr>
        <w:t xml:space="preserve"> считается правомочным, если на нем присутствует более половины гражданских служащих </w:t>
      </w:r>
      <w:r w:rsidR="00DE31C7" w:rsidRPr="00E609A9">
        <w:rPr>
          <w:rFonts w:ascii="Times New Roman" w:hAnsi="Times New Roman" w:cs="Times New Roman"/>
          <w:sz w:val="28"/>
          <w:szCs w:val="28"/>
        </w:rPr>
        <w:t>министерства</w:t>
      </w:r>
      <w:r w:rsidR="005D55C2" w:rsidRPr="00E609A9">
        <w:rPr>
          <w:rFonts w:ascii="Times New Roman" w:hAnsi="Times New Roman" w:cs="Times New Roman"/>
          <w:sz w:val="28"/>
          <w:szCs w:val="28"/>
        </w:rPr>
        <w:t>.</w:t>
      </w:r>
    </w:p>
    <w:p w:rsidR="005D55C2" w:rsidRPr="00E609A9" w:rsidRDefault="00E609A9" w:rsidP="00E609A9">
      <w:pPr>
        <w:spacing w:after="0" w:line="240" w:lineRule="auto"/>
        <w:jc w:val="both"/>
        <w:rPr>
          <w:rFonts w:ascii="Times New Roman" w:hAnsi="Times New Roman" w:cs="Times New Roman"/>
          <w:sz w:val="28"/>
          <w:szCs w:val="28"/>
        </w:rPr>
      </w:pPr>
      <w:bookmarkStart w:id="4" w:name="sub_70042"/>
      <w:bookmarkEnd w:id="3"/>
      <w:r>
        <w:rPr>
          <w:rFonts w:ascii="Times New Roman" w:hAnsi="Times New Roman" w:cs="Times New Roman"/>
          <w:sz w:val="28"/>
          <w:szCs w:val="28"/>
        </w:rPr>
        <w:tab/>
      </w:r>
      <w:r w:rsidR="005D55C2" w:rsidRPr="00E609A9">
        <w:rPr>
          <w:rFonts w:ascii="Times New Roman" w:hAnsi="Times New Roman" w:cs="Times New Roman"/>
          <w:sz w:val="28"/>
          <w:szCs w:val="28"/>
        </w:rPr>
        <w:t xml:space="preserve">4.2. Конференция гражданских служащих </w:t>
      </w:r>
      <w:r w:rsidRPr="00E609A9">
        <w:rPr>
          <w:rFonts w:ascii="Times New Roman" w:hAnsi="Times New Roman" w:cs="Times New Roman"/>
          <w:sz w:val="28"/>
          <w:szCs w:val="28"/>
        </w:rPr>
        <w:t>министерства</w:t>
      </w:r>
      <w:r w:rsidR="005D55C2" w:rsidRPr="00E609A9">
        <w:rPr>
          <w:rFonts w:ascii="Times New Roman" w:hAnsi="Times New Roman" w:cs="Times New Roman"/>
          <w:sz w:val="28"/>
          <w:szCs w:val="28"/>
        </w:rPr>
        <w:t xml:space="preserve"> считается правомочной, если на ней присутствует не менее двух третей гражданских служащих </w:t>
      </w:r>
      <w:r w:rsidRPr="00E609A9">
        <w:rPr>
          <w:rFonts w:ascii="Times New Roman" w:hAnsi="Times New Roman" w:cs="Times New Roman"/>
          <w:sz w:val="28"/>
          <w:szCs w:val="28"/>
        </w:rPr>
        <w:t>министерства</w:t>
      </w:r>
      <w:r w:rsidR="005D55C2" w:rsidRPr="00E609A9">
        <w:rPr>
          <w:rFonts w:ascii="Times New Roman" w:hAnsi="Times New Roman" w:cs="Times New Roman"/>
          <w:sz w:val="28"/>
          <w:szCs w:val="28"/>
        </w:rPr>
        <w:t xml:space="preserve"> - делегатов от подразделений </w:t>
      </w:r>
      <w:r w:rsidRPr="00E609A9">
        <w:rPr>
          <w:rFonts w:ascii="Times New Roman" w:hAnsi="Times New Roman" w:cs="Times New Roman"/>
          <w:sz w:val="28"/>
          <w:szCs w:val="28"/>
        </w:rPr>
        <w:t>министерства</w:t>
      </w:r>
      <w:r w:rsidR="005D55C2" w:rsidRPr="00E609A9">
        <w:rPr>
          <w:rFonts w:ascii="Times New Roman" w:hAnsi="Times New Roman" w:cs="Times New Roman"/>
          <w:sz w:val="28"/>
          <w:szCs w:val="28"/>
        </w:rPr>
        <w:t>, избранных на соответствующих собраниях, в том числе в территориальных органах государственного органа.</w:t>
      </w:r>
    </w:p>
    <w:p w:rsidR="005D55C2" w:rsidRPr="00E609A9" w:rsidRDefault="00E609A9" w:rsidP="00E609A9">
      <w:pPr>
        <w:spacing w:after="0" w:line="240" w:lineRule="auto"/>
        <w:jc w:val="both"/>
        <w:rPr>
          <w:rFonts w:ascii="Times New Roman" w:hAnsi="Times New Roman" w:cs="Times New Roman"/>
          <w:sz w:val="28"/>
          <w:szCs w:val="28"/>
        </w:rPr>
      </w:pPr>
      <w:bookmarkStart w:id="5" w:name="sub_70043"/>
      <w:bookmarkEnd w:id="4"/>
      <w:r>
        <w:rPr>
          <w:rFonts w:ascii="Times New Roman" w:hAnsi="Times New Roman" w:cs="Times New Roman"/>
          <w:sz w:val="28"/>
          <w:szCs w:val="28"/>
        </w:rPr>
        <w:tab/>
      </w:r>
      <w:r w:rsidR="005D55C2" w:rsidRPr="00E609A9">
        <w:rPr>
          <w:rFonts w:ascii="Times New Roman" w:hAnsi="Times New Roman" w:cs="Times New Roman"/>
          <w:sz w:val="28"/>
          <w:szCs w:val="28"/>
        </w:rPr>
        <w:t xml:space="preserve">4.3. Решение собрания (конференции) гражданских служащих </w:t>
      </w:r>
      <w:r w:rsidRPr="00E609A9">
        <w:rPr>
          <w:rFonts w:ascii="Times New Roman" w:hAnsi="Times New Roman" w:cs="Times New Roman"/>
          <w:sz w:val="28"/>
          <w:szCs w:val="28"/>
        </w:rPr>
        <w:t>министерства</w:t>
      </w:r>
      <w:r w:rsidR="005D55C2" w:rsidRPr="00E609A9">
        <w:rPr>
          <w:rFonts w:ascii="Times New Roman" w:hAnsi="Times New Roman" w:cs="Times New Roman"/>
          <w:sz w:val="28"/>
          <w:szCs w:val="28"/>
        </w:rPr>
        <w:t xml:space="preserve"> принимается большинством голосов гражданских служащих (делегатов), присутствующих на собрании (конференции).</w:t>
      </w:r>
    </w:p>
    <w:p w:rsidR="005D55C2" w:rsidRPr="00E609A9" w:rsidRDefault="00E609A9" w:rsidP="00E609A9">
      <w:pPr>
        <w:spacing w:after="0" w:line="240" w:lineRule="auto"/>
        <w:jc w:val="both"/>
        <w:rPr>
          <w:rFonts w:ascii="Times New Roman" w:hAnsi="Times New Roman" w:cs="Times New Roman"/>
          <w:sz w:val="28"/>
          <w:szCs w:val="28"/>
        </w:rPr>
      </w:pPr>
      <w:bookmarkStart w:id="6" w:name="sub_70044"/>
      <w:bookmarkEnd w:id="5"/>
      <w:r>
        <w:rPr>
          <w:rFonts w:ascii="Times New Roman" w:hAnsi="Times New Roman" w:cs="Times New Roman"/>
          <w:sz w:val="28"/>
          <w:szCs w:val="28"/>
        </w:rPr>
        <w:tab/>
      </w:r>
      <w:r w:rsidR="005D55C2" w:rsidRPr="00E609A9">
        <w:rPr>
          <w:rFonts w:ascii="Times New Roman" w:hAnsi="Times New Roman" w:cs="Times New Roman"/>
          <w:sz w:val="28"/>
          <w:szCs w:val="28"/>
        </w:rPr>
        <w:t xml:space="preserve">4.4. </w:t>
      </w:r>
      <w:r w:rsidRPr="00E609A9">
        <w:rPr>
          <w:rFonts w:ascii="Times New Roman" w:hAnsi="Times New Roman" w:cs="Times New Roman"/>
          <w:sz w:val="28"/>
          <w:szCs w:val="28"/>
        </w:rPr>
        <w:t>Министр</w:t>
      </w:r>
      <w:r w:rsidR="005D55C2" w:rsidRPr="00E609A9">
        <w:rPr>
          <w:rFonts w:ascii="Times New Roman" w:hAnsi="Times New Roman" w:cs="Times New Roman"/>
          <w:sz w:val="28"/>
          <w:szCs w:val="28"/>
        </w:rPr>
        <w:t xml:space="preserve"> создает необходимые организационные условия для проведения собрания (конференции) гражданских служащих </w:t>
      </w:r>
      <w:r w:rsidRPr="00E609A9">
        <w:rPr>
          <w:rFonts w:ascii="Times New Roman" w:hAnsi="Times New Roman" w:cs="Times New Roman"/>
          <w:sz w:val="28"/>
          <w:szCs w:val="28"/>
        </w:rPr>
        <w:t>министерства</w:t>
      </w:r>
      <w:r w:rsidR="005D55C2" w:rsidRPr="00E609A9">
        <w:rPr>
          <w:rFonts w:ascii="Times New Roman" w:hAnsi="Times New Roman" w:cs="Times New Roman"/>
          <w:sz w:val="28"/>
          <w:szCs w:val="28"/>
        </w:rPr>
        <w:t>.</w:t>
      </w:r>
    </w:p>
    <w:bookmarkEnd w:id="6"/>
    <w:p w:rsidR="005D55C2" w:rsidRPr="00D06CE9" w:rsidRDefault="0056667F" w:rsidP="00D06C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609A9">
        <w:rPr>
          <w:rFonts w:ascii="Times New Roman" w:hAnsi="Times New Roman" w:cs="Times New Roman"/>
          <w:sz w:val="28"/>
          <w:szCs w:val="28"/>
        </w:rPr>
        <w:t>5</w:t>
      </w:r>
      <w:r w:rsidRPr="00D06CE9">
        <w:rPr>
          <w:rFonts w:ascii="Times New Roman" w:hAnsi="Times New Roman" w:cs="Times New Roman"/>
          <w:sz w:val="28"/>
          <w:szCs w:val="28"/>
        </w:rPr>
        <w:t>. Организационное и техническое обеспечение деятельности комиссии по служебным спорам осуществляется отделом государственной службы и кадров.</w:t>
      </w:r>
    </w:p>
    <w:p w:rsidR="00E609A9" w:rsidRDefault="00D06CE9" w:rsidP="00D06CE9">
      <w:pPr>
        <w:spacing w:after="0" w:line="240" w:lineRule="auto"/>
        <w:jc w:val="both"/>
        <w:rPr>
          <w:rFonts w:ascii="Times New Roman" w:hAnsi="Times New Roman" w:cs="Times New Roman"/>
          <w:sz w:val="28"/>
          <w:szCs w:val="28"/>
        </w:rPr>
      </w:pPr>
      <w:r w:rsidRPr="00D06CE9">
        <w:rPr>
          <w:rFonts w:ascii="Times New Roman" w:hAnsi="Times New Roman" w:cs="Times New Roman"/>
          <w:sz w:val="28"/>
          <w:szCs w:val="28"/>
        </w:rPr>
        <w:tab/>
      </w:r>
      <w:r w:rsidR="00E609A9">
        <w:rPr>
          <w:rFonts w:ascii="Times New Roman" w:hAnsi="Times New Roman" w:cs="Times New Roman"/>
          <w:sz w:val="28"/>
          <w:szCs w:val="28"/>
        </w:rPr>
        <w:t>6</w:t>
      </w:r>
      <w:r w:rsidRPr="00D06CE9">
        <w:rPr>
          <w:rFonts w:ascii="Times New Roman" w:hAnsi="Times New Roman" w:cs="Times New Roman"/>
          <w:sz w:val="28"/>
          <w:szCs w:val="28"/>
        </w:rPr>
        <w:t xml:space="preserve">. В состав комиссии по служебным спорам входят председатель, заместитель председателя, секретарь и члены комиссии по служебным спорам. Комиссия по </w:t>
      </w:r>
      <w:r w:rsidRPr="00D06CE9">
        <w:rPr>
          <w:rFonts w:ascii="Times New Roman" w:hAnsi="Times New Roman" w:cs="Times New Roman"/>
          <w:sz w:val="28"/>
          <w:szCs w:val="28"/>
        </w:rPr>
        <w:lastRenderedPageBreak/>
        <w:t>служебным спорам работает на постоянной основе. Заседания проводятся по мере необходимости.</w:t>
      </w:r>
      <w:r w:rsidR="00E609A9" w:rsidRPr="00E609A9">
        <w:rPr>
          <w:rFonts w:ascii="Times New Roman" w:hAnsi="Times New Roman" w:cs="Times New Roman"/>
          <w:sz w:val="28"/>
          <w:szCs w:val="28"/>
        </w:rPr>
        <w:t xml:space="preserve"> </w:t>
      </w:r>
    </w:p>
    <w:p w:rsidR="00D06CE9" w:rsidRDefault="00024295" w:rsidP="00D06C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609A9">
        <w:rPr>
          <w:rFonts w:ascii="Times New Roman" w:hAnsi="Times New Roman" w:cs="Times New Roman"/>
          <w:sz w:val="28"/>
          <w:szCs w:val="28"/>
        </w:rPr>
        <w:t>7</w:t>
      </w:r>
      <w:r w:rsidR="00E609A9" w:rsidRPr="00D06CE9">
        <w:rPr>
          <w:rFonts w:ascii="Times New Roman" w:hAnsi="Times New Roman" w:cs="Times New Roman"/>
          <w:sz w:val="28"/>
          <w:szCs w:val="28"/>
        </w:rPr>
        <w:t>.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министром.</w:t>
      </w:r>
    </w:p>
    <w:p w:rsidR="00E609A9" w:rsidRDefault="00542519" w:rsidP="00D06C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w:t>
      </w:r>
      <w:r w:rsidRPr="00D06CE9">
        <w:rPr>
          <w:rFonts w:ascii="Times New Roman" w:hAnsi="Times New Roman" w:cs="Times New Roman"/>
          <w:sz w:val="28"/>
          <w:szCs w:val="28"/>
        </w:rPr>
        <w:t xml:space="preserve">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F5440B" w:rsidRPr="00024295" w:rsidRDefault="00542519" w:rsidP="00D06C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5440B">
        <w:rPr>
          <w:rFonts w:ascii="Times New Roman" w:hAnsi="Times New Roman" w:cs="Times New Roman"/>
          <w:sz w:val="28"/>
          <w:szCs w:val="28"/>
        </w:rPr>
        <w:t>9</w:t>
      </w:r>
      <w:r w:rsidR="00F5440B" w:rsidRPr="00D06CE9">
        <w:rPr>
          <w:rFonts w:ascii="Times New Roman" w:hAnsi="Times New Roman" w:cs="Times New Roman"/>
          <w:sz w:val="28"/>
          <w:szCs w:val="28"/>
        </w:rPr>
        <w:t>. Комиссия по служебным спорам обязана рассмотреть служебный спор в течение десяти календарных дней со дня подачи письменного заявления</w:t>
      </w:r>
      <w:r w:rsidR="00F5440B" w:rsidRPr="00024BC7">
        <w:rPr>
          <w:rStyle w:val="ae"/>
          <w:color w:val="FF0000"/>
        </w:rPr>
        <w:t xml:space="preserve"> </w:t>
      </w:r>
      <w:r w:rsidR="00F5440B" w:rsidRPr="00542519">
        <w:rPr>
          <w:rStyle w:val="ae"/>
          <w:rFonts w:ascii="Times New Roman" w:hAnsi="Times New Roman" w:cs="Times New Roman"/>
          <w:i w:val="0"/>
          <w:sz w:val="28"/>
          <w:szCs w:val="28"/>
        </w:rPr>
        <w:t>гражданским служащим либо гражданином, поступающим на гражданскую службу или ранее состоявшим на гражданской службе</w:t>
      </w:r>
      <w:r w:rsidR="00F5440B" w:rsidRPr="00542519">
        <w:rPr>
          <w:rFonts w:ascii="Times New Roman" w:hAnsi="Times New Roman" w:cs="Times New Roman"/>
          <w:i/>
          <w:sz w:val="28"/>
          <w:szCs w:val="28"/>
        </w:rPr>
        <w:t>.</w:t>
      </w:r>
    </w:p>
    <w:p w:rsidR="00542519" w:rsidRDefault="00F5440B" w:rsidP="00D06CE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sz w:val="28"/>
          <w:szCs w:val="28"/>
        </w:rPr>
        <w:t>10</w:t>
      </w:r>
      <w:r w:rsidR="00542519" w:rsidRPr="00D06CE9">
        <w:rPr>
          <w:rFonts w:ascii="Times New Roman" w:hAnsi="Times New Roman" w:cs="Times New Roman"/>
          <w:sz w:val="28"/>
          <w:szCs w:val="28"/>
        </w:rPr>
        <w:t xml:space="preserve">. В случае пропуска по уважительным причинам срока, установленного пунктом </w:t>
      </w:r>
      <w:r>
        <w:rPr>
          <w:rFonts w:ascii="Times New Roman" w:hAnsi="Times New Roman" w:cs="Times New Roman"/>
          <w:sz w:val="28"/>
          <w:szCs w:val="28"/>
        </w:rPr>
        <w:t>9</w:t>
      </w:r>
      <w:r w:rsidR="00542519" w:rsidRPr="00D06CE9">
        <w:rPr>
          <w:rFonts w:ascii="Times New Roman" w:hAnsi="Times New Roman" w:cs="Times New Roman"/>
          <w:sz w:val="28"/>
          <w:szCs w:val="28"/>
        </w:rPr>
        <w:t xml:space="preserve"> настоящего Порядка,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542519" w:rsidRPr="00D96F2A" w:rsidRDefault="00542519" w:rsidP="00D96F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96F2A">
        <w:rPr>
          <w:rFonts w:ascii="Times New Roman" w:hAnsi="Times New Roman" w:cs="Times New Roman"/>
          <w:sz w:val="28"/>
          <w:szCs w:val="28"/>
        </w:rP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w:t>
      </w:r>
      <w:r w:rsidR="00D96F2A">
        <w:rPr>
          <w:rFonts w:ascii="Times New Roman" w:hAnsi="Times New Roman" w:cs="Times New Roman"/>
          <w:sz w:val="28"/>
          <w:szCs w:val="28"/>
        </w:rPr>
        <w:t>ых профсоюзных органов) министерства</w:t>
      </w:r>
      <w:r w:rsidRPr="00D96F2A">
        <w:rPr>
          <w:rFonts w:ascii="Times New Roman" w:hAnsi="Times New Roman" w:cs="Times New Roman"/>
          <w:sz w:val="28"/>
          <w:szCs w:val="28"/>
        </w:rPr>
        <w:t xml:space="preserve"> проведение заседания комиссии по служебным спорам без его (их) участия не допускается.</w:t>
      </w:r>
    </w:p>
    <w:p w:rsidR="00542519" w:rsidRPr="00D96F2A" w:rsidRDefault="00D96F2A" w:rsidP="00D96F2A">
      <w:pPr>
        <w:spacing w:after="0" w:line="240" w:lineRule="auto"/>
        <w:jc w:val="both"/>
        <w:rPr>
          <w:rFonts w:ascii="Times New Roman" w:hAnsi="Times New Roman" w:cs="Times New Roman"/>
          <w:sz w:val="28"/>
          <w:szCs w:val="28"/>
        </w:rPr>
      </w:pPr>
      <w:bookmarkStart w:id="7" w:name="sub_70111"/>
      <w:r>
        <w:rPr>
          <w:color w:val="FF0000"/>
        </w:rPr>
        <w:tab/>
      </w:r>
      <w:r w:rsidR="00542519" w:rsidRPr="00D96F2A">
        <w:rPr>
          <w:rFonts w:ascii="Times New Roman" w:hAnsi="Times New Roman" w:cs="Times New Roman"/>
          <w:sz w:val="28"/>
          <w:szCs w:val="28"/>
        </w:rP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542519" w:rsidRPr="00D96F2A" w:rsidRDefault="00D96F2A" w:rsidP="00D96F2A">
      <w:pPr>
        <w:spacing w:after="0" w:line="240" w:lineRule="auto"/>
        <w:jc w:val="both"/>
        <w:rPr>
          <w:rFonts w:ascii="Times New Roman" w:hAnsi="Times New Roman" w:cs="Times New Roman"/>
          <w:sz w:val="28"/>
          <w:szCs w:val="28"/>
        </w:rPr>
      </w:pPr>
      <w:bookmarkStart w:id="8" w:name="sub_70112"/>
      <w:bookmarkEnd w:id="7"/>
      <w:r w:rsidRPr="00D96F2A">
        <w:rPr>
          <w:rFonts w:ascii="Times New Roman" w:hAnsi="Times New Roman" w:cs="Times New Roman"/>
          <w:sz w:val="28"/>
          <w:szCs w:val="28"/>
        </w:rPr>
        <w:tab/>
      </w:r>
      <w:r w:rsidR="00542519" w:rsidRPr="00D96F2A">
        <w:rPr>
          <w:rFonts w:ascii="Times New Roman" w:hAnsi="Times New Roman" w:cs="Times New Roman"/>
          <w:sz w:val="28"/>
          <w:szCs w:val="28"/>
        </w:rPr>
        <w:t xml:space="preserve">11.2. </w:t>
      </w:r>
      <w:proofErr w:type="gramStart"/>
      <w:r w:rsidR="00542519" w:rsidRPr="00D96F2A">
        <w:rPr>
          <w:rFonts w:ascii="Times New Roman" w:hAnsi="Times New Roman" w:cs="Times New Roman"/>
          <w:sz w:val="28"/>
          <w:szCs w:val="28"/>
        </w:rPr>
        <w:t>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w:t>
      </w:r>
      <w:proofErr w:type="gramEnd"/>
      <w:r w:rsidR="00542519" w:rsidRPr="00D96F2A">
        <w:rPr>
          <w:rFonts w:ascii="Times New Roman" w:hAnsi="Times New Roman" w:cs="Times New Roman"/>
          <w:sz w:val="28"/>
          <w:szCs w:val="28"/>
        </w:rPr>
        <w:t xml:space="preserve"> служебному спору.</w:t>
      </w:r>
    </w:p>
    <w:p w:rsidR="00542519" w:rsidRPr="00D96F2A" w:rsidRDefault="00D96F2A" w:rsidP="00D96F2A">
      <w:pPr>
        <w:spacing w:after="0" w:line="240" w:lineRule="auto"/>
        <w:jc w:val="both"/>
        <w:rPr>
          <w:rFonts w:ascii="Times New Roman" w:hAnsi="Times New Roman" w:cs="Times New Roman"/>
          <w:sz w:val="28"/>
          <w:szCs w:val="28"/>
        </w:rPr>
      </w:pPr>
      <w:bookmarkStart w:id="9" w:name="sub_70113"/>
      <w:bookmarkEnd w:id="8"/>
      <w:r w:rsidRPr="00D96F2A">
        <w:rPr>
          <w:rFonts w:ascii="Times New Roman" w:hAnsi="Times New Roman" w:cs="Times New Roman"/>
          <w:sz w:val="28"/>
          <w:szCs w:val="28"/>
        </w:rPr>
        <w:tab/>
      </w:r>
      <w:r w:rsidR="00542519" w:rsidRPr="00D96F2A">
        <w:rPr>
          <w:rFonts w:ascii="Times New Roman" w:hAnsi="Times New Roman" w:cs="Times New Roman"/>
          <w:sz w:val="28"/>
          <w:szCs w:val="28"/>
        </w:rP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w:t>
      </w:r>
      <w:proofErr w:type="gramStart"/>
      <w:r w:rsidR="00542519" w:rsidRPr="00D96F2A">
        <w:rPr>
          <w:rFonts w:ascii="Times New Roman" w:hAnsi="Times New Roman" w:cs="Times New Roman"/>
          <w:sz w:val="28"/>
          <w:szCs w:val="28"/>
        </w:rPr>
        <w:t>указанными</w:t>
      </w:r>
      <w:proofErr w:type="gramEnd"/>
      <w:r w:rsidR="00542519" w:rsidRPr="00D96F2A">
        <w:rPr>
          <w:rFonts w:ascii="Times New Roman" w:hAnsi="Times New Roman" w:cs="Times New Roman"/>
          <w:sz w:val="28"/>
          <w:szCs w:val="28"/>
        </w:rPr>
        <w:t xml:space="preserve"> гражданским служащим либо гражданином представителя (далее - уполномоченный представитель). </w:t>
      </w:r>
      <w:r w:rsidR="00542519" w:rsidRPr="00D96F2A">
        <w:rPr>
          <w:rFonts w:ascii="Times New Roman" w:hAnsi="Times New Roman" w:cs="Times New Roman"/>
          <w:sz w:val="28"/>
          <w:szCs w:val="28"/>
        </w:rPr>
        <w:lastRenderedPageBreak/>
        <w:t xml:space="preserve">Рассмотрение служебного спора в отсутствие </w:t>
      </w:r>
      <w:proofErr w:type="gramStart"/>
      <w:r w:rsidR="00542519" w:rsidRPr="00D96F2A">
        <w:rPr>
          <w:rFonts w:ascii="Times New Roman" w:hAnsi="Times New Roman" w:cs="Times New Roman"/>
          <w:sz w:val="28"/>
          <w:szCs w:val="28"/>
        </w:rPr>
        <w:t>указанных</w:t>
      </w:r>
      <w:proofErr w:type="gramEnd"/>
      <w:r w:rsidR="00542519" w:rsidRPr="00D96F2A">
        <w:rPr>
          <w:rFonts w:ascii="Times New Roman" w:hAnsi="Times New Roman" w:cs="Times New Roman"/>
          <w:sz w:val="28"/>
          <w:szCs w:val="28"/>
        </w:rPr>
        <w:t xml:space="preserve">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542519" w:rsidRPr="00D96F2A" w:rsidRDefault="00D96F2A" w:rsidP="00D96F2A">
      <w:pPr>
        <w:spacing w:after="0" w:line="240" w:lineRule="auto"/>
        <w:jc w:val="both"/>
        <w:rPr>
          <w:rFonts w:ascii="Times New Roman" w:hAnsi="Times New Roman" w:cs="Times New Roman"/>
          <w:sz w:val="28"/>
          <w:szCs w:val="28"/>
        </w:rPr>
      </w:pPr>
      <w:bookmarkStart w:id="10" w:name="sub_70114"/>
      <w:bookmarkEnd w:id="9"/>
      <w:r w:rsidRPr="00D96F2A">
        <w:rPr>
          <w:rFonts w:ascii="Times New Roman" w:hAnsi="Times New Roman" w:cs="Times New Roman"/>
          <w:sz w:val="28"/>
          <w:szCs w:val="28"/>
        </w:rPr>
        <w:tab/>
      </w:r>
      <w:r w:rsidR="00542519" w:rsidRPr="00D96F2A">
        <w:rPr>
          <w:rFonts w:ascii="Times New Roman" w:hAnsi="Times New Roman" w:cs="Times New Roman"/>
          <w:sz w:val="28"/>
          <w:szCs w:val="28"/>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w:t>
      </w:r>
      <w:proofErr w:type="gramStart"/>
      <w:r w:rsidR="00542519" w:rsidRPr="00D96F2A">
        <w:rPr>
          <w:rFonts w:ascii="Times New Roman" w:hAnsi="Times New Roman" w:cs="Times New Roman"/>
          <w:sz w:val="28"/>
          <w:szCs w:val="28"/>
        </w:rPr>
        <w:t>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частью 8 настоящей статьи.</w:t>
      </w:r>
      <w:proofErr w:type="gramEnd"/>
    </w:p>
    <w:p w:rsidR="00542519" w:rsidRPr="00D96F2A" w:rsidRDefault="00D96F2A" w:rsidP="00D96F2A">
      <w:pPr>
        <w:spacing w:after="0" w:line="240" w:lineRule="auto"/>
        <w:jc w:val="both"/>
        <w:rPr>
          <w:rFonts w:ascii="Times New Roman" w:hAnsi="Times New Roman" w:cs="Times New Roman"/>
          <w:sz w:val="28"/>
          <w:szCs w:val="28"/>
        </w:rPr>
      </w:pPr>
      <w:bookmarkStart w:id="11" w:name="sub_70115"/>
      <w:bookmarkEnd w:id="10"/>
      <w:r w:rsidRPr="00D96F2A">
        <w:rPr>
          <w:rFonts w:ascii="Times New Roman" w:hAnsi="Times New Roman" w:cs="Times New Roman"/>
          <w:sz w:val="28"/>
          <w:szCs w:val="28"/>
        </w:rPr>
        <w:tab/>
      </w:r>
      <w:r w:rsidR="00542519" w:rsidRPr="00D96F2A">
        <w:rPr>
          <w:rFonts w:ascii="Times New Roman" w:hAnsi="Times New Roman" w:cs="Times New Roman"/>
          <w:sz w:val="28"/>
          <w:szCs w:val="28"/>
        </w:rPr>
        <w:t>11.5. В случае</w:t>
      </w:r>
      <w:proofErr w:type="gramStart"/>
      <w:r w:rsidR="00542519" w:rsidRPr="00D96F2A">
        <w:rPr>
          <w:rFonts w:ascii="Times New Roman" w:hAnsi="Times New Roman" w:cs="Times New Roman"/>
          <w:sz w:val="28"/>
          <w:szCs w:val="28"/>
        </w:rPr>
        <w:t>,</w:t>
      </w:r>
      <w:proofErr w:type="gramEnd"/>
      <w:r w:rsidR="00542519" w:rsidRPr="00D96F2A">
        <w:rPr>
          <w:rFonts w:ascii="Times New Roman" w:hAnsi="Times New Roman" w:cs="Times New Roman"/>
          <w:sz w:val="28"/>
          <w:szCs w:val="28"/>
        </w:rPr>
        <w:t xml:space="preserve">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542519" w:rsidRPr="00D96F2A" w:rsidRDefault="00D96F2A" w:rsidP="00D96F2A">
      <w:pPr>
        <w:spacing w:after="0" w:line="240" w:lineRule="auto"/>
        <w:jc w:val="both"/>
        <w:rPr>
          <w:rFonts w:ascii="Times New Roman" w:hAnsi="Times New Roman" w:cs="Times New Roman"/>
          <w:sz w:val="28"/>
          <w:szCs w:val="28"/>
        </w:rPr>
      </w:pPr>
      <w:bookmarkStart w:id="12" w:name="sub_70116"/>
      <w:bookmarkEnd w:id="11"/>
      <w:r w:rsidRPr="00D96F2A">
        <w:rPr>
          <w:rFonts w:ascii="Times New Roman" w:hAnsi="Times New Roman" w:cs="Times New Roman"/>
          <w:sz w:val="28"/>
          <w:szCs w:val="28"/>
        </w:rPr>
        <w:tab/>
      </w:r>
      <w:r w:rsidR="00542519" w:rsidRPr="00D96F2A">
        <w:rPr>
          <w:rFonts w:ascii="Times New Roman" w:hAnsi="Times New Roman" w:cs="Times New Roman"/>
          <w:sz w:val="28"/>
          <w:szCs w:val="28"/>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bookmarkEnd w:id="12"/>
    <w:p w:rsidR="00542519" w:rsidRPr="00D96F2A" w:rsidRDefault="00D96F2A" w:rsidP="00D96F2A">
      <w:pPr>
        <w:spacing w:after="0" w:line="240" w:lineRule="auto"/>
        <w:jc w:val="both"/>
        <w:rPr>
          <w:rFonts w:ascii="Times New Roman" w:hAnsi="Times New Roman" w:cs="Times New Roman"/>
          <w:sz w:val="28"/>
          <w:szCs w:val="28"/>
        </w:rPr>
      </w:pPr>
      <w:r w:rsidRPr="00D96F2A">
        <w:rPr>
          <w:rFonts w:ascii="Times New Roman" w:hAnsi="Times New Roman" w:cs="Times New Roman"/>
          <w:sz w:val="28"/>
          <w:szCs w:val="28"/>
        </w:rPr>
        <w:tab/>
      </w:r>
      <w:r w:rsidR="00542519" w:rsidRPr="00D96F2A">
        <w:rPr>
          <w:rFonts w:ascii="Times New Roman" w:hAnsi="Times New Roman" w:cs="Times New Roman"/>
          <w:sz w:val="28"/>
          <w:szCs w:val="28"/>
        </w:rP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w:t>
      </w:r>
      <w:proofErr w:type="gramStart"/>
      <w:r w:rsidR="00542519" w:rsidRPr="00D96F2A">
        <w:rPr>
          <w:rFonts w:ascii="Times New Roman" w:hAnsi="Times New Roman" w:cs="Times New Roman"/>
          <w:sz w:val="28"/>
          <w:szCs w:val="28"/>
        </w:rPr>
        <w:t>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roofErr w:type="gramEnd"/>
    </w:p>
    <w:p w:rsidR="00F5440B" w:rsidRDefault="00F5440B" w:rsidP="00F544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 </w:t>
      </w:r>
      <w:r w:rsidRPr="00D06CE9">
        <w:rPr>
          <w:rFonts w:ascii="Times New Roman" w:hAnsi="Times New Roman" w:cs="Times New Roman"/>
          <w:sz w:val="28"/>
          <w:szCs w:val="28"/>
        </w:rPr>
        <w:t>Решение комиссии по служебным спорам может быть обжаловано любой из сторон в судебном порядке в десятидневный срок со дня вручения ей копии решения комиссии.</w:t>
      </w:r>
      <w:r w:rsidRPr="0056667F">
        <w:t xml:space="preserve"> </w:t>
      </w:r>
      <w:r w:rsidRPr="00F5440B">
        <w:rPr>
          <w:rFonts w:ascii="Times New Roman" w:hAnsi="Times New Roman" w:cs="Times New Roman"/>
          <w:sz w:val="28"/>
          <w:szCs w:val="28"/>
        </w:rPr>
        <w:t>В случае пропуска по уважительным причинам установленного срока суд может восстановить этот срок и рассмотреть служебный спор по существу.</w:t>
      </w:r>
    </w:p>
    <w:p w:rsidR="00814DC5" w:rsidRPr="00D06CE9" w:rsidRDefault="00F5440B" w:rsidP="00024295">
      <w:pPr>
        <w:spacing w:after="0" w:line="240" w:lineRule="auto"/>
        <w:jc w:val="both"/>
        <w:rPr>
          <w:rFonts w:ascii="Times New Roman" w:hAnsi="Times New Roman" w:cs="Times New Roman"/>
          <w:b/>
          <w:sz w:val="28"/>
          <w:szCs w:val="28"/>
          <w:u w:val="single"/>
        </w:rPr>
      </w:pPr>
      <w:r>
        <w:rPr>
          <w:rFonts w:ascii="Times New Roman" w:hAnsi="Times New Roman" w:cs="Times New Roman"/>
          <w:sz w:val="28"/>
          <w:szCs w:val="28"/>
        </w:rPr>
        <w:tab/>
      </w:r>
      <w:r w:rsidRPr="00F5440B">
        <w:rPr>
          <w:rFonts w:ascii="Times New Roman" w:hAnsi="Times New Roman" w:cs="Times New Roman"/>
          <w:sz w:val="28"/>
          <w:szCs w:val="28"/>
        </w:rPr>
        <w:t xml:space="preserve">13. </w:t>
      </w:r>
      <w:proofErr w:type="gramStart"/>
      <w:r w:rsidRPr="00F5440B">
        <w:rPr>
          <w:rFonts w:ascii="Times New Roman" w:hAnsi="Times New Roman" w:cs="Times New Roman"/>
          <w:sz w:val="28"/>
          <w:szCs w:val="28"/>
        </w:rPr>
        <w:t xml:space="preserve">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w:t>
      </w:r>
      <w:r>
        <w:rPr>
          <w:rFonts w:ascii="Times New Roman" w:hAnsi="Times New Roman" w:cs="Times New Roman"/>
          <w:sz w:val="28"/>
          <w:szCs w:val="28"/>
        </w:rPr>
        <w:t>министерства</w:t>
      </w:r>
      <w:r w:rsidRPr="00F5440B">
        <w:rPr>
          <w:rFonts w:ascii="Times New Roman" w:hAnsi="Times New Roman" w:cs="Times New Roman"/>
          <w:sz w:val="28"/>
          <w:szCs w:val="28"/>
        </w:rPr>
        <w:t>,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w:t>
      </w:r>
      <w:proofErr w:type="gramEnd"/>
      <w:r w:rsidRPr="00F5440B">
        <w:rPr>
          <w:rFonts w:ascii="Times New Roman" w:hAnsi="Times New Roman" w:cs="Times New Roman"/>
          <w:sz w:val="28"/>
          <w:szCs w:val="28"/>
        </w:rPr>
        <w:t xml:space="preserve">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sectPr w:rsidR="00814DC5" w:rsidRPr="00D06CE9" w:rsidSect="0075251F">
      <w:headerReference w:type="first" r:id="rId6"/>
      <w:pgSz w:w="11906" w:h="16838"/>
      <w:pgMar w:top="709" w:right="567" w:bottom="568" w:left="1134"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581" w:rsidRDefault="00BF0581" w:rsidP="000F0665">
      <w:pPr>
        <w:spacing w:after="0" w:line="240" w:lineRule="auto"/>
      </w:pPr>
      <w:r>
        <w:separator/>
      </w:r>
    </w:p>
  </w:endnote>
  <w:endnote w:type="continuationSeparator" w:id="1">
    <w:p w:rsidR="00BF0581" w:rsidRDefault="00BF0581" w:rsidP="000F0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581" w:rsidRDefault="00BF0581" w:rsidP="000F0665">
      <w:pPr>
        <w:spacing w:after="0" w:line="240" w:lineRule="auto"/>
      </w:pPr>
      <w:r>
        <w:separator/>
      </w:r>
    </w:p>
  </w:footnote>
  <w:footnote w:type="continuationSeparator" w:id="1">
    <w:p w:rsidR="00BF0581" w:rsidRDefault="00BF0581" w:rsidP="000F06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665" w:rsidRDefault="007B1BAE" w:rsidP="000F0665">
    <w:pPr>
      <w:pStyle w:val="a6"/>
      <w:jc w:val="center"/>
    </w:pPr>
    <w:r>
      <w:rPr>
        <w:b/>
        <w:noProof/>
        <w:spacing w:val="26"/>
        <w:sz w:val="28"/>
        <w:szCs w:val="24"/>
        <w:lang w:eastAsia="ru-RU"/>
      </w:rPr>
      <w:drawing>
        <wp:inline distT="0" distB="0" distL="0" distR="0">
          <wp:extent cx="773637" cy="88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3637" cy="88200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drawingGridHorizontalSpacing w:val="110"/>
  <w:displayHorizontalDrawingGridEvery w:val="2"/>
  <w:characterSpacingControl w:val="doNotCompress"/>
  <w:hdrShapeDefaults>
    <o:shapedefaults v:ext="edit" spidmax="15361"/>
  </w:hdrShapeDefaults>
  <w:footnotePr>
    <w:footnote w:id="0"/>
    <w:footnote w:id="1"/>
  </w:footnotePr>
  <w:endnotePr>
    <w:endnote w:id="0"/>
    <w:endnote w:id="1"/>
  </w:endnotePr>
  <w:compat/>
  <w:rsids>
    <w:rsidRoot w:val="000F0665"/>
    <w:rsid w:val="00024295"/>
    <w:rsid w:val="00024BC7"/>
    <w:rsid w:val="0009331D"/>
    <w:rsid w:val="000974C9"/>
    <w:rsid w:val="000F0665"/>
    <w:rsid w:val="00191F86"/>
    <w:rsid w:val="00280CC8"/>
    <w:rsid w:val="0029637C"/>
    <w:rsid w:val="0032579A"/>
    <w:rsid w:val="00344F80"/>
    <w:rsid w:val="00396DA5"/>
    <w:rsid w:val="003D3B83"/>
    <w:rsid w:val="00493578"/>
    <w:rsid w:val="004F59A2"/>
    <w:rsid w:val="00542519"/>
    <w:rsid w:val="005545DE"/>
    <w:rsid w:val="00563DAC"/>
    <w:rsid w:val="0056667F"/>
    <w:rsid w:val="005D55C2"/>
    <w:rsid w:val="00620E1E"/>
    <w:rsid w:val="00700784"/>
    <w:rsid w:val="0075251F"/>
    <w:rsid w:val="007B1BAE"/>
    <w:rsid w:val="00814DC5"/>
    <w:rsid w:val="00820923"/>
    <w:rsid w:val="00884C37"/>
    <w:rsid w:val="00934141"/>
    <w:rsid w:val="00A36AC3"/>
    <w:rsid w:val="00B54384"/>
    <w:rsid w:val="00BF0581"/>
    <w:rsid w:val="00C01C08"/>
    <w:rsid w:val="00C36E45"/>
    <w:rsid w:val="00CC712B"/>
    <w:rsid w:val="00D06CE9"/>
    <w:rsid w:val="00D72B49"/>
    <w:rsid w:val="00D96F2A"/>
    <w:rsid w:val="00DE31C7"/>
    <w:rsid w:val="00E021A9"/>
    <w:rsid w:val="00E170ED"/>
    <w:rsid w:val="00E609A9"/>
    <w:rsid w:val="00F27982"/>
    <w:rsid w:val="00F5440B"/>
    <w:rsid w:val="00FF7D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665"/>
  </w:style>
  <w:style w:type="paragraph" w:styleId="5">
    <w:name w:val="heading 5"/>
    <w:basedOn w:val="a"/>
    <w:next w:val="a"/>
    <w:link w:val="50"/>
    <w:uiPriority w:val="9"/>
    <w:unhideWhenUsed/>
    <w:qFormat/>
    <w:rsid w:val="000F066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0F0665"/>
    <w:rPr>
      <w:rFonts w:asciiTheme="majorHAnsi" w:eastAsiaTheme="majorEastAsia" w:hAnsiTheme="majorHAnsi" w:cstheme="majorBidi"/>
      <w:color w:val="243F60" w:themeColor="accent1" w:themeShade="7F"/>
    </w:rPr>
  </w:style>
  <w:style w:type="paragraph" w:customStyle="1" w:styleId="ConsPlusNormal">
    <w:name w:val="ConsPlusNormal"/>
    <w:rsid w:val="000F066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3">
    <w:name w:val="Цветовое выделение"/>
    <w:uiPriority w:val="99"/>
    <w:rsid w:val="000F0665"/>
    <w:rPr>
      <w:b/>
      <w:bCs/>
      <w:color w:val="26282F"/>
    </w:rPr>
  </w:style>
  <w:style w:type="paragraph" w:customStyle="1" w:styleId="a4">
    <w:name w:val="Таблицы (моноширинный)"/>
    <w:basedOn w:val="a"/>
    <w:next w:val="a"/>
    <w:uiPriority w:val="99"/>
    <w:rsid w:val="000F066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table" w:styleId="a5">
    <w:name w:val="Table Grid"/>
    <w:basedOn w:val="a1"/>
    <w:rsid w:val="000F06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F06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0665"/>
  </w:style>
  <w:style w:type="paragraph" w:styleId="a8">
    <w:name w:val="footer"/>
    <w:basedOn w:val="a"/>
    <w:link w:val="a9"/>
    <w:uiPriority w:val="99"/>
    <w:unhideWhenUsed/>
    <w:rsid w:val="000F06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0665"/>
  </w:style>
  <w:style w:type="paragraph" w:styleId="aa">
    <w:name w:val="Balloon Text"/>
    <w:basedOn w:val="a"/>
    <w:link w:val="ab"/>
    <w:uiPriority w:val="99"/>
    <w:semiHidden/>
    <w:unhideWhenUsed/>
    <w:rsid w:val="00884C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4C37"/>
    <w:rPr>
      <w:rFonts w:ascii="Tahoma" w:hAnsi="Tahoma" w:cs="Tahoma"/>
      <w:sz w:val="16"/>
      <w:szCs w:val="16"/>
    </w:rPr>
  </w:style>
  <w:style w:type="character" w:customStyle="1" w:styleId="ac">
    <w:name w:val="Гипертекстовая ссылка"/>
    <w:basedOn w:val="a3"/>
    <w:uiPriority w:val="99"/>
    <w:rsid w:val="005D55C2"/>
    <w:rPr>
      <w:color w:val="106BBE"/>
    </w:rPr>
  </w:style>
  <w:style w:type="character" w:styleId="ad">
    <w:name w:val="Hyperlink"/>
    <w:basedOn w:val="a0"/>
    <w:uiPriority w:val="99"/>
    <w:semiHidden/>
    <w:unhideWhenUsed/>
    <w:rsid w:val="00280CC8"/>
    <w:rPr>
      <w:color w:val="0000FF"/>
      <w:u w:val="single"/>
    </w:rPr>
  </w:style>
  <w:style w:type="character" w:styleId="ae">
    <w:name w:val="Emphasis"/>
    <w:basedOn w:val="a0"/>
    <w:uiPriority w:val="20"/>
    <w:qFormat/>
    <w:rsid w:val="00280CC8"/>
    <w:rPr>
      <w:i/>
      <w:iCs/>
    </w:rPr>
  </w:style>
  <w:style w:type="paragraph" w:customStyle="1" w:styleId="s1">
    <w:name w:val="s_1"/>
    <w:basedOn w:val="a"/>
    <w:rsid w:val="00C36E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3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dc:creator>
  <cp:lastModifiedBy>Мадина</cp:lastModifiedBy>
  <cp:revision>6</cp:revision>
  <dcterms:created xsi:type="dcterms:W3CDTF">2020-11-03T09:28:00Z</dcterms:created>
  <dcterms:modified xsi:type="dcterms:W3CDTF">2020-11-09T12:35:00Z</dcterms:modified>
</cp:coreProperties>
</file>